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9218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 xml:space="preserve">大连翼铁科技发展有限公司 </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石敏、连本胜</w:t>
            </w:r>
            <w:r>
              <w:rPr>
                <w:rFonts w:hint="eastAsia"/>
              </w:rPr>
              <w:t xml:space="preserve"> </w:t>
            </w:r>
            <w:r>
              <w:rPr>
                <w:rFonts w:hint="eastAsia"/>
              </w:rPr>
              <w:t>连本胜</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0228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2024-N1QMS-1214795</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连本胜</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210204195310241394</w:t>
            </w:r>
          </w:p>
        </w:tc>
        <w:tc>
          <w:tcPr>
            <w:tcW w:w="3145" w:type="dxa"/>
            <w:vAlign w:val="center"/>
          </w:tcPr>
          <w:p w14:paraId="428F7A98">
            <w:pPr>
              <w:spacing w:line="360" w:lineRule="auto"/>
              <w:jc w:val="left"/>
              <w:rPr>
                <w:rFonts w:asciiTheme="minorEastAsia" w:eastAsiaTheme="minorEastAsia" w:hAnsiTheme="minorEastAsia"/>
              </w:rPr>
            </w:pPr>
            <w:r>
              <w:t>22.04.00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2025年12月28日上午至2025年12月28日上午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2025年12月28日上午至2025年12月28日上午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石敏</w:t>
      </w:r>
      <w:r>
        <w:rPr>
          <w:rFonts w:hint="eastAsia"/>
          <w:b/>
          <w:color w:val="auto"/>
          <w:kern w:val="2"/>
          <w:sz w:val="21"/>
          <w:lang w:val="en-GB"/>
        </w:rPr>
        <w:t xml:space="preserve">  </w:t>
      </w:r>
      <w:r>
        <w:rPr>
          <w:rFonts w:hint="eastAsia"/>
          <w:b/>
          <w:color w:val="auto"/>
          <w:kern w:val="2"/>
          <w:sz w:val="21"/>
          <w:lang w:val="en-GB"/>
        </w:rPr>
        <w:t>石敏、连本胜</w:t>
      </w:r>
      <w:r>
        <w:rPr>
          <w:rFonts w:hint="eastAsia"/>
          <w:b/>
          <w:color w:val="auto"/>
          <w:kern w:val="2"/>
          <w:sz w:val="21"/>
          <w:lang w:val="en-GB"/>
        </w:rPr>
        <w:t xml:space="preserve"> </w:t>
      </w:r>
      <w:r>
        <w:rPr>
          <w:rFonts w:hint="eastAsia"/>
          <w:b/>
          <w:color w:val="auto"/>
          <w:kern w:val="2"/>
          <w:sz w:val="21"/>
          <w:lang w:val="en-GB"/>
        </w:rPr>
        <w:t>连本胜</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67576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