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-768350</wp:posOffset>
            </wp:positionH>
            <wp:positionV relativeFrom="paragraph">
              <wp:posOffset>-963930</wp:posOffset>
            </wp:positionV>
            <wp:extent cx="7528560" cy="10572115"/>
            <wp:effectExtent l="0" t="0" r="2540" b="6985"/>
            <wp:wrapNone/>
            <wp:docPr id="2" name="图片 2" descr="扫描全能王 2021-03-20 15.51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5.51_10"/>
                    <pic:cNvPicPr>
                      <a:picLocks noChangeAspect="1"/>
                    </pic:cNvPicPr>
                  </pic:nvPicPr>
                  <pic:blipFill>
                    <a:blip r:embed="rId5"/>
                    <a:stretch>
                      <a:fillRect/>
                    </a:stretch>
                  </pic:blipFill>
                  <pic:spPr>
                    <a:xfrm>
                      <a:off x="0" y="0"/>
                      <a:ext cx="7528560" cy="105721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1318260</wp:posOffset>
                  </wp:positionH>
                  <wp:positionV relativeFrom="paragraph">
                    <wp:posOffset>313690</wp:posOffset>
                  </wp:positionV>
                  <wp:extent cx="615315" cy="51117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15315" cy="5111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2021.3.14</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00B9C"/>
    <w:rsid w:val="76F04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2021-03-20T11:29:49Z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