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西安博兰科技发展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12日 下午至2021年03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