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color w:val="auto"/>
          <w:sz w:val="30"/>
          <w:szCs w:val="30"/>
        </w:rPr>
      </w:pPr>
      <w:r>
        <w:rPr>
          <w:rFonts w:hint="eastAsia" w:eastAsia="隶书"/>
          <w:b/>
          <w:color w:val="auto"/>
          <w:szCs w:val="21"/>
        </w:rPr>
        <w:t xml:space="preserve"> </w:t>
      </w:r>
      <w:r>
        <w:rPr>
          <w:rFonts w:hint="eastAsia" w:asciiTheme="minorEastAsia" w:hAnsiTheme="minorEastAsia" w:eastAsiaTheme="minorEastAsia"/>
          <w:color w:val="auto"/>
          <w:szCs w:val="21"/>
        </w:rPr>
        <w:t xml:space="preserve">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QMS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</w:t>
            </w:r>
            <w:r>
              <w:rPr>
                <w:rFonts w:hint="eastAsia" w:ascii="宋体" w:hAnsi="宋体" w:cs="宋体"/>
                <w:b/>
                <w:color w:val="auto"/>
                <w:spacing w:val="-2"/>
                <w:szCs w:val="21"/>
              </w:rPr>
              <w:t>▉</w:t>
            </w:r>
            <w:r>
              <w:rPr>
                <w:b/>
                <w:color w:val="auto"/>
                <w:spacing w:val="-2"/>
                <w:szCs w:val="21"/>
              </w:rPr>
              <w:t>EMS</w:t>
            </w:r>
            <w:r>
              <w:rPr>
                <w:rFonts w:hint="eastAsia"/>
                <w:b/>
                <w:color w:val="auto"/>
                <w:spacing w:val="-2"/>
                <w:szCs w:val="21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b/>
                <w:color w:val="auto"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  <w:color w:val="auto"/>
              </w:rPr>
            </w:pPr>
            <w:r>
              <w:rPr>
                <w:rFonts w:hint="eastAsia" w:ascii="宋体" w:hAnsi="宋体" w:cs="宋体"/>
                <w:b/>
                <w:color w:val="auto"/>
                <w:szCs w:val="21"/>
              </w:rPr>
              <w:t>█</w:t>
            </w:r>
            <w:r>
              <w:rPr>
                <w:rFonts w:hint="eastAsia"/>
                <w:b/>
                <w:color w:val="auto"/>
                <w:szCs w:val="21"/>
              </w:rPr>
              <w:t xml:space="preserve">二阶段审核  </w:t>
            </w:r>
            <w:r>
              <w:rPr>
                <w:rFonts w:hint="eastAsia" w:ascii="宋体" w:hAnsi="宋体"/>
                <w:b/>
                <w:color w:val="auto"/>
                <w:szCs w:val="21"/>
              </w:rPr>
              <w:sym w:font="Wingdings" w:char="00A8"/>
            </w:r>
            <w:r>
              <w:rPr>
                <w:rFonts w:hint="eastAsia"/>
                <w:b/>
                <w:color w:val="auto"/>
                <w:szCs w:val="21"/>
              </w:rPr>
              <w:t>第</w:t>
            </w:r>
            <w:r>
              <w:rPr>
                <w:rFonts w:hint="eastAsia"/>
                <w:b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color w:val="auto"/>
                <w:szCs w:val="21"/>
              </w:rPr>
              <w:t>次监督   □再认证   □</w:t>
            </w:r>
            <w:r>
              <w:rPr>
                <w:b/>
                <w:color w:val="auto"/>
                <w:szCs w:val="21"/>
              </w:rPr>
              <w:t>证书转换</w:t>
            </w:r>
            <w:r>
              <w:rPr>
                <w:rFonts w:hint="eastAsia"/>
                <w:b/>
                <w:color w:val="auto"/>
                <w:szCs w:val="21"/>
              </w:rPr>
              <w:t xml:space="preserve">   □特殊审核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北京博联创达科技发展有限公司</w:t>
            </w:r>
          </w:p>
          <w:p>
            <w:pPr>
              <w:rPr>
                <w:rFonts w:ascii="方正仿宋简体"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/>
              </w:rPr>
              <w:t>徐俊南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查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技术不</w:t>
            </w:r>
            <w:r>
              <w:rPr>
                <w:rFonts w:hint="eastAsia" w:ascii="方正仿宋简体" w:eastAsia="方正仿宋简体"/>
                <w:b/>
                <w:color w:val="auto"/>
              </w:rPr>
              <w:t>，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未提供特殊过程“</w:t>
            </w:r>
            <w:r>
              <w:rPr>
                <w:rFonts w:hint="eastAsia" w:ascii="华文中宋" w:hAnsi="华文中宋" w:eastAsia="华文中宋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电力咨询服务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过程”的确认准则和确认评价记录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</w:rPr>
              <w:t>不符合</w:t>
            </w:r>
          </w:p>
          <w:p>
            <w:pPr>
              <w:pStyle w:val="2"/>
              <w:rPr>
                <w:color w:val="auto"/>
              </w:rPr>
            </w:pP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事实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不符合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▉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ISO9001:2015  </w:t>
            </w:r>
            <w:r>
              <w:rPr>
                <w:rFonts w:hint="eastAsia" w:ascii="宋体" w:hAnsi="宋体"/>
                <w:color w:val="auto"/>
                <w:szCs w:val="21"/>
              </w:rPr>
              <w:t>标准条款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8.5.1</w:t>
            </w:r>
            <w:r>
              <w:rPr>
                <w:rFonts w:hint="eastAsia" w:ascii="宋体" w:hAnsi="宋体"/>
                <w:color w:val="auto"/>
                <w:szCs w:val="21"/>
              </w:rPr>
              <w:t>条款</w:t>
            </w:r>
          </w:p>
          <w:p>
            <w:pPr>
              <w:snapToGrid w:val="0"/>
              <w:spacing w:line="280" w:lineRule="exact"/>
              <w:ind w:firstLine="1758" w:firstLineChars="796"/>
              <w:rPr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 xml:space="preserve">ISO14001:2015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color w:val="auto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sym w:font="Wingdings" w:char="00A8"/>
            </w:r>
            <w:r>
              <w:rPr>
                <w:b/>
                <w:color w:val="auto"/>
                <w:sz w:val="22"/>
                <w:szCs w:val="22"/>
              </w:rPr>
              <w:t>GB/T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45</w:t>
            </w:r>
            <w:r>
              <w:rPr>
                <w:b/>
                <w:color w:val="auto"/>
                <w:sz w:val="22"/>
                <w:szCs w:val="22"/>
              </w:rPr>
              <w:t>001-20</w:t>
            </w:r>
            <w:r>
              <w:rPr>
                <w:rFonts w:hint="eastAsia"/>
                <w:b/>
                <w:color w:val="auto"/>
                <w:sz w:val="22"/>
                <w:szCs w:val="22"/>
              </w:rPr>
              <w:t>20</w:t>
            </w:r>
            <w:r>
              <w:rPr>
                <w:b/>
                <w:color w:val="auto"/>
                <w:sz w:val="22"/>
                <w:szCs w:val="22"/>
              </w:rPr>
              <w:t xml:space="preserve"> 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color w:val="auto"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color w:val="auto"/>
                <w:sz w:val="16"/>
                <w:szCs w:val="16"/>
              </w:rPr>
            </w:pPr>
            <w:r>
              <w:rPr>
                <w:rFonts w:hAnsi="宋体"/>
                <w:b/>
                <w:color w:val="auto"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color w:val="auto"/>
                <w:sz w:val="20"/>
              </w:rPr>
              <w:t>：</w:t>
            </w:r>
            <w:r>
              <w:rPr>
                <w:rFonts w:ascii="宋体" w:hAnsi="宋体"/>
                <w:b/>
                <w:color w:val="auto"/>
                <w:sz w:val="22"/>
                <w:szCs w:val="22"/>
              </w:rPr>
              <w:t>□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color w:val="auto"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color w:val="auto"/>
                <w:sz w:val="22"/>
                <w:szCs w:val="22"/>
              </w:rPr>
              <w:t>█</w:t>
            </w:r>
            <w:r>
              <w:rPr>
                <w:rFonts w:hAnsi="宋体"/>
                <w:b/>
                <w:color w:val="auto"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color w:val="auto"/>
                <w:sz w:val="24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审核员： 李京田           审核组长： 李京田         受审核方代表：</w:t>
            </w:r>
          </w:p>
          <w:p>
            <w:pPr>
              <w:spacing w:before="120" w:after="100"/>
              <w:rPr>
                <w:rFonts w:hint="default" w:ascii="方正仿宋简体" w:eastAsia="方正仿宋简体"/>
                <w:b/>
                <w:color w:val="auto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1.6.19    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1.6.19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</w:rPr>
              <w:t>日 期：202</w:t>
            </w:r>
            <w:r>
              <w:rPr>
                <w:rFonts w:hint="eastAsia" w:ascii="方正仿宋简体" w:eastAsia="方正仿宋简体"/>
                <w:b/>
                <w:color w:val="auto"/>
                <w:sz w:val="24"/>
                <w:lang w:val="en-US" w:eastAsia="zh-CN"/>
              </w:rPr>
              <w:t>1.6.19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  <w:color w:val="auto"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color w:val="auto"/>
                <w:lang w:val="en-US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                                               审核员：                 日期：  </w:t>
            </w:r>
          </w:p>
        </w:tc>
      </w:tr>
    </w:tbl>
    <w:p>
      <w:pPr>
        <w:widowControl/>
        <w:jc w:val="left"/>
        <w:rPr>
          <w:rFonts w:eastAsia="黑体"/>
          <w:color w:val="auto"/>
          <w:sz w:val="32"/>
        </w:rPr>
      </w:pPr>
      <w:r>
        <w:rPr>
          <w:rFonts w:eastAsia="黑体"/>
          <w:color w:val="auto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 xml:space="preserve">  </w:t>
            </w:r>
            <w:r>
              <w:rPr>
                <w:rFonts w:hint="eastAsia" w:eastAsia="方正仿宋简体"/>
                <w:color w:val="auto"/>
              </w:rPr>
              <w:t xml:space="preserve">  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default" w:eastAsia="方正仿宋简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受审核方纠正措施有效性的验证：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</w:pPr>
          </w:p>
          <w:p>
            <w:pPr>
              <w:rPr>
                <w:color w:val="auto"/>
              </w:rPr>
            </w:pP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验证人： 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 xml:space="preserve">  日期：</w:t>
            </w:r>
          </w:p>
          <w:p>
            <w:pPr>
              <w:pStyle w:val="2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rPr>
          <w:rFonts w:eastAsia="方正仿宋简体"/>
          <w:b/>
          <w:color w:val="auto"/>
        </w:rPr>
      </w:pPr>
    </w:p>
    <w:p>
      <w:pPr>
        <w:rPr>
          <w:rFonts w:hint="default" w:eastAsia="方正仿宋简体"/>
          <w:b/>
          <w:color w:val="auto"/>
          <w:lang w:val="en-US" w:eastAsia="zh-CN"/>
        </w:rPr>
      </w:pPr>
      <w:r>
        <w:rPr>
          <w:rFonts w:hint="eastAsia" w:eastAsia="方正仿宋简体"/>
          <w:b/>
          <w:color w:val="auto"/>
        </w:rPr>
        <w:t xml:space="preserve">受审核方代表：           </w:t>
      </w:r>
      <w:r>
        <w:rPr>
          <w:rFonts w:hint="eastAsia" w:eastAsia="方正仿宋简体"/>
          <w:b/>
          <w:color w:val="auto"/>
          <w:lang w:val="en-US" w:eastAsia="zh-CN"/>
        </w:rPr>
        <w:t xml:space="preserve">             </w:t>
      </w:r>
      <w:r>
        <w:rPr>
          <w:rFonts w:hint="eastAsia" w:eastAsia="方正仿宋简体"/>
          <w:b/>
          <w:color w:val="auto"/>
        </w:rPr>
        <w:t xml:space="preserve">  日期</w:t>
      </w:r>
      <w:r>
        <w:rPr>
          <w:rFonts w:hint="eastAsia" w:eastAsia="方正仿宋简体"/>
          <w:b/>
          <w:color w:val="auto"/>
          <w:lang w:eastAsia="zh-CN"/>
        </w:rPr>
        <w:t>：</w:t>
      </w:r>
    </w:p>
    <w:p>
      <w:pPr>
        <w:snapToGrid w:val="0"/>
        <w:spacing w:before="156" w:beforeLines="50"/>
        <w:ind w:firstLine="148" w:firstLineChars="50"/>
        <w:jc w:val="center"/>
        <w:rPr>
          <w:rFonts w:ascii="隶书" w:eastAsia="隶书"/>
          <w:b/>
          <w:color w:val="auto"/>
          <w:spacing w:val="-2"/>
          <w:sz w:val="30"/>
          <w:szCs w:val="30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325.25pt;margin-top:2.2pt;height:20.2pt;width:159.25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ISC-B-I-20 不符合报告(03版)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12C8C"/>
    <w:rsid w:val="000E5A79"/>
    <w:rsid w:val="000F28B0"/>
    <w:rsid w:val="001A1FF7"/>
    <w:rsid w:val="001E45BC"/>
    <w:rsid w:val="002907A5"/>
    <w:rsid w:val="002D1483"/>
    <w:rsid w:val="00312C8C"/>
    <w:rsid w:val="003C6D32"/>
    <w:rsid w:val="00421D78"/>
    <w:rsid w:val="004367A5"/>
    <w:rsid w:val="00445D82"/>
    <w:rsid w:val="004C2768"/>
    <w:rsid w:val="005516B5"/>
    <w:rsid w:val="006B3660"/>
    <w:rsid w:val="006E35C4"/>
    <w:rsid w:val="006F0157"/>
    <w:rsid w:val="0076198A"/>
    <w:rsid w:val="00807923"/>
    <w:rsid w:val="008173BA"/>
    <w:rsid w:val="00886B6B"/>
    <w:rsid w:val="008E0F95"/>
    <w:rsid w:val="008E6F43"/>
    <w:rsid w:val="0095513B"/>
    <w:rsid w:val="00984336"/>
    <w:rsid w:val="009961FF"/>
    <w:rsid w:val="00B1593B"/>
    <w:rsid w:val="00B426E3"/>
    <w:rsid w:val="00C256BF"/>
    <w:rsid w:val="00C56B8B"/>
    <w:rsid w:val="00D3159C"/>
    <w:rsid w:val="00EB0921"/>
    <w:rsid w:val="00EB5508"/>
    <w:rsid w:val="00FC3D08"/>
    <w:rsid w:val="03FE47B0"/>
    <w:rsid w:val="05866BEA"/>
    <w:rsid w:val="05C97BF8"/>
    <w:rsid w:val="064C30D1"/>
    <w:rsid w:val="06D0049A"/>
    <w:rsid w:val="14947E26"/>
    <w:rsid w:val="14A50F8C"/>
    <w:rsid w:val="14B94327"/>
    <w:rsid w:val="156D3A16"/>
    <w:rsid w:val="15D9393A"/>
    <w:rsid w:val="16CD6A04"/>
    <w:rsid w:val="190A54E9"/>
    <w:rsid w:val="1B704E60"/>
    <w:rsid w:val="1E5B0504"/>
    <w:rsid w:val="1E6261C3"/>
    <w:rsid w:val="1FB23885"/>
    <w:rsid w:val="1FC64CFA"/>
    <w:rsid w:val="2063031A"/>
    <w:rsid w:val="2540401B"/>
    <w:rsid w:val="27C97B94"/>
    <w:rsid w:val="283A23C4"/>
    <w:rsid w:val="2F5B4623"/>
    <w:rsid w:val="2FDD6FFE"/>
    <w:rsid w:val="322F5267"/>
    <w:rsid w:val="43C470A4"/>
    <w:rsid w:val="47A30431"/>
    <w:rsid w:val="4875219F"/>
    <w:rsid w:val="4DD84B0B"/>
    <w:rsid w:val="54E6561E"/>
    <w:rsid w:val="56A609FD"/>
    <w:rsid w:val="56D2103E"/>
    <w:rsid w:val="594949B3"/>
    <w:rsid w:val="692C342E"/>
    <w:rsid w:val="6F5F465D"/>
    <w:rsid w:val="6F675ED0"/>
    <w:rsid w:val="741252BA"/>
    <w:rsid w:val="75610544"/>
    <w:rsid w:val="75C709F8"/>
    <w:rsid w:val="76F97C86"/>
    <w:rsid w:val="7C3243AF"/>
    <w:rsid w:val="7DFB45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940</Characters>
  <Lines>7</Lines>
  <Paragraphs>2</Paragraphs>
  <TotalTime>1</TotalTime>
  <ScaleCrop>false</ScaleCrop>
  <LinksUpToDate>false</LinksUpToDate>
  <CharactersWithSpaces>1102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叶子</cp:lastModifiedBy>
  <cp:lastPrinted>2019-08-08T07:08:00Z</cp:lastPrinted>
  <dcterms:modified xsi:type="dcterms:W3CDTF">2021-06-19T05:35:19Z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69308E9863754510A59AD44F7F30414E</vt:lpwstr>
  </property>
</Properties>
</file>