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 w:cstheme="majorEastAsia"/>
          <w:color w:val="auto"/>
          <w:sz w:val="30"/>
          <w:szCs w:val="30"/>
        </w:rPr>
      </w:pPr>
      <w:r>
        <w:rPr>
          <w:rFonts w:hint="eastAsia" w:eastAsia="隶书"/>
          <w:b/>
          <w:color w:val="auto"/>
          <w:szCs w:val="21"/>
        </w:rPr>
        <w:t xml:space="preserve"> </w:t>
      </w:r>
      <w:r>
        <w:rPr>
          <w:rFonts w:hint="eastAsia" w:asciiTheme="minorEastAsia" w:hAnsiTheme="minorEastAsia" w:eastAsiaTheme="minorEastAsia"/>
          <w:color w:val="auto"/>
          <w:szCs w:val="21"/>
        </w:rPr>
        <w:t xml:space="preserve">                              </w:t>
      </w:r>
      <w:r>
        <w:rPr>
          <w:rFonts w:hint="eastAsia" w:asciiTheme="majorEastAsia" w:hAnsiTheme="majorEastAsia" w:eastAsiaTheme="majorEastAsia" w:cstheme="majorEastAsia"/>
          <w:color w:val="auto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color w:val="auto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color w:val="auto"/>
                <w:spacing w:val="-2"/>
                <w:szCs w:val="21"/>
              </w:rPr>
              <w:t>█</w:t>
            </w:r>
            <w:r>
              <w:rPr>
                <w:b/>
                <w:color w:val="auto"/>
                <w:spacing w:val="-2"/>
                <w:szCs w:val="21"/>
              </w:rPr>
              <w:t>QMS</w:t>
            </w:r>
            <w:r>
              <w:rPr>
                <w:rFonts w:hint="eastAsia"/>
                <w:b/>
                <w:color w:val="auto"/>
                <w:spacing w:val="-2"/>
                <w:szCs w:val="21"/>
              </w:rPr>
              <w:t>　　</w:t>
            </w:r>
            <w:r>
              <w:rPr>
                <w:rFonts w:hint="eastAsia" w:ascii="宋体" w:hAnsi="宋体" w:cs="宋体"/>
                <w:b/>
                <w:color w:val="auto"/>
                <w:spacing w:val="-2"/>
                <w:szCs w:val="21"/>
              </w:rPr>
              <w:t>▉</w:t>
            </w:r>
            <w:r>
              <w:rPr>
                <w:b/>
                <w:color w:val="auto"/>
                <w:spacing w:val="-2"/>
                <w:szCs w:val="21"/>
              </w:rPr>
              <w:t>EMS</w:t>
            </w:r>
            <w:r>
              <w:rPr>
                <w:rFonts w:hint="eastAsia"/>
                <w:b/>
                <w:color w:val="auto"/>
                <w:spacing w:val="-2"/>
                <w:szCs w:val="21"/>
              </w:rPr>
              <w:t>　　　</w:t>
            </w:r>
            <w:r>
              <w:rPr>
                <w:rFonts w:hint="eastAsia" w:ascii="宋体" w:hAnsi="宋体" w:cs="宋体"/>
                <w:b/>
                <w:color w:val="auto"/>
                <w:szCs w:val="21"/>
              </w:rPr>
              <w:t>█</w:t>
            </w:r>
            <w:r>
              <w:rPr>
                <w:b/>
                <w:color w:val="auto"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  <w:color w:val="auto"/>
              </w:rPr>
            </w:pPr>
            <w:r>
              <w:rPr>
                <w:rFonts w:hint="eastAsia" w:ascii="宋体" w:hAnsi="宋体" w:cs="宋体"/>
                <w:b/>
                <w:color w:val="auto"/>
                <w:szCs w:val="21"/>
              </w:rPr>
              <w:t>█</w:t>
            </w:r>
            <w:r>
              <w:rPr>
                <w:rFonts w:hint="eastAsia"/>
                <w:b/>
                <w:color w:val="auto"/>
                <w:szCs w:val="21"/>
              </w:rPr>
              <w:t xml:space="preserve">二阶段审核  </w:t>
            </w:r>
            <w:r>
              <w:rPr>
                <w:rFonts w:hint="eastAsia" w:ascii="宋体" w:hAnsi="宋体"/>
                <w:b/>
                <w:color w:val="auto"/>
                <w:szCs w:val="21"/>
              </w:rPr>
              <w:sym w:font="Wingdings" w:char="00A8"/>
            </w:r>
            <w:r>
              <w:rPr>
                <w:rFonts w:hint="eastAsia"/>
                <w:b/>
                <w:color w:val="auto"/>
                <w:szCs w:val="21"/>
              </w:rPr>
              <w:t>第</w:t>
            </w:r>
            <w:r>
              <w:rPr>
                <w:rFonts w:hint="eastAsia"/>
                <w:b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color w:val="auto"/>
                <w:szCs w:val="21"/>
              </w:rPr>
              <w:t>次监督   □再认证   □</w:t>
            </w:r>
            <w:r>
              <w:rPr>
                <w:b/>
                <w:color w:val="auto"/>
                <w:szCs w:val="21"/>
              </w:rPr>
              <w:t>证书转换</w:t>
            </w:r>
            <w:r>
              <w:rPr>
                <w:rFonts w:hint="eastAsia"/>
                <w:b/>
                <w:color w:val="auto"/>
                <w:szCs w:val="21"/>
              </w:rPr>
              <w:t xml:space="preserve">   □特殊审核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北京博联创达科技发展有限公司</w:t>
            </w:r>
          </w:p>
          <w:p>
            <w:pPr>
              <w:rPr>
                <w:rFonts w:ascii="方正仿宋简体" w:eastAsia="方正仿宋简体"/>
                <w:b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color w:val="auto"/>
                <w:lang w:val="en-US"/>
              </w:rPr>
            </w:pPr>
            <w:r>
              <w:rPr>
                <w:rFonts w:hint="eastAsia" w:ascii="方正仿宋简体" w:eastAsia="方正仿宋简体"/>
                <w:b/>
                <w:color w:val="auto"/>
                <w:lang w:val="en-US" w:eastAsia="zh-CN"/>
              </w:rPr>
              <w:t>综合部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color w:val="auto"/>
                <w:lang w:val="en-US" w:eastAsia="zh-CN"/>
              </w:rPr>
            </w:pPr>
            <w:r>
              <w:rPr>
                <w:rFonts w:hint="eastAsia"/>
              </w:rPr>
              <w:t>徐俊南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查</w:t>
            </w:r>
            <w:r>
              <w:rPr>
                <w:rFonts w:hint="eastAsia" w:ascii="方正仿宋简体" w:eastAsia="方正仿宋简体"/>
                <w:b/>
                <w:color w:val="auto"/>
                <w:lang w:val="en-US" w:eastAsia="zh-CN"/>
              </w:rPr>
              <w:t>综合</w:t>
            </w:r>
            <w:r>
              <w:rPr>
                <w:rFonts w:hint="eastAsia" w:ascii="方正仿宋简体" w:eastAsia="方正仿宋简体"/>
                <w:b/>
                <w:color w:val="auto"/>
              </w:rPr>
              <w:t>部现场，</w:t>
            </w:r>
            <w:r>
              <w:rPr>
                <w:rFonts w:hint="eastAsia" w:ascii="方正仿宋简体" w:eastAsia="方正仿宋简体"/>
                <w:b/>
                <w:color w:val="auto"/>
                <w:lang w:val="en-US" w:eastAsia="zh-CN"/>
              </w:rPr>
              <w:t xml:space="preserve">灭火器遮挡  未见灭火器定期检验记录 </w:t>
            </w:r>
            <w:r>
              <w:rPr>
                <w:rFonts w:hint="eastAsia" w:ascii="方正仿宋简体" w:eastAsia="方正仿宋简体"/>
                <w:b/>
                <w:color w:val="auto"/>
              </w:rPr>
              <w:t>不符合</w:t>
            </w:r>
          </w:p>
          <w:p>
            <w:pPr>
              <w:pStyle w:val="2"/>
              <w:rPr>
                <w:color w:val="auto"/>
              </w:rPr>
            </w:pPr>
          </w:p>
          <w:p>
            <w:pPr>
              <w:snapToGrid w:val="0"/>
              <w:spacing w:line="280" w:lineRule="exact"/>
              <w:rPr>
                <w:rFonts w:hint="default" w:eastAsia="宋体"/>
                <w:b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Ansi="宋体"/>
                <w:b/>
                <w:color w:val="auto"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color w:val="auto"/>
                <w:sz w:val="22"/>
                <w:szCs w:val="22"/>
              </w:rPr>
              <w:t>事实</w:t>
            </w:r>
            <w:r>
              <w:rPr>
                <w:rFonts w:hAnsi="宋体"/>
                <w:b/>
                <w:color w:val="auto"/>
                <w:sz w:val="22"/>
                <w:szCs w:val="22"/>
              </w:rPr>
              <w:t>不符合</w:t>
            </w:r>
            <w:r>
              <w:rPr>
                <w:rFonts w:hAnsi="宋体"/>
                <w:b/>
                <w:color w:val="auto"/>
                <w:sz w:val="20"/>
              </w:rPr>
              <w:t>：</w:t>
            </w:r>
            <w:r>
              <w:rPr>
                <w:rFonts w:hint="eastAsia" w:ascii="宋体" w:hAnsi="宋体" w:cs="宋体"/>
                <w:b/>
                <w:color w:val="auto"/>
                <w:sz w:val="22"/>
                <w:szCs w:val="22"/>
              </w:rPr>
              <w:t>▉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 xml:space="preserve">ISO9001:2015  </w:t>
            </w:r>
            <w:r>
              <w:rPr>
                <w:rFonts w:hint="eastAsia" w:ascii="宋体" w:hAnsi="宋体"/>
                <w:color w:val="auto"/>
                <w:szCs w:val="21"/>
              </w:rPr>
              <w:t>标准条款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7.1.5</w:t>
            </w:r>
            <w:r>
              <w:rPr>
                <w:rFonts w:hint="eastAsia" w:ascii="宋体" w:hAnsi="宋体"/>
                <w:color w:val="auto"/>
                <w:szCs w:val="21"/>
              </w:rPr>
              <w:t>条款</w:t>
            </w:r>
          </w:p>
          <w:p>
            <w:pPr>
              <w:snapToGrid w:val="0"/>
              <w:spacing w:line="280" w:lineRule="exact"/>
              <w:ind w:firstLine="1758" w:firstLineChars="796"/>
              <w:rPr>
                <w:b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auto"/>
                <w:sz w:val="22"/>
                <w:szCs w:val="22"/>
              </w:rPr>
              <w:t>▉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 xml:space="preserve">ISO14001:2015  </w:t>
            </w:r>
            <w:r>
              <w:rPr>
                <w:rFonts w:hint="eastAsia" w:ascii="宋体" w:hAnsi="宋体"/>
                <w:color w:val="auto"/>
                <w:szCs w:val="21"/>
              </w:rPr>
              <w:t>标准8.1条款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b/>
                <w:color w:val="auto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color w:val="auto"/>
                <w:sz w:val="22"/>
                <w:szCs w:val="22"/>
              </w:rPr>
              <w:t>█</w:t>
            </w:r>
            <w:r>
              <w:rPr>
                <w:b/>
                <w:color w:val="auto"/>
                <w:sz w:val="22"/>
                <w:szCs w:val="22"/>
              </w:rPr>
              <w:t>GB/T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>45</w:t>
            </w:r>
            <w:r>
              <w:rPr>
                <w:b/>
                <w:color w:val="auto"/>
                <w:sz w:val="22"/>
                <w:szCs w:val="22"/>
              </w:rPr>
              <w:t>001-20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>20</w:t>
            </w:r>
            <w:r>
              <w:rPr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/>
                <w:color w:val="auto"/>
                <w:szCs w:val="21"/>
              </w:rPr>
              <w:t>标准8.1条款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color w:val="auto"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color w:val="auto"/>
                <w:sz w:val="16"/>
                <w:szCs w:val="16"/>
              </w:rPr>
            </w:pPr>
            <w:r>
              <w:rPr>
                <w:rFonts w:hAnsi="宋体"/>
                <w:b/>
                <w:color w:val="auto"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color w:val="auto"/>
                <w:sz w:val="20"/>
              </w:rPr>
              <w:t>：</w:t>
            </w:r>
            <w:r>
              <w:rPr>
                <w:rFonts w:ascii="宋体" w:hAnsi="宋体"/>
                <w:b/>
                <w:color w:val="auto"/>
                <w:sz w:val="22"/>
                <w:szCs w:val="22"/>
              </w:rPr>
              <w:t>□</w:t>
            </w:r>
            <w:r>
              <w:rPr>
                <w:rFonts w:hAnsi="宋体"/>
                <w:b/>
                <w:color w:val="auto"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color w:val="auto"/>
                <w:sz w:val="22"/>
                <w:szCs w:val="22"/>
              </w:rPr>
              <w:t>　　　</w:t>
            </w:r>
            <w:r>
              <w:rPr>
                <w:rFonts w:hint="eastAsia" w:ascii="宋体" w:hAnsi="宋体" w:cs="宋体"/>
                <w:b/>
                <w:color w:val="auto"/>
                <w:sz w:val="22"/>
                <w:szCs w:val="22"/>
              </w:rPr>
              <w:t>█</w:t>
            </w:r>
            <w:r>
              <w:rPr>
                <w:rFonts w:hAnsi="宋体"/>
                <w:b/>
                <w:color w:val="auto"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color w:val="auto"/>
                <w:sz w:val="24"/>
              </w:rPr>
            </w:pPr>
            <w:r>
              <w:rPr>
                <w:rFonts w:hint="eastAsia" w:ascii="方正仿宋简体" w:eastAsia="方正仿宋简体"/>
                <w:b/>
                <w:color w:val="auto"/>
                <w:sz w:val="24"/>
              </w:rPr>
              <w:t>审核员： 李京田           审核组长： 李京田         受审核方代表：</w:t>
            </w:r>
          </w:p>
          <w:p>
            <w:pPr>
              <w:spacing w:before="120" w:after="100"/>
              <w:rPr>
                <w:rFonts w:hint="default" w:ascii="方正仿宋简体" w:eastAsia="方正仿宋简体"/>
                <w:b/>
                <w:color w:val="auto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color w:val="auto"/>
                <w:sz w:val="24"/>
              </w:rPr>
              <w:t>日  期：202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  <w:lang w:val="en-US" w:eastAsia="zh-CN"/>
              </w:rPr>
              <w:t xml:space="preserve">1.6.19       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</w:rPr>
              <w:t xml:space="preserve"> 日 期：202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  <w:lang w:val="en-US" w:eastAsia="zh-CN"/>
              </w:rPr>
              <w:t xml:space="preserve">1.6.19  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</w:rPr>
              <w:t>日 期：202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  <w:lang w:val="en-US" w:eastAsia="zh-CN"/>
              </w:rPr>
              <w:t>1.6.19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color w:val="auto"/>
                <w:lang w:val="en-US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 xml:space="preserve">                                                审核员：                 日期：  </w:t>
            </w:r>
          </w:p>
        </w:tc>
      </w:tr>
    </w:tbl>
    <w:p>
      <w:pPr>
        <w:widowControl/>
        <w:jc w:val="left"/>
        <w:rPr>
          <w:rFonts w:eastAsia="黑体"/>
          <w:color w:val="auto"/>
          <w:sz w:val="32"/>
        </w:rPr>
      </w:pPr>
      <w:r>
        <w:rPr>
          <w:rFonts w:eastAsia="黑体"/>
          <w:color w:val="auto"/>
          <w:sz w:val="24"/>
        </w:rPr>
        <w:br w:type="page"/>
      </w:r>
      <w:r>
        <w:rPr>
          <w:rFonts w:hint="eastAsia" w:eastAsia="黑体"/>
          <w:color w:val="auto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6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>不符合项事实摘要：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>纠正情况：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rPr>
                <w:rFonts w:eastAsia="方正仿宋简体"/>
                <w:b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8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>原因分析：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>纠正措施：</w:t>
            </w:r>
          </w:p>
          <w:p>
            <w:pPr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 xml:space="preserve">  </w:t>
            </w:r>
            <w:r>
              <w:rPr>
                <w:rFonts w:hint="eastAsia" w:eastAsia="方正仿宋简体"/>
                <w:color w:val="auto"/>
              </w:rPr>
              <w:t xml:space="preserve">  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rPr>
                <w:rFonts w:hint="default" w:eastAsia="方正仿宋简体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>举一反三检查情况：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rPr>
                <w:rFonts w:eastAsia="方正仿宋简体"/>
                <w:b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受审核方纠正措施有效性的验证：</w:t>
            </w: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pStyle w:val="2"/>
            </w:pPr>
          </w:p>
          <w:p>
            <w:pPr>
              <w:rPr>
                <w:color w:val="auto"/>
              </w:rPr>
            </w:pPr>
          </w:p>
          <w:p>
            <w:pPr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 xml:space="preserve">验证人：             </w:t>
            </w:r>
            <w:r>
              <w:rPr>
                <w:rFonts w:hint="eastAsia"/>
                <w:color w:val="auto"/>
                <w:lang w:val="en-US" w:eastAsia="zh-CN"/>
              </w:rPr>
              <w:t xml:space="preserve">        </w:t>
            </w:r>
            <w:r>
              <w:rPr>
                <w:rFonts w:hint="eastAsia"/>
                <w:color w:val="auto"/>
              </w:rPr>
              <w:t xml:space="preserve">  日期：</w:t>
            </w:r>
          </w:p>
          <w:p>
            <w:pPr>
              <w:pStyle w:val="2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  </w:t>
            </w:r>
          </w:p>
        </w:tc>
      </w:tr>
    </w:tbl>
    <w:p>
      <w:pPr>
        <w:rPr>
          <w:rFonts w:eastAsia="方正仿宋简体"/>
          <w:b/>
          <w:color w:val="auto"/>
        </w:rPr>
      </w:pPr>
    </w:p>
    <w:p>
      <w:pPr>
        <w:rPr>
          <w:rFonts w:hint="default" w:eastAsia="方正仿宋简体"/>
          <w:b/>
          <w:color w:val="auto"/>
          <w:lang w:val="en-US" w:eastAsia="zh-CN"/>
        </w:rPr>
      </w:pPr>
      <w:r>
        <w:rPr>
          <w:rFonts w:hint="eastAsia" w:eastAsia="方正仿宋简体"/>
          <w:b/>
          <w:color w:val="auto"/>
        </w:rPr>
        <w:t xml:space="preserve">受审核方代表：           </w:t>
      </w:r>
      <w:r>
        <w:rPr>
          <w:rFonts w:hint="eastAsia" w:eastAsia="方正仿宋简体"/>
          <w:b/>
          <w:color w:val="auto"/>
          <w:lang w:val="en-US" w:eastAsia="zh-CN"/>
        </w:rPr>
        <w:t xml:space="preserve">             </w:t>
      </w:r>
      <w:r>
        <w:rPr>
          <w:rFonts w:hint="eastAsia" w:eastAsia="方正仿宋简体"/>
          <w:b/>
          <w:color w:val="auto"/>
        </w:rPr>
        <w:t xml:space="preserve">  日期</w:t>
      </w:r>
      <w:r>
        <w:rPr>
          <w:rFonts w:hint="eastAsia" w:eastAsia="方正仿宋简体"/>
          <w:b/>
          <w:color w:val="auto"/>
          <w:lang w:eastAsia="zh-CN"/>
        </w:rPr>
        <w:t>：</w:t>
      </w:r>
    </w:p>
    <w:p>
      <w:pPr>
        <w:snapToGrid w:val="0"/>
        <w:spacing w:before="156" w:beforeLines="50"/>
        <w:ind w:firstLine="148" w:firstLineChars="50"/>
        <w:jc w:val="center"/>
        <w:rPr>
          <w:rFonts w:ascii="隶书" w:eastAsia="隶书"/>
          <w:b/>
          <w:color w:val="auto"/>
          <w:spacing w:val="-2"/>
          <w:sz w:val="30"/>
          <w:szCs w:val="30"/>
        </w:rPr>
      </w:pPr>
    </w:p>
    <w:p>
      <w:pPr>
        <w:rPr>
          <w:color w:val="auto"/>
        </w:rPr>
      </w:pP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0"/>
        <w:rFonts w:hint="default"/>
      </w:rPr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pict>
        <v:shape id="文本框 1" o:spid="_x0000_s4097" o:spt="202" type="#_x0000_t202" style="position:absolute;left:0pt;margin-left:325.25pt;margin-top:2.2pt;height:20.2pt;width:159.25pt;z-index:251660288;mso-width-relative:page;mso-height-relative:page;" stroked="f" coordsize="21600,21600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ISC-B-I-20 不符合报告(03版)</w:t>
                </w:r>
              </w:p>
            </w:txbxContent>
          </v:textbox>
        </v:shape>
      </w:pict>
    </w:r>
    <w:r>
      <w:rPr>
        <w:rStyle w:val="10"/>
        <w:rFonts w:hint="default"/>
      </w:rPr>
      <w:t xml:space="preserve">        </w:t>
    </w:r>
    <w:r>
      <w:rPr>
        <w:rStyle w:val="10"/>
        <w:rFonts w:hint="default"/>
        <w:w w:val="90"/>
      </w:rPr>
      <w:t>Beijing International Standard united Certification Co.,Ltd.</w:t>
    </w:r>
    <w:r>
      <w:rPr>
        <w:rStyle w:val="10"/>
        <w:rFonts w:hint="default"/>
        <w:w w:val="90"/>
        <w:szCs w:val="21"/>
      </w:rPr>
      <w:t xml:space="preserve">  </w:t>
    </w:r>
    <w:r>
      <w:rPr>
        <w:rStyle w:val="10"/>
        <w:rFonts w:hint="default"/>
        <w:w w:val="90"/>
        <w:sz w:val="20"/>
      </w:rPr>
      <w:t xml:space="preserve"> </w:t>
    </w:r>
    <w:r>
      <w:rPr>
        <w:rStyle w:val="10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489.8pt;z-index:251661312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4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312C8C"/>
    <w:rsid w:val="000E5A79"/>
    <w:rsid w:val="000F28B0"/>
    <w:rsid w:val="001A1FF7"/>
    <w:rsid w:val="001E45BC"/>
    <w:rsid w:val="002907A5"/>
    <w:rsid w:val="002D1483"/>
    <w:rsid w:val="00312C8C"/>
    <w:rsid w:val="003C6D32"/>
    <w:rsid w:val="00421D78"/>
    <w:rsid w:val="004367A5"/>
    <w:rsid w:val="00445D82"/>
    <w:rsid w:val="004C2768"/>
    <w:rsid w:val="005516B5"/>
    <w:rsid w:val="006B3660"/>
    <w:rsid w:val="006E35C4"/>
    <w:rsid w:val="006F0157"/>
    <w:rsid w:val="0076198A"/>
    <w:rsid w:val="00807923"/>
    <w:rsid w:val="008173BA"/>
    <w:rsid w:val="00886B6B"/>
    <w:rsid w:val="008E0F95"/>
    <w:rsid w:val="008E6F43"/>
    <w:rsid w:val="0095513B"/>
    <w:rsid w:val="00984336"/>
    <w:rsid w:val="009961FF"/>
    <w:rsid w:val="00B1593B"/>
    <w:rsid w:val="00B426E3"/>
    <w:rsid w:val="00C256BF"/>
    <w:rsid w:val="00C56B8B"/>
    <w:rsid w:val="00D3159C"/>
    <w:rsid w:val="00EB0921"/>
    <w:rsid w:val="00EB5508"/>
    <w:rsid w:val="00FC3D08"/>
    <w:rsid w:val="03FE47B0"/>
    <w:rsid w:val="05866BEA"/>
    <w:rsid w:val="05C97BF8"/>
    <w:rsid w:val="064C30D1"/>
    <w:rsid w:val="06D0049A"/>
    <w:rsid w:val="14947E26"/>
    <w:rsid w:val="14A50F8C"/>
    <w:rsid w:val="14B94327"/>
    <w:rsid w:val="156D3A16"/>
    <w:rsid w:val="15D9393A"/>
    <w:rsid w:val="16CD6A04"/>
    <w:rsid w:val="190A54E9"/>
    <w:rsid w:val="1B704E60"/>
    <w:rsid w:val="1E5B0504"/>
    <w:rsid w:val="1E6261C3"/>
    <w:rsid w:val="1FC64CFA"/>
    <w:rsid w:val="2063031A"/>
    <w:rsid w:val="2540401B"/>
    <w:rsid w:val="27C97B94"/>
    <w:rsid w:val="283A23C4"/>
    <w:rsid w:val="2F5B4623"/>
    <w:rsid w:val="2FDD6FFE"/>
    <w:rsid w:val="322F5267"/>
    <w:rsid w:val="43C470A4"/>
    <w:rsid w:val="47A30431"/>
    <w:rsid w:val="4875219F"/>
    <w:rsid w:val="4DD84B0B"/>
    <w:rsid w:val="54E6561E"/>
    <w:rsid w:val="56A609FD"/>
    <w:rsid w:val="56D2103E"/>
    <w:rsid w:val="594949B3"/>
    <w:rsid w:val="692C342E"/>
    <w:rsid w:val="6F5F465D"/>
    <w:rsid w:val="6F675ED0"/>
    <w:rsid w:val="75610544"/>
    <w:rsid w:val="75C709F8"/>
    <w:rsid w:val="76F97C86"/>
    <w:rsid w:val="7DFB452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164</Words>
  <Characters>940</Characters>
  <Lines>7</Lines>
  <Paragraphs>2</Paragraphs>
  <TotalTime>0</TotalTime>
  <ScaleCrop>false</ScaleCrop>
  <LinksUpToDate>false</LinksUpToDate>
  <CharactersWithSpaces>1102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叶子</cp:lastModifiedBy>
  <cp:lastPrinted>2019-08-08T07:08:00Z</cp:lastPrinted>
  <dcterms:modified xsi:type="dcterms:W3CDTF">2021-06-19T02:22:41Z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69308E9863754510A59AD44F7F30414E</vt:lpwstr>
  </property>
</Properties>
</file>