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北京博联创达科技发展有限公司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0176-2021-QEO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rPr>
                <w:rFonts w:hint="eastAsia"/>
              </w:rPr>
            </w:pPr>
            <w:r>
              <w:rPr>
                <w:rFonts w:hint="eastAsia"/>
                <w:lang w:val="en-US" w:eastAsia="zh-CN"/>
              </w:rPr>
              <w:t>①</w:t>
            </w:r>
            <w:r>
              <w:rPr>
                <w:rFonts w:hint="eastAsia"/>
              </w:rPr>
              <w:t xml:space="preserve">工程造价咨询甲级资质： </w:t>
            </w:r>
          </w:p>
          <w:p>
            <w:pPr>
              <w:rPr>
                <w:rFonts w:hint="eastAsia"/>
              </w:rPr>
            </w:pPr>
            <w:r>
              <w:rPr>
                <w:rFonts w:hint="eastAsia"/>
              </w:rPr>
              <w:t xml:space="preserve"> 证书编号：甲201711443557  </w:t>
            </w:r>
          </w:p>
          <w:p>
            <w:pPr>
              <w:rPr>
                <w:rFonts w:hint="eastAsia"/>
              </w:rPr>
            </w:pPr>
            <w:r>
              <w:rPr>
                <w:rFonts w:hint="eastAsia"/>
              </w:rPr>
              <w:t xml:space="preserve"> 有效期：2020.2.17-2023.2.16</w:t>
            </w:r>
          </w:p>
          <w:p>
            <w:pPr>
              <w:rPr>
                <w:rFonts w:hint="eastAsia"/>
              </w:rPr>
            </w:pPr>
            <w:r>
              <w:rPr>
                <w:rFonts w:hint="eastAsia"/>
                <w:lang w:val="en-US" w:eastAsia="zh-CN"/>
              </w:rPr>
              <w:t>②</w:t>
            </w:r>
            <w:r>
              <w:rPr>
                <w:rFonts w:hint="eastAsia"/>
              </w:rPr>
              <w:t>工程咨询单位乙级资质：</w:t>
            </w:r>
          </w:p>
          <w:p>
            <w:pPr>
              <w:rPr>
                <w:rFonts w:hint="eastAsia"/>
              </w:rPr>
            </w:pPr>
            <w:r>
              <w:rPr>
                <w:rFonts w:hint="eastAsia"/>
              </w:rPr>
              <w:t xml:space="preserve"> 证书编号：91110106663110374C-20ZYY20  </w:t>
            </w:r>
          </w:p>
          <w:p>
            <w:pPr>
              <w:rPr>
                <w:rFonts w:hint="eastAsia"/>
              </w:rPr>
            </w:pPr>
            <w:r>
              <w:rPr>
                <w:rFonts w:hint="eastAsia"/>
              </w:rPr>
              <w:t>业务 电力（含火电、水电、核电、新能源）</w:t>
            </w:r>
          </w:p>
          <w:p>
            <w:pPr>
              <w:rPr>
                <w:color w:val="000000"/>
                <w:szCs w:val="21"/>
              </w:rPr>
            </w:pPr>
            <w:r>
              <w:rPr>
                <w:rFonts w:hint="eastAsia"/>
              </w:rPr>
              <w:t>有效期：2020.9.23-2023.9.22</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p>
            <w:pPr>
              <w:adjustRightInd w:val="0"/>
              <w:snapToGrid w:val="0"/>
              <w:rPr>
                <w:color w:val="000000"/>
                <w:szCs w:val="21"/>
              </w:rPr>
            </w:pP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p>
            <w:pPr>
              <w:adjustRightInd w:val="0"/>
              <w:snapToGrid w:val="0"/>
              <w:rPr>
                <w:color w:val="000000"/>
                <w:szCs w:val="21"/>
              </w:rPr>
            </w:pP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rFonts w:hint="eastAsia"/>
                <w:color w:val="000000"/>
                <w:szCs w:val="21"/>
              </w:rPr>
            </w:pPr>
            <w:r>
              <w:rPr>
                <w:rFonts w:hint="eastAsia"/>
                <w:color w:val="000000"/>
                <w:szCs w:val="21"/>
              </w:rPr>
              <w:t>非标产品标准的备案情况</w:t>
            </w:r>
          </w:p>
          <w:p>
            <w:pPr>
              <w:adjustRightInd w:val="0"/>
              <w:snapToGrid w:val="0"/>
              <w:rPr>
                <w:rFonts w:hint="eastAsia"/>
                <w:color w:val="000000"/>
                <w:szCs w:val="21"/>
              </w:rPr>
            </w:pPr>
          </w:p>
          <w:p>
            <w:pPr>
              <w:adjustRightInd w:val="0"/>
              <w:snapToGrid w:val="0"/>
              <w:rPr>
                <w:rFonts w:hint="eastAsia"/>
                <w:color w:val="000000"/>
                <w:szCs w:val="21"/>
              </w:rPr>
            </w:pP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eastAsia" w:eastAsia="宋体"/>
                <w:color w:val="000000"/>
                <w:szCs w:val="21"/>
                <w:lang w:val="en-US" w:eastAsia="zh-CN"/>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2021.6.19</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6C4F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2021-06-18T03:40:50Z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3BAA5DF0AFD24944BA0B32F64023A7F5</vt:lpwstr>
  </property>
</Properties>
</file>