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0141-2021-HSE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四川省交通物资有限责任公司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