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A729C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93175D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93175D">
              <w:rPr>
                <w:rFonts w:hint="eastAsia"/>
                <w:sz w:val="21"/>
                <w:szCs w:val="21"/>
              </w:rPr>
              <w:t>南昌水利设备厂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A729C6" w:rsidRPr="0059207A" w:rsidRDefault="0093175D" w:rsidP="0093175D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</w:tr>
      <w:tr w:rsidR="00A729C6" w:rsidRPr="0059207A" w:rsidTr="0093175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A729C6" w:rsidRPr="0059207A" w:rsidRDefault="0093175D" w:rsidP="0093175D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93175D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93175D" w:rsidRDefault="0093175D" w:rsidP="003D26A6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 w:rsidRPr="0093175D">
              <w:rPr>
                <w:rFonts w:hint="eastAsia"/>
                <w:b/>
                <w:szCs w:val="21"/>
              </w:rPr>
              <w:t>褚敏杰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Q:18.05.07,22.03.02</w:t>
            </w:r>
          </w:p>
          <w:p w:rsidR="0093175D" w:rsidRDefault="0093175D" w:rsidP="0093175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E:18.05.07,22.03.02</w:t>
            </w:r>
          </w:p>
          <w:p w:rsidR="00A729C6" w:rsidRPr="0059207A" w:rsidRDefault="0093175D" w:rsidP="0093175D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O:18.05.07,22.03.02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E38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启闭机：</w:t>
            </w:r>
          </w:p>
          <w:p w:rsidR="00197E38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外购件→机加工→装配→</w:t>
            </w:r>
            <w:r w:rsidR="004B5E9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刷漆</w:t>
            </w:r>
            <w:r w:rsidR="004B5E91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检验→包装→入库</w:t>
            </w:r>
          </w:p>
          <w:p w:rsidR="00197E38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闸门：</w:t>
            </w:r>
          </w:p>
          <w:p w:rsidR="00197E38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外购件→机加工→焊接→装配</w:t>
            </w:r>
            <w:r w:rsidR="004B5E91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 w:rsidR="004B5E9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刷漆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→检验→包装→入库</w:t>
            </w:r>
          </w:p>
          <w:p w:rsidR="00197E38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汽车轴类配件：</w:t>
            </w:r>
          </w:p>
          <w:p w:rsidR="00A729C6" w:rsidRPr="00197E38" w:rsidRDefault="00197E38" w:rsidP="00197E38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   外购件→粗加工→包装→入库</w:t>
            </w:r>
          </w:p>
        </w:tc>
      </w:tr>
      <w:tr w:rsidR="00A729C6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93175D">
              <w:rPr>
                <w:rFonts w:ascii="宋体" w:hAnsi="宋体" w:hint="eastAsia"/>
                <w:color w:val="000000"/>
                <w:sz w:val="20"/>
              </w:rPr>
              <w:t>机加工</w:t>
            </w:r>
            <w:r>
              <w:rPr>
                <w:rFonts w:ascii="宋体" w:hAnsi="宋体" w:hint="eastAsia"/>
                <w:color w:val="000000"/>
                <w:sz w:val="20"/>
              </w:rPr>
              <w:t>、</w:t>
            </w:r>
            <w:r w:rsidR="0093175D">
              <w:rPr>
                <w:rFonts w:ascii="宋体" w:hAnsi="宋体" w:hint="eastAsia"/>
                <w:color w:val="000000"/>
                <w:sz w:val="20"/>
              </w:rPr>
              <w:t>焊接</w:t>
            </w:r>
            <w:r w:rsidR="0093175D" w:rsidRPr="0093175D">
              <w:rPr>
                <w:rFonts w:ascii="宋体" w:hint="eastAsia"/>
                <w:color w:val="000000"/>
                <w:sz w:val="20"/>
              </w:rPr>
              <w:t>、刷漆</w:t>
            </w:r>
            <w:r w:rsidRPr="0093175D">
              <w:rPr>
                <w:rFonts w:ascii="宋体" w:hint="eastAsia"/>
                <w:color w:val="000000"/>
                <w:sz w:val="20"/>
              </w:rPr>
              <w:t>过程。</w:t>
            </w:r>
          </w:p>
          <w:p w:rsidR="00A729C6" w:rsidRPr="0059207A" w:rsidRDefault="00A729C6" w:rsidP="0093175D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 w:rsid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电流、电压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焊丝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A729C6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重大环境因素：火灾，噪声排放，粉尘排放，固废排放；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729C6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重大危险源：人身伤害、机械伤害、触电、火灾；</w:t>
            </w:r>
          </w:p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7A5759" w:rsidRPr="0059207A" w:rsidTr="009B1D32">
        <w:trPr>
          <w:cantSplit/>
          <w:trHeight w:val="87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16DD1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 12348-2008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》、《中华人民共和国安全生产法》、《中华人民共和国消防法》；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NB/T 35045-2014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水电工程钢闸门制造安装及验收规范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SD 297-1988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QL型螺杆式启闭机系列参数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SD 298-1988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QL型螺杆式启闭机技术条件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SL 381-2007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水利水电工程启闭机制造安装及验收规范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 14173-2008</w:t>
            </w:r>
            <w:r w:rsidRPr="0093175D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水利水电工程钢闸门制造、安装及验收规范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 10597-2011</w:t>
            </w:r>
            <w:r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</w:r>
            <w:proofErr w:type="gramStart"/>
            <w:r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卷杨式</w:t>
            </w:r>
            <w:proofErr w:type="gramEnd"/>
            <w:r w:rsidRPr="009D37A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启闭机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  <w:bookmarkStart w:id="3" w:name="_GoBack"/>
            <w:bookmarkEnd w:id="3"/>
          </w:p>
        </w:tc>
      </w:tr>
      <w:tr w:rsidR="007A5759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16DD1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7A5759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93175D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.</w:t>
      </w:r>
      <w:r w:rsidR="0093175D">
        <w:rPr>
          <w:rFonts w:ascii="宋体" w:hint="eastAsia"/>
          <w:b/>
          <w:sz w:val="22"/>
          <w:szCs w:val="22"/>
        </w:rPr>
        <w:t>12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93175D">
        <w:rPr>
          <w:rFonts w:ascii="宋体" w:hint="eastAsia"/>
          <w:b/>
          <w:sz w:val="22"/>
          <w:szCs w:val="22"/>
        </w:rPr>
        <w:t>3</w:t>
      </w:r>
      <w:r>
        <w:rPr>
          <w:rFonts w:ascii="宋体" w:hint="eastAsia"/>
          <w:b/>
          <w:sz w:val="22"/>
          <w:szCs w:val="22"/>
        </w:rPr>
        <w:t>.</w:t>
      </w:r>
      <w:r w:rsidR="0093175D">
        <w:rPr>
          <w:rFonts w:ascii="宋体" w:hint="eastAsia"/>
          <w:b/>
          <w:sz w:val="22"/>
          <w:szCs w:val="22"/>
        </w:rPr>
        <w:t>12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D0" w:rsidRDefault="005E53D0">
      <w:r>
        <w:separator/>
      </w:r>
    </w:p>
  </w:endnote>
  <w:endnote w:type="continuationSeparator" w:id="0">
    <w:p w:rsidR="005E53D0" w:rsidRDefault="005E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D0" w:rsidRDefault="005E53D0">
      <w:r>
        <w:separator/>
      </w:r>
    </w:p>
  </w:footnote>
  <w:footnote w:type="continuationSeparator" w:id="0">
    <w:p w:rsidR="005E53D0" w:rsidRDefault="005E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5E53D0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5E53D0">
    <w:pPr>
      <w:pStyle w:val="a4"/>
    </w:pPr>
  </w:p>
  <w:p w:rsidR="00AE4B04" w:rsidRDefault="005E53D0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134119"/>
    <w:rsid w:val="001443E9"/>
    <w:rsid w:val="00173FEA"/>
    <w:rsid w:val="00197E38"/>
    <w:rsid w:val="00242E71"/>
    <w:rsid w:val="002512C6"/>
    <w:rsid w:val="00261AB5"/>
    <w:rsid w:val="00285EFD"/>
    <w:rsid w:val="0030586B"/>
    <w:rsid w:val="00400A69"/>
    <w:rsid w:val="004B136C"/>
    <w:rsid w:val="004B5E91"/>
    <w:rsid w:val="00545354"/>
    <w:rsid w:val="0059207A"/>
    <w:rsid w:val="005E53D0"/>
    <w:rsid w:val="0065155B"/>
    <w:rsid w:val="006B48B6"/>
    <w:rsid w:val="00726586"/>
    <w:rsid w:val="007628B4"/>
    <w:rsid w:val="007833BD"/>
    <w:rsid w:val="00794B64"/>
    <w:rsid w:val="007A5759"/>
    <w:rsid w:val="0093175D"/>
    <w:rsid w:val="0096033A"/>
    <w:rsid w:val="009B1D32"/>
    <w:rsid w:val="009E030E"/>
    <w:rsid w:val="00A10499"/>
    <w:rsid w:val="00A16BA7"/>
    <w:rsid w:val="00A729C6"/>
    <w:rsid w:val="00B12E63"/>
    <w:rsid w:val="00CD569B"/>
    <w:rsid w:val="00D60CFF"/>
    <w:rsid w:val="00D6115E"/>
    <w:rsid w:val="00DD5743"/>
    <w:rsid w:val="00E610CF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57</cp:revision>
  <cp:lastPrinted>2021-01-04T02:18:00Z</cp:lastPrinted>
  <dcterms:created xsi:type="dcterms:W3CDTF">2015-06-17T11:40:00Z</dcterms:created>
  <dcterms:modified xsi:type="dcterms:W3CDTF">2021-03-14T08:12:00Z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