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行政部（</w:t>
      </w:r>
      <w:r>
        <w:rPr>
          <w:rFonts w:hint="eastAsia"/>
          <w:sz w:val="24"/>
          <w:szCs w:val="24"/>
          <w:lang w:val="en-US" w:eastAsia="zh-CN"/>
        </w:rPr>
        <w:t>含财务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项目实施部、市场部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陪同人员：卢桂群、彭俊松</w:t>
      </w:r>
      <w:r>
        <w:rPr>
          <w:rFonts w:hint="eastAsia"/>
          <w:sz w:val="24"/>
          <w:szCs w:val="24"/>
          <w:lang w:val="en-US" w:eastAsia="zh-CN"/>
        </w:rPr>
        <w:t xml:space="preserve">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杨珍全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宋明珠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余家龙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</w:p>
    <w:tbl>
      <w:tblPr>
        <w:tblStyle w:val="9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ind w:firstLine="4560" w:firstLineChars="190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宋明珠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成都市融盛智能科技有限公司是专业从事工业设备自动控制，现场监控，计算机网络，景区智能管理、监控、电子门票管理系统，建筑智能化系统集成，消防报警及设施智能控制等工程的高科技企业。现有员工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15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5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项目实施部、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成都市武侯区科华北路36号605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 w:ascii="宋体" w:hAnsi="宋体"/>
                <w:szCs w:val="21"/>
                <w:lang w:eastAsia="zh-CN"/>
              </w:rPr>
              <w:t>系统集成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  <w:lang w:eastAsia="zh-CN"/>
              </w:rPr>
              <w:t>系统集成</w:t>
            </w:r>
            <w:r>
              <w:rPr>
                <w:rFonts w:hint="eastAsia" w:ascii="宋体" w:hAnsi="宋体"/>
                <w:szCs w:val="21"/>
              </w:rPr>
              <w:t>所涉及场所的相关环境管理活动。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  <w:lang w:eastAsia="zh-CN"/>
              </w:rPr>
              <w:t>系统集成</w:t>
            </w:r>
            <w:r>
              <w:rPr>
                <w:rFonts w:hint="eastAsia" w:ascii="宋体" w:hAnsi="宋体"/>
                <w:szCs w:val="21"/>
              </w:rPr>
              <w:t>所涉及场所的相关职业健康安全管理活动 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询问，主要设备为高空作业伸臂式举升车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工程车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发电机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载货汽车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巡查车辆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随车吊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振捣器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冲击电钻等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/确认</w:t>
            </w:r>
            <w:r>
              <w:rPr>
                <w:rFonts w:hint="eastAsia" w:ascii="宋体" w:hAnsi="宋体"/>
                <w:szCs w:val="21"/>
              </w:rPr>
              <w:t>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设计、隐蔽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也是特殊过程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市场部、</w:t>
            </w:r>
            <w:r>
              <w:rPr>
                <w:rFonts w:hint="eastAsia" w:ascii="宋体" w:hAnsi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276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质量方针：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精益求精 创“融盛智能”新优势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”。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环境方针： </w:t>
            </w:r>
          </w:p>
          <w:p>
            <w:pPr>
              <w:pStyle w:val="5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坚持走可持续发展之路，倡导绿色环保思想，遵守法律法规，从产品安装到服务的全过程中，实行污染预防和持续改进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。</w:t>
            </w:r>
          </w:p>
          <w:p>
            <w:pPr>
              <w:pStyle w:val="15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职业健康安全管理方针：</w:t>
            </w:r>
          </w:p>
          <w:p>
            <w:pPr>
              <w:pStyle w:val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 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保障健康、安全安装、以人为本、永续发展、遵守法规、持续改进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”。</w:t>
            </w:r>
          </w:p>
          <w:bookmarkEnd w:id="1"/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质量、环境、职业健康安全目标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1) 工程交付合格率100％；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2) 顾客满意率≥96分；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3） 合同按时完成率100%；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4) 废弃物分类收集处理率100%；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5) 职业病发生率为0；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6) 重大安全事故和伤亡事故为0；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7) 火灾事故为0。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8） 环境扰民投诉为0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宋明珠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-17日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内审组：卢桂群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（组长）、彭俊松（组员）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/>
                <w:szCs w:val="21"/>
              </w:rPr>
              <w:t>E/S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szCs w:val="21"/>
              </w:rPr>
              <w:t>条款未看到2020年突发事件的应急演练记录。针对该不符合项，已及时采取纠正措施后，经内审员验证关闭。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Cs w:val="21"/>
              </w:rPr>
              <w:t>陈朝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提出以下改进内容：加强质量、环境、职业健康安全的继续学习和理解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>
      <w:pPr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pStyle w:val="5"/>
              <w:rPr>
                <w:szCs w:val="21"/>
                <w:highlight w:val="none"/>
              </w:rPr>
            </w:pPr>
          </w:p>
          <w:p>
            <w:pPr>
              <w:pStyle w:val="5"/>
              <w:rPr>
                <w:szCs w:val="21"/>
                <w:highlight w:val="none"/>
              </w:rPr>
            </w:pPr>
          </w:p>
          <w:p>
            <w:pPr>
              <w:pStyle w:val="5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、中华人民共和国消费者权益保护法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B/T 20273-2006信息安全技术 数据库管理系统安全技术要求、GB/T 20009-2005 信息安全技术 数据库管理系统安全评估准则、YD/T 2405-2012   互联网数据中心和互联网接入服务信息安全管理系统接口规范、YD/T 2248-2012  互联网数据中心和互联网接入服务信息安全管理系统技术要求GB/T 9386-1988 计算机软件测试文件编制规范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8566-2007《信息技术 软件生存周期过程》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16680-2015《系统与软件工程 用户文档的管理者要求》等标准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污水排入城镇下水道水质标准（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无质量监督抽查。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5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snapToGrid w:val="0"/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系统集成工艺流程：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需求确认→</w:t>
            </w:r>
            <w:r>
              <w:rPr>
                <w:rFonts w:hint="eastAsia"/>
                <w:highlight w:val="none"/>
              </w:rPr>
              <w:t>确定方案→合同签订→采购→安装调试→项目验收→交付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设计、隐蔽过程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固体废弃物的排放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潜在火灾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噪声的排放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机械伤害</w:t>
            </w:r>
            <w:r>
              <w:rPr>
                <w:rFonts w:hint="eastAsia" w:ascii="宋体" w:hAnsi="宋体"/>
                <w:color w:val="FF0000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公司拟定有《火灾、触电应急预案》，</w:t>
            </w: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11月9日进行了消防应急</w:t>
            </w:r>
            <w:r>
              <w:rPr>
                <w:rFonts w:hint="eastAsia" w:ascii="宋体" w:hAnsi="宋体"/>
                <w:szCs w:val="21"/>
                <w:highlight w:val="none"/>
              </w:rPr>
              <w:t>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  <w:color w:val="000000"/>
                <w:highlight w:val="green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>四川省锦江监狱示范监狱五个中心建设</w:t>
            </w:r>
            <w:r>
              <w:rPr>
                <w:rFonts w:hint="eastAsia"/>
                <w:highlight w:val="none"/>
                <w:lang w:eastAsia="zh-CN"/>
              </w:rPr>
              <w:t>项目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          </w:t>
            </w:r>
          </w:p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施工设备</w:t>
            </w:r>
            <w:r>
              <w:rPr>
                <w:rFonts w:hint="eastAsia" w:eastAsia="宋体"/>
                <w:lang w:eastAsia="zh-CN"/>
              </w:rPr>
              <w:t>、</w:t>
            </w:r>
            <w:r>
              <w:rPr>
                <w:rFonts w:hint="eastAsia"/>
              </w:rPr>
              <w:t>辅料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办公</w:t>
            </w:r>
            <w:r>
              <w:rPr>
                <w:rFonts w:hint="eastAsia"/>
                <w:lang w:val="en-US" w:eastAsia="zh-CN"/>
              </w:rPr>
              <w:t>设备及劳保</w:t>
            </w:r>
            <w:r>
              <w:rPr>
                <w:rFonts w:hint="eastAsia"/>
                <w:lang w:eastAsia="zh-CN"/>
              </w:rPr>
              <w:t>用品</w:t>
            </w:r>
            <w:r>
              <w:rPr>
                <w:rFonts w:hint="eastAsia"/>
              </w:rPr>
              <w:t>等。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设计人员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吊</w:t>
            </w:r>
            <w:r>
              <w:rPr>
                <w:rFonts w:hint="eastAsia" w:ascii="宋体" w:hAnsi="宋体"/>
                <w:szCs w:val="21"/>
                <w:highlight w:val="none"/>
              </w:rPr>
              <w:t>车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（租赁）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挖掘机（租赁）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电锤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冲击电钻等。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/>
                <w:lang w:eastAsia="zh-CN"/>
              </w:rPr>
              <w:t>万用表、钢卷尺、网线测线仪。</w:t>
            </w:r>
            <w:r>
              <w:rPr>
                <w:rFonts w:hint="eastAsia"/>
                <w:lang w:val="en-US" w:eastAsia="zh-CN"/>
              </w:rPr>
              <w:t>未提供其有效的检定或校准证书。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Q7.1.5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在写字楼内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二阶段质量管理体系宜重点关注（合同评审、设计过程、安装过程、采购控制、销售服务等）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重点审核部门：项目实施部、行政部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重点审核过程：设计过程的控制，安装过程的控制、顾客满意；产品和服务放行、不合格产品控制等。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重点审核场所：办公场所、在建项目场所。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>
      <w:pPr>
        <w:pStyle w:val="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A38E4"/>
    <w:rsid w:val="01843CB1"/>
    <w:rsid w:val="0C103F34"/>
    <w:rsid w:val="28C9349C"/>
    <w:rsid w:val="2CAD4A0D"/>
    <w:rsid w:val="365F0B89"/>
    <w:rsid w:val="3B166452"/>
    <w:rsid w:val="552640CF"/>
    <w:rsid w:val="5B3F1019"/>
    <w:rsid w:val="77AF0FA2"/>
    <w:rsid w:val="78892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2021-03-11T08:01:17Z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