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重庆博鼎建筑设计有限公司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重庆市渝中区大坪正街118号1幢7-1#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吴虹妮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023-63302997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资质范围内建筑工程设计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2019年10月20日 上午至2019年10月22日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皮为兵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13075450456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b/>
                <w:sz w:val="20"/>
              </w:rPr>
              <w:t>2019年10月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659" w:tblpY="395"/>
        <w:tblOverlap w:val="never"/>
        <w:tblW w:w="1059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安 排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首次会议：张心、</w:t>
            </w:r>
            <w:r>
              <w:rPr>
                <w:rFonts w:hint="eastAsia"/>
                <w:sz w:val="20"/>
                <w:szCs w:val="22"/>
              </w:rPr>
              <w:t>皮为兵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管理层:张心</w:t>
            </w:r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13：00-17:00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综合部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eastAsia="zh-CN"/>
              </w:rPr>
              <w:t>张心</w:t>
            </w:r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10月21日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8：00-17:00</w:t>
            </w: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中午休息1小时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设计部:张心、</w:t>
            </w:r>
            <w:r>
              <w:rPr>
                <w:rFonts w:hint="eastAsia"/>
                <w:sz w:val="20"/>
                <w:szCs w:val="22"/>
              </w:rPr>
              <w:t>皮为兵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5.3组织的角色、职责和权限；6.2质量目标及其实现的策划；8.1运行策划和控制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8.3设计开发控制；7.1.5监视和测量资源;；8.6产品和服务放行；8.7不合格输出的控制；7.1.3基础设施；7.1.4运作环境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8.5.1生产和服务提供的控制；8.5.2标识和可追溯性；8.5.3顾客或外部供方的财产；8.5.4防护；8.5.5交付后的活动 ；8.5.6更改控制;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10月22日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8：00-16:30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中午休息1小时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总工办:张心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5.3组织的角色、职责和权限；6.2质量目标及其实现的策划；8.4外部提供过程、产品和服务的控制；8.2产品和服务的要求；9.1.2顾客满意；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审核组内部沟通,并与受审核方沟通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末次会议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2"/>
                <w:lang w:eastAsia="zh-CN"/>
              </w:rPr>
              <w:t>张心、</w:t>
            </w:r>
            <w:r>
              <w:rPr>
                <w:rFonts w:hint="eastAsia"/>
                <w:sz w:val="20"/>
                <w:szCs w:val="22"/>
              </w:rPr>
              <w:t>皮为兵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)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76C9E"/>
    <w:rsid w:val="26AB23FA"/>
    <w:rsid w:val="78D17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2019-10-22T03:20:12Z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