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四川省交通物资有限责任公司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成都市一环路西一段</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成都市一环路西一段</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91510000201825359G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胡小隆</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认证范围</w:t>
      </w:r>
      <w:r>
        <w:rPr>
          <w:rFonts w:hint="eastAsia"/>
          <w:b/>
          <w:color w:val="000000" w:themeColor="text1"/>
          <w:sz w:val="22"/>
          <w:szCs w:val="22"/>
          <w:lang w:eastAsia="zh-CN"/>
        </w:rPr>
        <w:t>：</w:t>
      </w:r>
      <w:bookmarkStart w:id="15" w:name="审核范围"/>
      <w:r>
        <w:rPr>
          <w:rFonts w:hint="eastAsia"/>
          <w:b/>
          <w:color w:val="000000" w:themeColor="text1"/>
          <w:sz w:val="22"/>
          <w:szCs w:val="22"/>
        </w:rPr>
        <w:t>建材销售</w:t>
      </w:r>
      <w:bookmarkEnd w:id="15"/>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lang w:eastAsia="zh-CN"/>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6" w:name="_GoBack"/>
      <w:bookmarkEnd w:id="16"/>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702272" behindDoc="0" locked="0" layoutInCell="1" allowOverlap="1">
            <wp:simplePos x="0" y="0"/>
            <wp:positionH relativeFrom="column">
              <wp:posOffset>3815080</wp:posOffset>
            </wp:positionH>
            <wp:positionV relativeFrom="paragraph">
              <wp:posOffset>166370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2021年03月07日</w:t>
      </w:r>
      <w:r>
        <w:rPr>
          <w:rFonts w:hint="eastAsia"/>
          <w:b/>
          <w:color w:val="000000" w:themeColor="text1"/>
          <w:sz w:val="22"/>
          <w:szCs w:val="22"/>
        </w:rPr>
        <w:t xml:space="preserve">                   日期：2021年03月07日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1B6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2021-03-04T06:55:33Z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