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613"/>
        <w:gridCol w:w="905"/>
        <w:gridCol w:w="855"/>
        <w:gridCol w:w="705"/>
        <w:gridCol w:w="1149"/>
        <w:gridCol w:w="977"/>
        <w:gridCol w:w="305"/>
        <w:gridCol w:w="125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阀</w:t>
            </w:r>
            <w:r>
              <w:rPr>
                <w:rFonts w:hint="eastAsia"/>
                <w:lang w:eastAsia="zh-CN"/>
              </w:rPr>
              <w:t>门</w:t>
            </w:r>
            <w:r>
              <w:rPr>
                <w:rFonts w:hint="eastAsia"/>
              </w:rPr>
              <w:t>压力密封试验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质保部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5.5</w:t>
            </w:r>
            <w:r>
              <w:rPr>
                <w:sz w:val="24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167</w:t>
            </w:r>
            <w:r>
              <w:rPr>
                <w:sz w:val="24"/>
              </w:rPr>
              <w:t xml:space="preserve">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.5MPa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vertAlign w:val="baseline"/>
                <w:lang w:val="en-US" w:eastAsia="zh-CN"/>
              </w:rPr>
              <w:t>0.056</w:t>
            </w:r>
            <w:r>
              <w:rPr>
                <w:sz w:val="21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ind w:left="210" w:hanging="210" w:hangingChars="1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MPa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ind w:left="210" w:hanging="210" w:hangingChars="10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bookmarkStart w:id="1" w:name="_GoBack"/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压力表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7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5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7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2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7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MPa</w:t>
            </w:r>
          </w:p>
        </w:tc>
        <w:tc>
          <w:tcPr>
            <w:tcW w:w="185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=0.5%FS k=2</w:t>
            </w:r>
          </w:p>
        </w:tc>
        <w:tc>
          <w:tcPr>
            <w:tcW w:w="1282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1.6级 </w:t>
            </w:r>
          </w:p>
        </w:tc>
        <w:tc>
          <w:tcPr>
            <w:tcW w:w="125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2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7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MPa</w:t>
            </w:r>
          </w:p>
        </w:tc>
        <w:tc>
          <w:tcPr>
            <w:tcW w:w="185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=0.5%FS k=2</w:t>
            </w:r>
          </w:p>
        </w:tc>
        <w:tc>
          <w:tcPr>
            <w:tcW w:w="12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1.6级 </w:t>
            </w:r>
          </w:p>
        </w:tc>
        <w:tc>
          <w:tcPr>
            <w:tcW w:w="125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50" w:type="dxa"/>
            <w:gridSpan w:val="7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MEC</w:t>
            </w:r>
            <w:r>
              <w:rPr>
                <w:rFonts w:hint="eastAsia" w:ascii="Times New Roman" w:hAnsi="Times New Roman"/>
              </w:rPr>
              <w:t>/CL</w:t>
            </w:r>
            <w:r>
              <w:rPr>
                <w:rFonts w:hint="eastAsia" w:ascii="Times New Roman" w:hAnsi="Times New Roman"/>
                <w:lang w:val="en-US" w:eastAsia="zh-CN"/>
              </w:rPr>
              <w:t>Q3</w:t>
            </w:r>
            <w:r>
              <w:rPr>
                <w:rFonts w:hint="eastAsia"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7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50" w:type="dxa"/>
            <w:gridSpan w:val="7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API598标准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50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50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项有和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5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：阀体压力密封试验测量过程不确定度的评定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5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：阀体压力密封试验测量过程有效性确认记录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5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：阀体压力密封试验检测监视记录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150" w:type="dxa"/>
            <w:gridSpan w:val="7"/>
            <w:tcBorders>
              <w:top w:val="nil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46990</wp:posOffset>
            </wp:positionV>
            <wp:extent cx="575945" cy="401320"/>
            <wp:effectExtent l="0" t="0" r="14605" b="17780"/>
            <wp:wrapNone/>
            <wp:docPr id="2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63500</wp:posOffset>
            </wp:positionV>
            <wp:extent cx="681355" cy="334010"/>
            <wp:effectExtent l="0" t="0" r="4445" b="7620"/>
            <wp:wrapNone/>
            <wp:docPr id="3" name="图片 3" descr="程海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程海亮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E5F9B"/>
    <w:multiLevelType w:val="singleLevel"/>
    <w:tmpl w:val="7E0E5F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64C82"/>
    <w:rsid w:val="0A8B3B80"/>
    <w:rsid w:val="1904731B"/>
    <w:rsid w:val="1FFB7EF0"/>
    <w:rsid w:val="3CD910D2"/>
    <w:rsid w:val="50BE3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2021-03-10T06:48:24Z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