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0132-2021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1001"/>
        <w:gridCol w:w="517"/>
        <w:gridCol w:w="1100"/>
        <w:gridCol w:w="460"/>
        <w:gridCol w:w="1238"/>
        <w:gridCol w:w="888"/>
        <w:gridCol w:w="462"/>
        <w:gridCol w:w="109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/>
              </w:rPr>
              <w:t>钢材C含量</w:t>
            </w:r>
            <w:r>
              <w:rPr>
                <w:rFonts w:hint="eastAsia"/>
                <w:lang w:eastAsia="zh-CN"/>
              </w:rPr>
              <w:t>分析测量过程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C含量(</w:t>
            </w:r>
            <w:r>
              <w:rPr>
                <w:rFonts w:ascii="Times New Roman" w:hAnsi="Times New Roman" w:cs="Times New Roman"/>
              </w:rPr>
              <w:t>0.20-0.35)%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0.0</w:t>
            </w:r>
            <w:r>
              <w:rPr>
                <w:rFonts w:hint="eastAsia" w:ascii="宋体" w:hAnsi="宋体"/>
              </w:rPr>
              <w:t>5</w:t>
            </w:r>
            <w:r>
              <w:rPr>
                <w:rFonts w:ascii="宋体" w:hAnsi="宋体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0.15%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</w:rPr>
              <w:t>0.0</w:t>
            </w:r>
            <w:r>
              <w:rPr>
                <w:rFonts w:hint="eastAsia" w:ascii="宋体" w:hAnsi="宋体"/>
                <w:lang w:val="en-US" w:eastAsia="zh-CN"/>
              </w:rPr>
              <w:t>17</w:t>
            </w:r>
            <w:r>
              <w:rPr>
                <w:rFonts w:hint="eastAsia" w:ascii="宋体" w:hAnsi="宋体"/>
              </w:rPr>
              <w:t xml:space="preserve">%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6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76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6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46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T</w:t>
            </w:r>
            <w:r>
              <w:t>XC02</w:t>
            </w:r>
            <w:r>
              <w:rPr>
                <w:rFonts w:hint="eastAsia"/>
              </w:rPr>
              <w:t>光谱议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  <w:lang w:eastAsia="zh-CN"/>
              </w:rPr>
              <w:t>编号</w:t>
            </w:r>
            <w:r>
              <w:rPr>
                <w:rFonts w:hint="eastAsia"/>
                <w:lang w:val="en-US" w:eastAsia="zh-CN"/>
              </w:rPr>
              <w:t>07001959</w:t>
            </w:r>
          </w:p>
        </w:tc>
        <w:tc>
          <w:tcPr>
            <w:tcW w:w="1617" w:type="dxa"/>
            <w:gridSpan w:val="2"/>
          </w:tcPr>
          <w:p>
            <w:pPr>
              <w:rPr>
                <w:rFonts w:hint="eastAsia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（0.0025-4.5）%</w:t>
            </w:r>
          </w:p>
        </w:tc>
        <w:tc>
          <w:tcPr>
            <w:tcW w:w="1698" w:type="dxa"/>
            <w:gridSpan w:val="2"/>
          </w:tcPr>
          <w:p>
            <w:pPr>
              <w:spacing w:line="300" w:lineRule="auto"/>
              <w:jc w:val="left"/>
            </w:pPr>
            <w:r>
              <w:rPr>
                <w:rFonts w:hint="eastAsia" w:hAnsi="宋体" w:asciiTheme="minorAscii"/>
                <w:lang w:val="en-US" w:eastAsia="zh-CN"/>
              </w:rPr>
              <w:t>C含量检出限扩展不确定度</w:t>
            </w:r>
            <w:r>
              <w:rPr>
                <w:rFonts w:hint="eastAsia" w:hAnsi="宋体" w:asciiTheme="minorAscii"/>
                <w:lang w:eastAsia="zh-CN"/>
              </w:rPr>
              <w:t>：</w:t>
            </w:r>
            <w:r>
              <w:rPr>
                <w:rFonts w:hint="eastAsia" w:hAnsi="宋体" w:asciiTheme="minorAscii"/>
                <w:i/>
                <w:iCs/>
                <w:lang w:val="en-US" w:eastAsia="zh-CN"/>
              </w:rPr>
              <w:t>U</w:t>
            </w:r>
            <w:bookmarkStart w:id="1" w:name="_GoBack"/>
            <w:bookmarkEnd w:id="1"/>
            <w:r>
              <w:rPr>
                <w:rFonts w:hint="eastAsia" w:hAnsi="宋体" w:asciiTheme="minorAscii"/>
                <w:lang w:val="en-US" w:eastAsia="zh-CN"/>
              </w:rPr>
              <w:t>=</w:t>
            </w:r>
            <w:r>
              <w:rPr>
                <w:rFonts w:hAnsi="宋体" w:asciiTheme="minorAscii"/>
              </w:rPr>
              <w:t>0.0</w:t>
            </w:r>
            <w:r>
              <w:rPr>
                <w:rFonts w:hint="eastAsia" w:hAnsi="宋体" w:asciiTheme="minorAscii"/>
                <w:lang w:val="en-US" w:eastAsia="zh-CN"/>
              </w:rPr>
              <w:t>0</w:t>
            </w:r>
            <w:r>
              <w:rPr>
                <w:rFonts w:hAnsi="宋体" w:asciiTheme="minorAscii"/>
              </w:rPr>
              <w:t>8%</w:t>
            </w:r>
            <w:r>
              <w:rPr>
                <w:rFonts w:hint="eastAsia" w:hAnsi="宋体" w:asciiTheme="minorAscii"/>
                <w:lang w:val="en-US" w:eastAsia="zh-CN"/>
              </w:rPr>
              <w:t>k=2</w:t>
            </w:r>
          </w:p>
        </w:tc>
        <w:tc>
          <w:tcPr>
            <w:tcW w:w="1350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4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762" w:type="dxa"/>
            <w:gridSpan w:val="7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G/MOS03-0205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46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762" w:type="dxa"/>
            <w:gridSpan w:val="7"/>
          </w:tcPr>
          <w:p>
            <w:pPr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ASTM A105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4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762" w:type="dxa"/>
            <w:gridSpan w:val="7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4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操作人员姓名</w:t>
            </w:r>
          </w:p>
        </w:tc>
        <w:tc>
          <w:tcPr>
            <w:tcW w:w="5762" w:type="dxa"/>
            <w:gridSpan w:val="7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徐洪祥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762" w:type="dxa"/>
            <w:gridSpan w:val="7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钢材化学成份C含量检测</w:t>
            </w:r>
            <w:r>
              <w:rPr>
                <w:rFonts w:hint="eastAsia" w:ascii="Times New Roman" w:hAnsi="Times New Roman" w:cs="Times New Roman"/>
              </w:rPr>
              <w:t>测量不确定度评定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762" w:type="dxa"/>
            <w:gridSpan w:val="7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钢材化学成份C含量检测</w:t>
            </w:r>
            <w:r>
              <w:rPr>
                <w:rFonts w:hint="eastAsia" w:ascii="Times New Roman" w:hAnsi="Times New Roman" w:cs="Times New Roman"/>
              </w:rPr>
              <w:t>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762" w:type="dxa"/>
            <w:gridSpan w:val="7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光谱议</w:t>
            </w:r>
            <w:r>
              <w:rPr>
                <w:rFonts w:hint="eastAsia"/>
              </w:rPr>
              <w:t>化学成份C含量检测</w:t>
            </w:r>
            <w:r>
              <w:rPr>
                <w:rFonts w:hint="eastAsia" w:ascii="Times New Roman" w:hAnsi="Times New Roman" w:cs="Times New Roman"/>
              </w:rPr>
              <w:t>测量过程监视统计记录表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76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光谱议</w:t>
            </w:r>
            <w:r>
              <w:rPr>
                <w:rFonts w:hint="eastAsia"/>
              </w:rPr>
              <w:t>化学成份C含量检测</w:t>
            </w:r>
            <w:r>
              <w:rPr>
                <w:rFonts w:hint="eastAsia" w:ascii="Times New Roman" w:hAnsi="Times New Roman" w:cs="Times New Roman"/>
              </w:rPr>
              <w:t>测量过程控制图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\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2005330</wp:posOffset>
                  </wp:positionH>
                  <wp:positionV relativeFrom="paragraph">
                    <wp:posOffset>194945</wp:posOffset>
                  </wp:positionV>
                  <wp:extent cx="575945" cy="401320"/>
                  <wp:effectExtent l="0" t="0" r="14605" b="17780"/>
                  <wp:wrapNone/>
                  <wp:docPr id="2" name="图片 1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contrast="3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4584700</wp:posOffset>
            </wp:positionH>
            <wp:positionV relativeFrom="paragraph">
              <wp:posOffset>34925</wp:posOffset>
            </wp:positionV>
            <wp:extent cx="656590" cy="342265"/>
            <wp:effectExtent l="0" t="0" r="10160" b="635"/>
            <wp:wrapNone/>
            <wp:docPr id="6" name="图片 6" descr="161544329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15443298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03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277C28"/>
    <w:rsid w:val="0B9D25DD"/>
    <w:rsid w:val="3BEE6D0B"/>
    <w:rsid w:val="5C7906E3"/>
    <w:rsid w:val="615C290F"/>
    <w:rsid w:val="731F6C39"/>
    <w:rsid w:val="7BF83C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10</TotalTime>
  <ScaleCrop>false</ScaleCrop>
  <LinksUpToDate>false</LinksUpToDate>
  <CharactersWithSpaces>571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常宁</cp:lastModifiedBy>
  <cp:lastPrinted>2017-03-07T01:14:00Z</cp:lastPrinted>
  <dcterms:modified xsi:type="dcterms:W3CDTF">2021-03-15T12:16:28Z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