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2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上海凯工阀门股份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3月11日 上午至2021年03月12日 上午 (共1.5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