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四川省浪樱照明工程有限公司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0130-2021-Q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营业执照副本编号：91510107669682429C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黑体" w:hAnsi="黑体" w:eastAsia="黑体" w:cs="黑体"/>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是</w:t>
            </w:r>
          </w:p>
          <w:p>
            <w:pPr>
              <w:rPr>
                <w:color w:val="auto"/>
                <w:szCs w:val="21"/>
              </w:rPr>
            </w:pPr>
            <w:r>
              <w:rPr>
                <w:rFonts w:hint="eastAsia"/>
                <w:color w:val="auto"/>
                <w:szCs w:val="21"/>
              </w:rPr>
              <w:t>否（需说明处置措施）</w:t>
            </w:r>
          </w:p>
        </w:tc>
        <w:tc>
          <w:tcPr>
            <w:tcW w:w="426" w:type="dxa"/>
          </w:tcPr>
          <w:p>
            <w:pPr>
              <w:rPr>
                <w:color w:val="auto"/>
                <w:szCs w:val="21"/>
              </w:rPr>
            </w:pPr>
            <w:r>
              <w:rPr>
                <w:rFonts w:hint="eastAsia"/>
                <w:color w:val="auto"/>
                <w:szCs w:val="21"/>
              </w:rPr>
              <w:t>□</w:t>
            </w:r>
          </w:p>
          <w:p>
            <w:pPr>
              <w:rPr>
                <w:color w:val="auto"/>
                <w:szCs w:val="21"/>
              </w:rPr>
            </w:pPr>
            <w:r>
              <w:rPr>
                <w:rFonts w:hint="eastAsia"/>
                <w:color w:val="auto"/>
                <w:szCs w:val="21"/>
                <w:lang w:eastAsia="zh-CN"/>
              </w:rPr>
              <w:t>■</w:t>
            </w:r>
            <w:r>
              <w:rPr>
                <w:rFonts w:hint="eastAsia"/>
                <w:color w:val="auto"/>
                <w:szCs w:val="21"/>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color w:val="auto"/>
                <w:szCs w:val="21"/>
              </w:rPr>
            </w:pPr>
            <w:r>
              <w:rPr>
                <w:rFonts w:hint="eastAsia"/>
                <w:color w:val="auto"/>
                <w:szCs w:val="21"/>
                <w:lang w:eastAsia="zh-CN"/>
              </w:rPr>
              <w:t>■</w:t>
            </w:r>
            <w:r>
              <w:rPr>
                <w:rFonts w:hint="eastAsia"/>
                <w:color w:val="auto"/>
                <w:szCs w:val="21"/>
              </w:rPr>
              <w:t>□</w:t>
            </w:r>
          </w:p>
          <w:p>
            <w:pPr>
              <w:rPr>
                <w:color w:val="auto"/>
                <w:szCs w:val="21"/>
              </w:rPr>
            </w:pPr>
            <w:r>
              <w:rPr>
                <w:rFonts w:hint="eastAsia"/>
                <w:color w:val="auto"/>
                <w:szCs w:val="21"/>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3910965</wp:posOffset>
                  </wp:positionH>
                  <wp:positionV relativeFrom="paragraph">
                    <wp:posOffset>31115</wp:posOffset>
                  </wp:positionV>
                  <wp:extent cx="700405" cy="438785"/>
                  <wp:effectExtent l="0" t="0" r="635" b="317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00405" cy="43878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2021.2.27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2021.2.27</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097139"/>
    <w:rsid w:val="080013AE"/>
    <w:rsid w:val="096304A0"/>
    <w:rsid w:val="0DE5784F"/>
    <w:rsid w:val="240B7401"/>
    <w:rsid w:val="294E302B"/>
    <w:rsid w:val="2EF4056E"/>
    <w:rsid w:val="2FE30E76"/>
    <w:rsid w:val="334D7CDE"/>
    <w:rsid w:val="539E0F6E"/>
    <w:rsid w:val="5735684D"/>
    <w:rsid w:val="5C2151E5"/>
    <w:rsid w:val="61174DBF"/>
    <w:rsid w:val="716A5020"/>
    <w:rsid w:val="718148EB"/>
    <w:rsid w:val="74BB4F52"/>
    <w:rsid w:val="7CCF7D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2021-03-02T07:21:05Z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