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 行政部 生产部 质检部  供销部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02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27</w:t>
      </w:r>
      <w:r>
        <w:rPr>
          <w:rFonts w:hint="eastAsia"/>
          <w:color w:val="000000"/>
          <w:szCs w:val="21"/>
        </w:rPr>
        <w:t xml:space="preserve">日 </w:t>
      </w:r>
      <w:bookmarkEnd w:id="0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bookmarkStart w:id="1" w:name="组织名称"/>
            <w:r>
              <w:rPr>
                <w:color w:val="000000"/>
                <w:szCs w:val="21"/>
              </w:rPr>
              <w:t>重庆晟元机械制造有限公司</w:t>
            </w:r>
            <w:bookmarkEnd w:id="1"/>
            <w:r>
              <w:rPr>
                <w:rFonts w:hint="eastAsia" w:ascii="宋体" w:hAnsi="宋体" w:eastAsia="宋体"/>
                <w:color w:val="auto"/>
                <w:kern w:val="2"/>
              </w:rPr>
              <w:t>成立于20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年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月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日，坐落于</w:t>
            </w:r>
            <w:r>
              <w:t>重庆市璧山区丁家街道迎宾大道6号1幢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，公司主要经营范围是</w:t>
            </w:r>
            <w:r>
              <w:rPr>
                <w:rFonts w:hint="eastAsia" w:ascii="宋体" w:hAnsi="宋体"/>
                <w:szCs w:val="21"/>
              </w:rPr>
              <w:t>工装夹具、非标量具（塞规）的设计及生产</w:t>
            </w:r>
            <w:r>
              <w:rPr>
                <w:rFonts w:hint="eastAsia"/>
                <w:szCs w:val="22"/>
                <w:lang w:eastAsia="zh-CN"/>
              </w:rPr>
              <w:t>，目前生产经营状况良好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eastAsia="zh-CN"/>
              </w:rPr>
              <w:t>四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Cs w:val="22"/>
                <w:lang w:eastAsia="zh-CN"/>
              </w:rPr>
              <w:t>管理层 行政部 生产部 质检部  供销部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t>重庆市璧山区丁家街道迎宾大道6号1幢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认，认证范围为</w:t>
            </w:r>
            <w:r>
              <w:rPr>
                <w:rFonts w:hint="eastAsia" w:ascii="宋体" w:hAnsi="宋体"/>
                <w:szCs w:val="21"/>
              </w:rPr>
              <w:t>工装夹具、非标量具（塞规）的设计及生产</w:t>
            </w:r>
            <w:r>
              <w:rPr>
                <w:rFonts w:hint="eastAsia" w:ascii="宋体" w:hAnsi="宋体"/>
                <w:szCs w:val="21"/>
                <w:lang w:eastAsia="zh-CN"/>
              </w:rPr>
              <w:t>，与申请范围一致。提供营业执照，营业执照范围覆盖认证范围，检查有效。公司严格执行国标及行业要求和法律、法规要求。</w:t>
            </w:r>
          </w:p>
          <w:p>
            <w:pPr>
              <w:rPr>
                <w:rFonts w:hint="eastAsia"/>
                <w:color w:val="0000FF"/>
                <w:szCs w:val="22"/>
                <w:lang w:eastAsia="zh-CN"/>
              </w:rPr>
            </w:pPr>
            <w:r>
              <w:rPr>
                <w:rFonts w:hint="eastAsia"/>
                <w:color w:val="000000" w:themeColor="text1"/>
                <w:szCs w:val="22"/>
                <w:lang w:eastAsia="zh-CN"/>
              </w:rPr>
              <w:t>询问，主要设备为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电脑、办公设备、线切割机、铣床、磨床、数控车床、车床、自动攻丝机、钻床、压缩机等，可以满足生产。原材料</w:t>
            </w:r>
            <w:r>
              <w:rPr>
                <w:rFonts w:hint="eastAsia"/>
                <w:szCs w:val="22"/>
                <w:lang w:eastAsia="zh-CN"/>
              </w:rPr>
              <w:t>主要为</w:t>
            </w:r>
            <w:r>
              <w:rPr>
                <w:rFonts w:hint="eastAsia"/>
                <w:szCs w:val="22"/>
                <w:lang w:val="en-US" w:eastAsia="zh-CN"/>
              </w:rPr>
              <w:t>45#调质光板、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45#圆钢、45Cr圆钢</w:t>
            </w:r>
            <w:r>
              <w:rPr>
                <w:rFonts w:hint="eastAsia" w:ascii="宋体" w:hAnsi="宋体" w:cs="宋体"/>
                <w:iCs/>
                <w:color w:val="0000FF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Cr15圆钢</w:t>
            </w:r>
            <w:r>
              <w:rPr>
                <w:rFonts w:hint="eastAsia" w:ascii="宋体" w:hAnsi="宋体" w:cs="宋体"/>
                <w:iCs/>
                <w:color w:val="0000FF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DHS防尘圈、星型密封圈、圆柱螺旋压缩弹簧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表面处理、热处理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过程，外包过程：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表面处理、热处理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过程（按外部供方控制程序进行控制）。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</w:rPr>
              <w:t>体系运行时间：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2019年09月25日。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组织实际与管理体系文件化信息描述基本一致。有管理层、行政部、生产部、质检部、供销部。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件21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1804-2000 一般公差 未注公差的线性和角度尺寸的公差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JB/T 8044-1999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机床夹具零件及部件技术要求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JB/T 8037-1999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机床夹具零件及部件螺塞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T/CATA 0102-2017MJ螺纹塞规品种规格及技术要求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和客户要求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产品生产流程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工装夹具工艺流程：下料——机械加工（车、铣、磨、线切割）一—热处理（外包）——平磨——表面处理（外包）——组装——检验。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塞规工艺流程：下料——机械加工（车</w:t>
            </w:r>
            <w:r>
              <w:rPr>
                <w:rFonts w:hint="eastAsia" w:ascii="宋体" w:hAnsi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、外磨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）一—热处理（外包）——表面处理（外包）--外圆磨——检验。</w:t>
            </w:r>
          </w:p>
          <w:p>
            <w:pP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特殊过程：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热处理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表处理</w:t>
            </w:r>
            <w:r>
              <w:rPr>
                <w:rFonts w:hint="default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外协</w:t>
            </w:r>
            <w:r>
              <w:rPr>
                <w:rFonts w:hint="default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 xml:space="preserve">   关键过程：机加过程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无不适用条款   </w:t>
            </w:r>
          </w:p>
          <w:p>
            <w:pPr>
              <w:pStyle w:val="2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热处理、表面处理，以上两个过程均为外协按供方控制程序进行控制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1. 产品一次交验合格率98％以上；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2. 客户满意度达到90％以上；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溃缩定位销六工位夹具、喷油器孔塞规</w:t>
            </w:r>
          </w:p>
          <w:bookmarkEnd w:id="3"/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45#调质光板、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45#圆钢、45Cr圆钢</w:t>
            </w:r>
            <w:r>
              <w:rPr>
                <w:rFonts w:hint="eastAsia" w:ascii="宋体" w:hAnsi="宋体" w:cs="宋体"/>
                <w:iCs/>
                <w:color w:val="0000FF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Cr15圆钢</w:t>
            </w:r>
            <w:r>
              <w:rPr>
                <w:rFonts w:hint="eastAsia" w:ascii="宋体" w:hAnsi="宋体" w:cs="宋体"/>
                <w:iCs/>
                <w:color w:val="0000FF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</w:rPr>
              <w:t>DHS防尘圈、星型密封圈、圆柱螺旋压缩弹簧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检验员、设计人员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主要设备为电脑、办公设备电脑、办公设备、线切割机、铣床、磨床、数控车床、车床、自动攻丝机、钻床、压缩机等。可以满足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工装夹具、非标量具（塞规）的设计及生产</w:t>
            </w:r>
            <w:bookmarkEnd w:id="2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需要。</w:t>
            </w:r>
          </w:p>
          <w:p>
            <w:pPr>
              <w:spacing w:line="400" w:lineRule="exact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主要检测设备有游标卡尺、数显千分尺、杠杆千分尺、量块等，组织能提供以上检测设备的有效校准记录。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方针：科技先进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优质高效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顾客至上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尊信守约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内审时</w:t>
            </w:r>
            <w:r>
              <w:rPr>
                <w:rFonts w:hint="eastAsia"/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：2020年11月10日</w:t>
            </w:r>
          </w:p>
          <w:p>
            <w:pPr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内审组：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审核组：</w:t>
            </w:r>
            <w:r>
              <w:rPr>
                <w:rFonts w:hint="eastAsia" w:ascii="宋体" w:hAnsi="宋体" w:cs="宋体"/>
                <w:color w:val="000000"/>
              </w:rPr>
              <w:t>组长：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冯杰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（管代、行政部）  </w:t>
            </w:r>
            <w:r>
              <w:rPr>
                <w:rFonts w:hint="eastAsia" w:ascii="宋体" w:hAnsi="宋体" w:cs="宋体"/>
                <w:color w:val="000000"/>
              </w:rPr>
              <w:t xml:space="preserve">    组员：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吴国斌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（生产部）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份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涉及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供销</w:t>
            </w:r>
            <w:r>
              <w:rPr>
                <w:rFonts w:hint="eastAsia"/>
                <w:sz w:val="21"/>
                <w:szCs w:val="21"/>
                <w:highlight w:val="none"/>
              </w:rPr>
              <w:t>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8.4.1条款。</w:t>
            </w:r>
            <w:r>
              <w:rPr>
                <w:rFonts w:hint="eastAsia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不符合事实描述为“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现场查看发现重庆日昊五金制品有限公司未及时进行供方评价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highlight w:val="none"/>
              </w:rPr>
              <w:t>针对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  <w:highlight w:val="none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加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强员工对ISO9001：2015标准的培训，提高员工质量意识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由行政部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组织培训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，查见管理评审验证报告已进行培训并进行了有效评价。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通过一阶段对受审核方的设计、管理、生产现场巡视和观察，对管理体系绩效要求有重大影响的过程、活动、场所和现场运行进行观察、巡视及总体性评价，组织具备二阶段审核条件，可进行二阶段审核。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重点审核部门：生产部、质检部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E4F1A"/>
    <w:rsid w:val="05F801DC"/>
    <w:rsid w:val="1090505F"/>
    <w:rsid w:val="1AA613C8"/>
    <w:rsid w:val="1AD72EB3"/>
    <w:rsid w:val="22A414DF"/>
    <w:rsid w:val="22E87F33"/>
    <w:rsid w:val="27B22DE0"/>
    <w:rsid w:val="2E337696"/>
    <w:rsid w:val="2FCE27FE"/>
    <w:rsid w:val="300B00EF"/>
    <w:rsid w:val="37B47A9E"/>
    <w:rsid w:val="38E135F3"/>
    <w:rsid w:val="45806881"/>
    <w:rsid w:val="4E017933"/>
    <w:rsid w:val="4F2D3934"/>
    <w:rsid w:val="53565B9B"/>
    <w:rsid w:val="53B7340E"/>
    <w:rsid w:val="5683774B"/>
    <w:rsid w:val="57CD735A"/>
    <w:rsid w:val="5ED31B1B"/>
    <w:rsid w:val="683677B3"/>
    <w:rsid w:val="69A35D6F"/>
    <w:rsid w:val="6D7F489D"/>
    <w:rsid w:val="6DDF0898"/>
    <w:rsid w:val="734E0CE9"/>
    <w:rsid w:val="751B45B3"/>
    <w:rsid w:val="78260399"/>
    <w:rsid w:val="7860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13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2021-03-03T03:42:33Z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