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0121-2021-QEO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重庆鑫玉建设项目管理有限公司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Chongqing Xinyu Construction Project Management Co., 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重庆市万盛经开区万盛大道23号19-6-7</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400803</w:t>
      </w:r>
      <w:bookmarkEnd w:id="4"/>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(英文)：19-6-7, 23 Wansheng Avenue, Wansheng Economic Development Zone, Chongqing 400803</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重庆市渝北区佳园路66号F8</w:t>
      </w:r>
      <w:bookmarkEnd w:id="5"/>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401121</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(英文)：No.66 Jiayuan Road, Yubei District, Chongqing</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rFonts w:hint="eastAsia"/>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u w:val="single"/>
          <w14:textFill>
            <w14:solidFill>
              <w14:schemeClr w14:val="tx1"/>
            </w14:solidFill>
          </w14:textFill>
        </w:rPr>
        <w:t>No.66 Jiayuan Road, Yubei District, Chongqing</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915001123224082524</w:t>
      </w:r>
      <w:bookmarkEnd w:id="7"/>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67506658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40" w:lineRule="atLeast"/>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陈泯钢</w:t>
      </w:r>
      <w:bookmarkEnd w:id="10"/>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陈洪</w:t>
      </w:r>
      <w:bookmarkEnd w:id="11"/>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组织人数：</w:t>
      </w:r>
      <w:bookmarkStart w:id="12" w:name="企业人数"/>
      <w:r>
        <w:rPr>
          <w:b/>
          <w:color w:val="000000" w:themeColor="text1"/>
          <w:sz w:val="22"/>
          <w:szCs w:val="22"/>
          <w14:textFill>
            <w14:solidFill>
              <w14:schemeClr w14:val="tx1"/>
            </w14:solidFill>
          </w14:textFill>
        </w:rPr>
        <w:t>23</w:t>
      </w:r>
      <w:bookmarkEnd w:id="12"/>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Q：GB/T19001-2016/ISO9001:2015,E：GB/T 24001-2016/ISO14001:2015,O：GB/T45001-2020 / ISO45001：2018</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认证范围变更（□扩大</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缩小）</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eastAsia="宋体"/>
          <w:b/>
          <w:color w:val="000000" w:themeColor="text1"/>
          <w:sz w:val="22"/>
          <w:szCs w:val="22"/>
          <w:lang w:eastAsia="zh-CN"/>
          <w14:textFill>
            <w14:solidFill>
              <w14:schemeClr w14:val="tx1"/>
            </w14:solidFill>
          </w14:textFill>
        </w:rPr>
      </w:pPr>
      <w:r>
        <w:rPr>
          <w:rFonts w:hint="eastAsia"/>
          <w:b/>
          <w:color w:val="000000" w:themeColor="text1"/>
          <w:sz w:val="22"/>
          <w:szCs w:val="22"/>
          <w:lang w:val="en-US" w:eastAsia="zh-CN"/>
          <w14:textFill>
            <w14:solidFill>
              <w14:schemeClr w14:val="tx1"/>
            </w14:solidFill>
          </w14:textFill>
        </w:rPr>
        <w:t>变更后</w:t>
      </w:r>
      <w:r>
        <w:rPr>
          <w:rFonts w:hint="eastAsia"/>
          <w:b/>
          <w:color w:val="000000" w:themeColor="text1"/>
          <w:sz w:val="22"/>
          <w:szCs w:val="22"/>
          <w14:textFill>
            <w14:solidFill>
              <w14:schemeClr w14:val="tx1"/>
            </w14:solidFill>
          </w14:textFill>
        </w:rPr>
        <w:t>认证范围</w:t>
      </w:r>
      <w:r>
        <w:rPr>
          <w:rFonts w:hint="eastAsia"/>
          <w:b/>
          <w:color w:val="000000" w:themeColor="text1"/>
          <w:sz w:val="22"/>
          <w:szCs w:val="2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Q：工程招标代理、工程监理（限许可范围内）</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E：工程招标代理、工程监理（限许可范围内）所涉及场所的相关环境管理活动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O：工程招标代理、工程监理（限许可范围内）所涉及场所的相关职业健康安全管理活动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□QMS（英文：）：Project bidding agency and project supervision (within the scope of permission)</w:t>
      </w: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□EMS（英文：）：Relevant environmental management activities of sites involved in project bidding agency and project supervision (within the permitted scope)</w:t>
      </w: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□OHSMS（英文：）Relevant occupational health and safety management activities in places involved in project bidding agency and project supervision (within the permitted scope)</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Wingdings 2" w:hAnsi="Wingdings 2"/>
          <w:b/>
          <w:color w:val="000000" w:themeColor="text1"/>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 xml:space="preserve">纸质   </w:t>
      </w:r>
      <w:bookmarkStart w:id="16" w:name="_GoBack"/>
      <w:bookmarkEnd w:id="16"/>
      <w:r>
        <w:rPr>
          <w:rFonts w:ascii="Wingdings 2" w:hAnsi="Wingdings 2"/>
          <w:b/>
          <w:color w:val="000000" w:themeColor="text1"/>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ascii="宋体" w:hAnsi="宋体" w:eastAsia="宋体" w:cs="Times New Roman"/>
          <w:kern w:val="2"/>
          <w:sz w:val="21"/>
          <w:szCs w:val="22"/>
          <w:lang w:val="en-US" w:eastAsia="zh-CN" w:bidi="ar-SA"/>
        </w:rPr>
        <w:drawing>
          <wp:anchor distT="0" distB="0" distL="114300" distR="114300" simplePos="0" relativeHeight="251743232" behindDoc="0" locked="0" layoutInCell="1" allowOverlap="1">
            <wp:simplePos x="0" y="0"/>
            <wp:positionH relativeFrom="column">
              <wp:posOffset>3890010</wp:posOffset>
            </wp:positionH>
            <wp:positionV relativeFrom="paragraph">
              <wp:posOffset>203835</wp:posOffset>
            </wp:positionV>
            <wp:extent cx="349250" cy="318135"/>
            <wp:effectExtent l="0" t="0" r="1270" b="1905"/>
            <wp:wrapNone/>
            <wp:docPr id="2"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45e69cce4380e02713697e955d1ffd9"/>
                    <pic:cNvPicPr>
                      <a:picLocks noChangeAspect="1"/>
                    </pic:cNvPicPr>
                  </pic:nvPicPr>
                  <pic:blipFill>
                    <a:blip r:embed="rId5"/>
                    <a:stretch>
                      <a:fillRect/>
                    </a:stretch>
                  </pic:blipFill>
                  <pic:spPr>
                    <a:xfrm>
                      <a:off x="0" y="0"/>
                      <a:ext cx="349250" cy="318135"/>
                    </a:xfrm>
                    <a:prstGeom prst="rect">
                      <a:avLst/>
                    </a:prstGeom>
                    <a:noFill/>
                    <a:ln>
                      <a:noFill/>
                    </a:ln>
                  </pic:spPr>
                </pic:pic>
              </a:graphicData>
            </a:graphic>
          </wp:anchor>
        </w:drawing>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sz w:val="20"/>
        </w:rPr>
        <w:t>2021年03月0</w:t>
      </w:r>
      <w:r>
        <w:rPr>
          <w:rFonts w:hint="eastAsia"/>
          <w:b/>
          <w:sz w:val="20"/>
          <w:lang w:val="en-US" w:eastAsia="zh-CN"/>
        </w:rPr>
        <w:t>2</w:t>
      </w:r>
      <w:r>
        <w:rPr>
          <w:rFonts w:hint="eastAsia"/>
          <w:b/>
          <w:sz w:val="20"/>
        </w:rPr>
        <w:t>日</w:t>
      </w:r>
      <w:r>
        <w:rPr>
          <w:rFonts w:hint="eastAsia"/>
          <w:b/>
          <w:color w:val="000000" w:themeColor="text1"/>
          <w:sz w:val="22"/>
          <w:szCs w:val="22"/>
          <w14:textFill>
            <w14:solidFill>
              <w14:schemeClr w14:val="tx1"/>
            </w14:solidFill>
          </w14:textFill>
        </w:rPr>
        <w:t xml:space="preserve">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                  日期：</w:t>
      </w:r>
      <w:r>
        <w:rPr>
          <w:rFonts w:hint="eastAsia"/>
          <w:b/>
          <w:sz w:val="20"/>
        </w:rPr>
        <w:t>2021年03月0</w:t>
      </w:r>
      <w:r>
        <w:rPr>
          <w:rFonts w:hint="eastAsia"/>
          <w:b/>
          <w:sz w:val="20"/>
          <w:lang w:val="en-US" w:eastAsia="zh-CN"/>
        </w:rPr>
        <w:t>2</w:t>
      </w:r>
      <w:r>
        <w:rPr>
          <w:rFonts w:hint="eastAsia"/>
          <w:b/>
          <w:sz w:val="20"/>
        </w:rPr>
        <w:t>日</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Iro63c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6bkwWf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C15B4"/>
    <w:rsid w:val="21233532"/>
    <w:rsid w:val="50B668B5"/>
    <w:rsid w:val="525A61F5"/>
    <w:rsid w:val="5891618C"/>
    <w:rsid w:val="5A8C6395"/>
    <w:rsid w:val="5C062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27</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2021-03-02T03:26:45Z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