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0253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19"/>
        <w:gridCol w:w="667"/>
        <w:gridCol w:w="1324"/>
      </w:tblGrid>
      <w:tr w:rsidR="007D75FF" w:rsidTr="00483D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025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鸿惠（天津）家具有限公司</w:t>
            </w:r>
            <w:bookmarkEnd w:id="0"/>
          </w:p>
        </w:tc>
      </w:tr>
      <w:tr w:rsidR="007D75FF" w:rsidTr="00483D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025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天津市宝坻区方家庄镇产业功能区二号路北侧（华邦塑业对面）</w:t>
            </w:r>
            <w:bookmarkEnd w:id="1"/>
          </w:p>
        </w:tc>
      </w:tr>
      <w:tr w:rsidR="007D75FF" w:rsidTr="00483D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游志勇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02282445950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02535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502790476@qq.com</w:t>
            </w:r>
            <w:bookmarkEnd w:id="4"/>
          </w:p>
        </w:tc>
      </w:tr>
      <w:tr w:rsidR="007D75FF" w:rsidTr="00483D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02282445950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E7BA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E7BA6" w:rsidP="00F923D7">
            <w:pPr>
              <w:rPr>
                <w:sz w:val="21"/>
                <w:szCs w:val="21"/>
              </w:rPr>
            </w:pPr>
          </w:p>
        </w:tc>
      </w:tr>
      <w:tr w:rsidR="007D75FF" w:rsidTr="00483DE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0677-2019-QE-2021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83DED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>
              <w:rPr>
                <w:spacing w:val="-2"/>
                <w:sz w:val="20"/>
              </w:rPr>
              <w:t>QMS</w:t>
            </w:r>
            <w:r w:rsidR="00B02535">
              <w:rPr>
                <w:rFonts w:hint="eastAsia"/>
                <w:sz w:val="20"/>
              </w:rPr>
              <w:t>□</w:t>
            </w:r>
            <w:r w:rsidR="00B02535">
              <w:rPr>
                <w:rFonts w:hint="eastAsia"/>
                <w:sz w:val="20"/>
              </w:rPr>
              <w:t>5</w:t>
            </w:r>
            <w:r w:rsidR="00B02535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>
              <w:rPr>
                <w:spacing w:val="-2"/>
                <w:sz w:val="20"/>
              </w:rPr>
              <w:t>EMS</w:t>
            </w:r>
            <w:r w:rsidR="00B02535">
              <w:rPr>
                <w:rFonts w:hint="eastAsia"/>
                <w:sz w:val="20"/>
              </w:rPr>
              <w:t>□</w:t>
            </w:r>
            <w:r w:rsidR="00B02535">
              <w:rPr>
                <w:spacing w:val="-2"/>
                <w:sz w:val="20"/>
              </w:rPr>
              <w:t>OHSMS</w:t>
            </w:r>
            <w:r w:rsidR="00B02535">
              <w:rPr>
                <w:rFonts w:ascii="宋体" w:hAnsi="宋体" w:hint="eastAsia"/>
              </w:rPr>
              <w:t xml:space="preserve"> </w:t>
            </w:r>
          </w:p>
        </w:tc>
      </w:tr>
      <w:tr w:rsidR="007D75FF" w:rsidTr="00483DE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7"/>
          </w:p>
        </w:tc>
      </w:tr>
      <w:tr w:rsidR="007D75FF" w:rsidTr="00483DE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025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D75FF" w:rsidRDefault="00483D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Cs/>
                <w:sz w:val="20"/>
                <w:u w:val="single"/>
              </w:rPr>
              <w:t>__</w:t>
            </w:r>
            <w:r w:rsidR="00972062" w:rsidRPr="00483DED">
              <w:rPr>
                <w:rFonts w:ascii="宋体" w:hAnsi="宋体" w:hint="eastAsia"/>
                <w:bCs/>
                <w:sz w:val="20"/>
                <w:u w:val="single"/>
              </w:rPr>
              <w:t xml:space="preserve"> </w:t>
            </w:r>
            <w:r w:rsidR="00B02535" w:rsidRPr="00483DED">
              <w:rPr>
                <w:rFonts w:ascii="宋体" w:hAnsi="宋体" w:hint="eastAsia"/>
                <w:bCs/>
                <w:sz w:val="20"/>
                <w:u w:val="single"/>
              </w:rPr>
              <w:t>____</w:t>
            </w:r>
            <w:bookmarkStart w:id="9" w:name="_GoBack"/>
            <w:bookmarkEnd w:id="9"/>
          </w:p>
          <w:p w:rsidR="007D75FF" w:rsidRDefault="00B025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D75FF" w:rsidRDefault="00B025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D75FF" w:rsidRDefault="00B025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D75FF" w:rsidTr="00483DE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：家具（办公沙发、办公椅）生产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及销售</w:t>
            </w:r>
          </w:p>
          <w:p w:rsidR="00F923D7" w:rsidRDefault="00B0253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：家具（办公沙发、办公椅）生产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及销售及其所涉及的环境管理活动</w:t>
            </w:r>
            <w:bookmarkEnd w:id="10"/>
          </w:p>
        </w:tc>
        <w:tc>
          <w:tcPr>
            <w:tcW w:w="709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B02535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:rsidR="00F923D7" w:rsidRDefault="00B0253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  <w:bookmarkEnd w:id="11"/>
          </w:p>
        </w:tc>
      </w:tr>
      <w:tr w:rsidR="007D75FF" w:rsidTr="00483DE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025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83DED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B025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025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025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025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83DED" w:rsidP="00483D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0253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0253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0253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D75FF" w:rsidTr="00483DE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02535" w:rsidP="00483D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D75FF" w:rsidTr="00483DE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83DE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02535">
              <w:rPr>
                <w:rFonts w:hint="eastAsia"/>
                <w:b/>
                <w:sz w:val="20"/>
              </w:rPr>
              <w:t>普通话</w:t>
            </w:r>
            <w:r w:rsidR="00B02535">
              <w:rPr>
                <w:rFonts w:hint="eastAsia"/>
                <w:b/>
                <w:sz w:val="20"/>
              </w:rPr>
              <w:t xml:space="preserve">   </w:t>
            </w:r>
            <w:r w:rsidR="00B02535">
              <w:rPr>
                <w:rFonts w:hint="eastAsia"/>
                <w:sz w:val="20"/>
                <w:lang w:val="de-DE"/>
              </w:rPr>
              <w:t>□</w:t>
            </w:r>
            <w:r w:rsidR="00B02535">
              <w:rPr>
                <w:rFonts w:hint="eastAsia"/>
                <w:b/>
                <w:sz w:val="20"/>
              </w:rPr>
              <w:t>英语</w:t>
            </w:r>
            <w:r w:rsidR="00B02535">
              <w:rPr>
                <w:rFonts w:hint="eastAsia"/>
                <w:b/>
                <w:sz w:val="20"/>
              </w:rPr>
              <w:t xml:space="preserve">   </w:t>
            </w:r>
            <w:r w:rsidR="00B02535">
              <w:rPr>
                <w:rFonts w:hint="eastAsia"/>
                <w:sz w:val="20"/>
                <w:lang w:val="de-DE"/>
              </w:rPr>
              <w:t>□</w:t>
            </w:r>
            <w:r w:rsidR="00B02535">
              <w:rPr>
                <w:rFonts w:hint="eastAsia"/>
                <w:b/>
                <w:sz w:val="20"/>
              </w:rPr>
              <w:t>其他</w:t>
            </w:r>
          </w:p>
        </w:tc>
      </w:tr>
      <w:tr w:rsidR="007D75FF" w:rsidTr="00483DE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025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75FF" w:rsidTr="00483DE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D75FF" w:rsidTr="00483DE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Q:23.01.04</w:t>
            </w:r>
          </w:p>
        </w:tc>
        <w:tc>
          <w:tcPr>
            <w:tcW w:w="1324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D75FF" w:rsidTr="00483DE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B02535" w:rsidP="00483D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</w:tc>
        <w:tc>
          <w:tcPr>
            <w:tcW w:w="1324" w:type="dxa"/>
            <w:vAlign w:val="center"/>
          </w:tcPr>
          <w:p w:rsidR="00F923D7" w:rsidRDefault="00B025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R="007D75FF" w:rsidTr="00483DE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0253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D75FF" w:rsidTr="00483DED">
        <w:trPr>
          <w:trHeight w:val="510"/>
        </w:trPr>
        <w:tc>
          <w:tcPr>
            <w:tcW w:w="1201" w:type="dxa"/>
            <w:vAlign w:val="center"/>
          </w:tcPr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DED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2E7BA6" w:rsidP="006C1EBD"/>
        </w:tc>
      </w:tr>
      <w:tr w:rsidR="007D75FF" w:rsidTr="00483DED">
        <w:trPr>
          <w:trHeight w:val="211"/>
        </w:trPr>
        <w:tc>
          <w:tcPr>
            <w:tcW w:w="1201" w:type="dxa"/>
            <w:vAlign w:val="center"/>
          </w:tcPr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D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2E7BA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2E7BA6" w:rsidP="006C1EBD"/>
        </w:tc>
      </w:tr>
      <w:tr w:rsidR="007D75FF" w:rsidTr="00483DED">
        <w:trPr>
          <w:trHeight w:val="588"/>
        </w:trPr>
        <w:tc>
          <w:tcPr>
            <w:tcW w:w="1201" w:type="dxa"/>
            <w:vAlign w:val="center"/>
          </w:tcPr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D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025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83DED" w:rsidP="006C1EBD"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887188" w:rsidRDefault="002E7BA6" w:rsidP="00483D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DED" w:rsidRDefault="00483DED" w:rsidP="00483D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DED" w:rsidRDefault="00483DED" w:rsidP="00483D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DED" w:rsidRDefault="00483DED" w:rsidP="00483DED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99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852"/>
        <w:gridCol w:w="1561"/>
        <w:gridCol w:w="1988"/>
        <w:gridCol w:w="5110"/>
      </w:tblGrid>
      <w:tr w:rsidR="00483DED" w:rsidRPr="00381A5B" w:rsidTr="00A91283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DED" w:rsidRPr="00381A5B" w:rsidRDefault="00483DED" w:rsidP="00A91283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DED" w:rsidRPr="00381A5B" w:rsidRDefault="00483DED" w:rsidP="00A91283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DED" w:rsidRPr="00381A5B" w:rsidRDefault="00483DED" w:rsidP="00A91283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DED" w:rsidRPr="00381A5B" w:rsidRDefault="00483DED" w:rsidP="00A91283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过程/活动/条款</w:t>
            </w:r>
          </w:p>
        </w:tc>
      </w:tr>
      <w:tr w:rsidR="00483DED" w:rsidRPr="00381A5B" w:rsidTr="00381A5B">
        <w:trPr>
          <w:cantSplit/>
          <w:trHeight w:val="289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483DE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2020-3-5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83DED" w:rsidRPr="00381A5B" w:rsidTr="00381A5B">
        <w:trPr>
          <w:cantSplit/>
          <w:trHeight w:val="374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10:00-10:30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</w:tr>
      <w:tr w:rsidR="00483DED" w:rsidRPr="00381A5B" w:rsidTr="00381A5B">
        <w:trPr>
          <w:cantSplit/>
          <w:trHeight w:val="28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color w:val="000000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color w:val="000000"/>
                <w:sz w:val="18"/>
                <w:szCs w:val="18"/>
              </w:rPr>
              <w:t>现场巡视</w:t>
            </w:r>
          </w:p>
        </w:tc>
      </w:tr>
      <w:tr w:rsidR="00483DED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483DED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color w:val="000000"/>
                <w:sz w:val="18"/>
                <w:szCs w:val="18"/>
              </w:rPr>
              <w:t>11:00-14:00</w:t>
            </w:r>
          </w:p>
          <w:p w:rsidR="00483DED" w:rsidRPr="00381A5B" w:rsidRDefault="00483DED" w:rsidP="00483DED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12:00-12:30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/>
                <w:sz w:val="18"/>
                <w:szCs w:val="18"/>
              </w:rPr>
              <w:t>A</w:t>
            </w:r>
            <w:r w:rsidRPr="00381A5B"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spacing w:line="360" w:lineRule="exact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主要内容：理解公司所处的环境；理解相关方需求和期望；确定体系范围界定；管理体系</w:t>
            </w:r>
            <w:r w:rsidRPr="00381A5B">
              <w:rPr>
                <w:rFonts w:hAnsi="宋体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总要求；领导作用及承诺；质量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环境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职业健康安全方针；组织的角色、职责和权限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资源、作用、职责和权限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资源、作用、职责、责任和权限；应对风险和机遇的措施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Q</w:t>
            </w:r>
            <w:r w:rsidRPr="00381A5B">
              <w:rPr>
                <w:rFonts w:hAnsi="宋体" w:hint="eastAsia"/>
                <w:sz w:val="18"/>
                <w:szCs w:val="18"/>
              </w:rPr>
              <w:t>)/</w:t>
            </w:r>
            <w:r w:rsidRPr="00381A5B">
              <w:rPr>
                <w:rFonts w:hAnsi="宋体" w:hint="eastAsia"/>
                <w:sz w:val="18"/>
                <w:szCs w:val="18"/>
              </w:rPr>
              <w:t>应对风险和机遇的措施及措施的策划（</w:t>
            </w:r>
            <w:r w:rsidRPr="00381A5B">
              <w:rPr>
                <w:rFonts w:hAnsi="宋体" w:hint="eastAsia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）；质量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环境目标及其实现的策划；变更的策划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Q</w:t>
            </w:r>
            <w:r w:rsidRPr="00381A5B">
              <w:rPr>
                <w:rFonts w:hAnsi="宋体" w:hint="eastAsia"/>
                <w:sz w:val="18"/>
                <w:szCs w:val="18"/>
              </w:rPr>
              <w:t>)</w:t>
            </w:r>
            <w:r w:rsidRPr="00381A5B">
              <w:rPr>
                <w:rFonts w:hAnsi="宋体" w:hint="eastAsia"/>
                <w:sz w:val="18"/>
                <w:szCs w:val="18"/>
              </w:rPr>
              <w:t>；资源配置；沟通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信息交流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沟通；文件化信息（总则）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Q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)</w:t>
            </w:r>
            <w:r w:rsidRPr="00381A5B">
              <w:rPr>
                <w:rFonts w:hAnsi="宋体" w:hint="eastAsia"/>
                <w:sz w:val="18"/>
                <w:szCs w:val="18"/>
              </w:rPr>
              <w:t>；监视、测量、分析和评价（总则）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Q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)</w:t>
            </w:r>
            <w:r w:rsidRPr="00381A5B">
              <w:rPr>
                <w:rFonts w:hAnsi="宋体" w:hint="eastAsia"/>
                <w:sz w:val="18"/>
                <w:szCs w:val="18"/>
              </w:rPr>
              <w:t>；管理评审；改进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 w:hint="eastAsia"/>
                <w:sz w:val="18"/>
                <w:szCs w:val="18"/>
              </w:rPr>
              <w:t>总则</w:t>
            </w:r>
            <w:r w:rsidRPr="00381A5B">
              <w:rPr>
                <w:rFonts w:hAnsi="宋体" w:hint="eastAsia"/>
                <w:sz w:val="18"/>
                <w:szCs w:val="18"/>
              </w:rPr>
              <w:t>)/</w:t>
            </w:r>
            <w:r w:rsidRPr="00381A5B">
              <w:rPr>
                <w:rFonts w:hAnsi="宋体" w:hint="eastAsia"/>
                <w:sz w:val="18"/>
                <w:szCs w:val="18"/>
              </w:rPr>
              <w:t>持续改进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Q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)</w:t>
            </w:r>
            <w:r w:rsidRPr="00381A5B">
              <w:rPr>
                <w:rFonts w:hAnsi="宋体"/>
                <w:sz w:val="18"/>
                <w:szCs w:val="18"/>
              </w:rPr>
              <w:t xml:space="preserve"> </w:t>
            </w:r>
            <w:r w:rsidRPr="00381A5B">
              <w:rPr>
                <w:rFonts w:hAnsi="宋体" w:hint="eastAsia"/>
                <w:sz w:val="18"/>
                <w:szCs w:val="18"/>
              </w:rPr>
              <w:t>标准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规范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法规的执行情况；上次审核不符合项的验证；认证证书、标志的使用情况；投诉或事故；监督抽查情况；体系变化</w:t>
            </w:r>
          </w:p>
          <w:p w:rsidR="00483DED" w:rsidRPr="00512B09" w:rsidRDefault="0035204A" w:rsidP="0035204A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Q</w:t>
            </w:r>
            <w:r w:rsidR="00483DED" w:rsidRPr="00381A5B"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4.1/4.2/4.3/4.4/5.1/5.2/5.3/6.1/6.2/6.3/7.1.1/7.4/7.5.1/9.1.1/9.3/10.1/10.3</w:t>
            </w:r>
          </w:p>
          <w:p w:rsidR="00483DED" w:rsidRPr="00381A5B" w:rsidRDefault="00483DED" w:rsidP="00A91283">
            <w:pPr>
              <w:pStyle w:val="Default"/>
              <w:spacing w:line="360" w:lineRule="exact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/>
                <w:sz w:val="18"/>
                <w:szCs w:val="18"/>
              </w:rPr>
              <w:t>E4.1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4.2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4.3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4.4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5.1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5.2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5.3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6.1.1</w:t>
            </w:r>
            <w:r w:rsidRPr="00381A5B">
              <w:rPr>
                <w:rFonts w:hAnsi="宋体" w:hint="eastAsia"/>
                <w:sz w:val="18"/>
                <w:szCs w:val="18"/>
              </w:rPr>
              <w:t>/6.1.3/6.1.4/</w:t>
            </w:r>
            <w:r w:rsidRPr="00381A5B">
              <w:rPr>
                <w:rFonts w:hAnsi="宋体"/>
                <w:sz w:val="18"/>
                <w:szCs w:val="18"/>
              </w:rPr>
              <w:t>6.2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7.1</w:t>
            </w:r>
            <w:r w:rsidRPr="00381A5B">
              <w:rPr>
                <w:rFonts w:hAnsi="宋体" w:hint="eastAsia"/>
                <w:sz w:val="18"/>
                <w:szCs w:val="18"/>
              </w:rPr>
              <w:t>/7.4/</w:t>
            </w:r>
            <w:r w:rsidRPr="00381A5B">
              <w:rPr>
                <w:rFonts w:hAnsi="宋体"/>
                <w:sz w:val="18"/>
                <w:szCs w:val="18"/>
              </w:rPr>
              <w:t>7.5.1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9.1.1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9.3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10.1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10.3</w:t>
            </w:r>
            <w:r w:rsidRPr="00381A5B">
              <w:rPr>
                <w:rFonts w:hAnsi="宋体" w:hint="eastAsia"/>
                <w:sz w:val="18"/>
                <w:szCs w:val="18"/>
              </w:rPr>
              <w:t>；</w:t>
            </w:r>
            <w:r w:rsidRPr="00381A5B">
              <w:rPr>
                <w:rFonts w:hAnsi="宋体"/>
                <w:sz w:val="18"/>
                <w:szCs w:val="18"/>
              </w:rPr>
              <w:t xml:space="preserve"> </w:t>
            </w:r>
          </w:p>
        </w:tc>
      </w:tr>
      <w:tr w:rsidR="00483DED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14:00-18:3</w:t>
            </w:r>
            <w:r w:rsidR="00483DED" w:rsidRPr="00381A5B">
              <w:rPr>
                <w:rFonts w:ascii="宋体" w:hAnsi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综合部（财务部）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pStyle w:val="Default"/>
              <w:spacing w:line="360" w:lineRule="exact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组织的角色、职责和权限/资源、作用、职责和权限；质量/环境目标及其实现的策划；环境因素；合规义务(</w:t>
            </w: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)/法律法规及其他要求；运行策划和控制（E）；应急准备和相应；监视测量分析和评价（总则</w:t>
            </w:r>
            <w:r w:rsidRPr="00381A5B">
              <w:rPr>
                <w:rFonts w:hAnsi="宋体"/>
                <w:sz w:val="18"/>
                <w:szCs w:val="18"/>
              </w:rPr>
              <w:t>）</w:t>
            </w:r>
            <w:r w:rsidRPr="00381A5B">
              <w:rPr>
                <w:rFonts w:hAnsi="宋体" w:hint="eastAsia"/>
                <w:sz w:val="18"/>
                <w:szCs w:val="18"/>
              </w:rPr>
              <w:t>(</w:t>
            </w:r>
            <w:r w:rsidRPr="00381A5B">
              <w:rPr>
                <w:rFonts w:hAnsi="宋体"/>
                <w:sz w:val="18"/>
                <w:szCs w:val="18"/>
              </w:rPr>
              <w:t>E)</w:t>
            </w:r>
            <w:r w:rsidRPr="00381A5B">
              <w:rPr>
                <w:rFonts w:hAnsi="宋体" w:hint="eastAsia"/>
                <w:sz w:val="18"/>
                <w:szCs w:val="18"/>
              </w:rPr>
              <w:t>；合规性评价；内部审核；不符合和纠正措施（E）/不符合、事故、纠正措施和预防措施</w:t>
            </w:r>
            <w:r w:rsidRPr="00381A5B">
              <w:rPr>
                <w:rFonts w:hAnsi="宋体"/>
                <w:sz w:val="18"/>
                <w:szCs w:val="18"/>
              </w:rPr>
              <w:t xml:space="preserve"> </w:t>
            </w:r>
          </w:p>
          <w:p w:rsidR="0035204A" w:rsidRPr="00381A5B" w:rsidRDefault="00483DED" w:rsidP="0035204A">
            <w:pPr>
              <w:pStyle w:val="Default"/>
              <w:spacing w:line="360" w:lineRule="exact"/>
              <w:ind w:rightChars="-43" w:right="-103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涉及条款：</w:t>
            </w:r>
            <w:r w:rsidR="0035204A" w:rsidRPr="00381A5B">
              <w:rPr>
                <w:rFonts w:hAnsi="宋体"/>
                <w:sz w:val="18"/>
                <w:szCs w:val="18"/>
              </w:rPr>
              <w:t xml:space="preserve"> </w:t>
            </w:r>
            <w:r w:rsidR="0035204A" w:rsidRPr="00381A5B">
              <w:rPr>
                <w:rFonts w:hAnsi="宋体" w:hint="eastAsia"/>
                <w:sz w:val="18"/>
                <w:szCs w:val="18"/>
              </w:rPr>
              <w:t>Q:9.2/10.2</w:t>
            </w:r>
          </w:p>
          <w:p w:rsidR="00483DED" w:rsidRPr="00381A5B" w:rsidRDefault="00483DED" w:rsidP="0035204A">
            <w:pPr>
              <w:pStyle w:val="Default"/>
              <w:spacing w:line="360" w:lineRule="exact"/>
              <w:ind w:rightChars="-43" w:right="-103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:</w:t>
            </w:r>
            <w:r w:rsidRPr="00381A5B">
              <w:rPr>
                <w:rFonts w:hAnsi="宋体"/>
                <w:sz w:val="18"/>
                <w:szCs w:val="18"/>
              </w:rPr>
              <w:t>5.3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6.2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>6.1</w:t>
            </w:r>
            <w:r w:rsidRPr="00381A5B">
              <w:rPr>
                <w:rFonts w:hAnsi="宋体" w:hint="eastAsia"/>
                <w:sz w:val="18"/>
                <w:szCs w:val="18"/>
              </w:rPr>
              <w:t>.2/6.1.3/</w:t>
            </w:r>
            <w:r w:rsidRPr="00381A5B">
              <w:rPr>
                <w:rFonts w:hAnsi="宋体"/>
                <w:sz w:val="18"/>
                <w:szCs w:val="18"/>
              </w:rPr>
              <w:t>8.1</w:t>
            </w:r>
            <w:r w:rsidRPr="00381A5B">
              <w:rPr>
                <w:rFonts w:hAnsi="宋体" w:hint="eastAsia"/>
                <w:sz w:val="18"/>
                <w:szCs w:val="18"/>
              </w:rPr>
              <w:t>/8.2/9.1.1/9.1.2/</w:t>
            </w:r>
            <w:r w:rsidRPr="00381A5B">
              <w:rPr>
                <w:rFonts w:hAnsi="宋体"/>
                <w:sz w:val="18"/>
                <w:szCs w:val="18"/>
              </w:rPr>
              <w:t>9.2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/>
                <w:sz w:val="18"/>
                <w:szCs w:val="18"/>
              </w:rPr>
              <w:t xml:space="preserve">10.2      </w:t>
            </w:r>
          </w:p>
        </w:tc>
      </w:tr>
      <w:tr w:rsidR="0035204A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04A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2020-3-6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4A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04A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204A" w:rsidRPr="00381A5B" w:rsidRDefault="0035204A" w:rsidP="00A91283">
            <w:pPr>
              <w:pStyle w:val="Default"/>
              <w:spacing w:line="360" w:lineRule="exact"/>
              <w:rPr>
                <w:rFonts w:hAnsi="宋体"/>
                <w:sz w:val="18"/>
                <w:szCs w:val="18"/>
              </w:rPr>
            </w:pPr>
          </w:p>
        </w:tc>
      </w:tr>
      <w:tr w:rsidR="00483DED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35204A" w:rsidP="0035204A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08</w:t>
            </w:r>
            <w:r w:rsidR="00483DED" w:rsidRPr="00381A5B">
              <w:rPr>
                <w:rFonts w:ascii="宋体" w:hAnsi="宋体" w:hint="eastAsia"/>
                <w:b/>
                <w:sz w:val="18"/>
                <w:szCs w:val="18"/>
              </w:rPr>
              <w:t>:00-</w:t>
            </w: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12</w:t>
            </w:r>
            <w:r w:rsidR="00483DED" w:rsidRPr="00381A5B">
              <w:rPr>
                <w:rFonts w:ascii="宋体" w:hAnsi="宋体" w:hint="eastAsia"/>
                <w:b/>
                <w:sz w:val="18"/>
                <w:szCs w:val="18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生产部/车间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主要内容：组织的角色、职责和权限/资源、作用、职责和权限；质量/环境目标及其实现的策划；基础设施；过程运行的环境；外部提供过程;运行策划和控制(Q)；</w:t>
            </w:r>
            <w:r w:rsidRPr="00381A5B">
              <w:rPr>
                <w:rFonts w:hAnsi="宋体" w:hint="eastAsia"/>
                <w:noProof/>
                <w:sz w:val="18"/>
                <w:szCs w:val="18"/>
              </w:rPr>
              <w:t>生产和</w:t>
            </w:r>
            <w:r w:rsidRPr="00381A5B">
              <w:rPr>
                <w:rFonts w:hAnsi="宋体" w:hint="eastAsia"/>
                <w:sz w:val="18"/>
                <w:szCs w:val="18"/>
              </w:rPr>
              <w:t>服务提供过程的控制；环境因素；运行策划和控制（E）；应急准备和响应；监视测量分析和评价（总则</w:t>
            </w:r>
            <w:r w:rsidRPr="00381A5B">
              <w:rPr>
                <w:rFonts w:hAnsi="宋体"/>
                <w:sz w:val="18"/>
                <w:szCs w:val="18"/>
              </w:rPr>
              <w:t>）</w:t>
            </w:r>
            <w:r w:rsidRPr="00381A5B">
              <w:rPr>
                <w:rFonts w:hAnsi="宋体" w:hint="eastAsia"/>
                <w:sz w:val="18"/>
                <w:szCs w:val="18"/>
              </w:rPr>
              <w:t>（E）；</w:t>
            </w:r>
            <w:r w:rsidRPr="00381A5B">
              <w:rPr>
                <w:rFonts w:hAnsi="宋体"/>
                <w:sz w:val="18"/>
                <w:szCs w:val="18"/>
              </w:rPr>
              <w:t xml:space="preserve"> </w:t>
            </w:r>
          </w:p>
          <w:p w:rsidR="0035204A" w:rsidRPr="00381A5B" w:rsidRDefault="00483DED" w:rsidP="0035204A">
            <w:pPr>
              <w:spacing w:line="3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1A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涉及条款：</w:t>
            </w:r>
            <w:r w:rsidRPr="00381A5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Q：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5.3/6.2/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7.1.3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7.1.4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8.1/8.3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8.5.1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</w:p>
          <w:p w:rsidR="00483DED" w:rsidRPr="00381A5B" w:rsidRDefault="00483DED" w:rsidP="0035204A">
            <w:pPr>
              <w:spacing w:line="3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E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:5.3/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.2/6.2/</w:t>
            </w:r>
            <w:r w:rsidRPr="00381A5B">
              <w:rPr>
                <w:rFonts w:asciiTheme="minorEastAsia" w:eastAsiaTheme="minorEastAsia" w:hAnsiTheme="minorEastAsia"/>
                <w:sz w:val="18"/>
                <w:szCs w:val="18"/>
              </w:rPr>
              <w:t>8.1</w:t>
            </w:r>
            <w:r w:rsidRPr="00381A5B">
              <w:rPr>
                <w:rFonts w:asciiTheme="minorEastAsia" w:eastAsiaTheme="minorEastAsia" w:hAnsiTheme="minorEastAsia" w:hint="eastAsia"/>
                <w:sz w:val="18"/>
                <w:szCs w:val="18"/>
              </w:rPr>
              <w:t>/8.2</w:t>
            </w:r>
            <w:r w:rsidRPr="00381A5B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Pr="00381A5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/9.1.1/9.1.2</w:t>
            </w:r>
          </w:p>
        </w:tc>
      </w:tr>
      <w:tr w:rsidR="00483DED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12:30-16:0</w:t>
            </w:r>
            <w:r w:rsidR="00483DED" w:rsidRPr="00381A5B">
              <w:rPr>
                <w:rFonts w:ascii="宋体" w:hAnsi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组织的角色、职责和权限；质量目标及其实现的策划；监视和测量资源；产品和服务的放行，不合格输出的控制；分析和评价；不符合和纠正措施；环境因素；运行策划和控制</w:t>
            </w:r>
          </w:p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涉及条款：Q：5.3/6.2</w:t>
            </w:r>
            <w:r w:rsidRPr="00381A5B">
              <w:rPr>
                <w:rFonts w:hAnsi="宋体"/>
                <w:sz w:val="18"/>
                <w:szCs w:val="18"/>
              </w:rPr>
              <w:t>/7.1.5/</w:t>
            </w:r>
            <w:r w:rsidRPr="00381A5B">
              <w:rPr>
                <w:rFonts w:hAnsi="宋体" w:hint="eastAsia"/>
                <w:sz w:val="18"/>
                <w:szCs w:val="18"/>
              </w:rPr>
              <w:t>8.6/8.</w:t>
            </w:r>
            <w:r w:rsidRPr="00381A5B">
              <w:rPr>
                <w:rFonts w:hAnsi="宋体"/>
                <w:sz w:val="18"/>
                <w:szCs w:val="18"/>
              </w:rPr>
              <w:t xml:space="preserve">7/9.1.3/10.2  </w:t>
            </w:r>
          </w:p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/>
                <w:sz w:val="18"/>
                <w:szCs w:val="18"/>
              </w:rPr>
              <w:t>E</w:t>
            </w:r>
            <w:r w:rsidRPr="00381A5B">
              <w:rPr>
                <w:rFonts w:hAnsi="宋体" w:hint="eastAsia"/>
                <w:sz w:val="18"/>
                <w:szCs w:val="18"/>
              </w:rPr>
              <w:t>：</w:t>
            </w:r>
            <w:r w:rsidRPr="00381A5B">
              <w:rPr>
                <w:rFonts w:hAnsi="宋体"/>
                <w:sz w:val="18"/>
                <w:szCs w:val="18"/>
              </w:rPr>
              <w:t xml:space="preserve"> E</w:t>
            </w:r>
            <w:r w:rsidRPr="00381A5B">
              <w:rPr>
                <w:rFonts w:hAnsi="宋体" w:hint="eastAsia"/>
                <w:sz w:val="18"/>
                <w:szCs w:val="18"/>
              </w:rPr>
              <w:t>:5.3/6.2/</w:t>
            </w:r>
            <w:r w:rsidRPr="00381A5B">
              <w:rPr>
                <w:rFonts w:hAnsi="宋体"/>
                <w:sz w:val="18"/>
                <w:szCs w:val="18"/>
              </w:rPr>
              <w:t xml:space="preserve"> 6.1</w:t>
            </w:r>
            <w:r w:rsidRPr="00381A5B">
              <w:rPr>
                <w:rFonts w:hAnsi="宋体" w:hint="eastAsia"/>
                <w:sz w:val="18"/>
                <w:szCs w:val="18"/>
              </w:rPr>
              <w:t>.2/</w:t>
            </w:r>
            <w:r w:rsidRPr="00381A5B">
              <w:rPr>
                <w:rFonts w:hAnsi="宋体"/>
                <w:sz w:val="18"/>
                <w:szCs w:val="18"/>
              </w:rPr>
              <w:t>8.1</w:t>
            </w:r>
          </w:p>
        </w:tc>
      </w:tr>
      <w:tr w:rsidR="00483DED" w:rsidRPr="00381A5B" w:rsidTr="00A91283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35204A" w:rsidP="00A91283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16:00-16:3</w:t>
            </w:r>
            <w:r w:rsidR="00483DED" w:rsidRPr="00381A5B">
              <w:rPr>
                <w:rFonts w:ascii="宋体" w:hAnsi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81A5B">
              <w:rPr>
                <w:rFonts w:ascii="宋体" w:hAnsi="宋体" w:hint="eastAsia"/>
                <w:sz w:val="18"/>
                <w:szCs w:val="18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组内沟通、与受审核方沟通</w:t>
            </w:r>
          </w:p>
          <w:p w:rsidR="00483DED" w:rsidRPr="00381A5B" w:rsidRDefault="00483DED" w:rsidP="00A91283">
            <w:pPr>
              <w:pStyle w:val="Default"/>
              <w:spacing w:line="340" w:lineRule="exact"/>
              <w:jc w:val="both"/>
              <w:rPr>
                <w:rFonts w:hAnsi="宋体"/>
                <w:sz w:val="18"/>
                <w:szCs w:val="18"/>
              </w:rPr>
            </w:pPr>
            <w:r w:rsidRPr="00381A5B">
              <w:rPr>
                <w:rFonts w:hAnsi="宋体" w:hint="eastAsia"/>
                <w:sz w:val="18"/>
                <w:szCs w:val="18"/>
              </w:rPr>
              <w:t>末次会议</w:t>
            </w:r>
          </w:p>
        </w:tc>
      </w:tr>
      <w:tr w:rsidR="00483DED" w:rsidRPr="00381A5B" w:rsidTr="00A91283">
        <w:trPr>
          <w:cantSplit/>
          <w:trHeight w:val="54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A91283">
            <w:pPr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ED" w:rsidRPr="00381A5B" w:rsidRDefault="00483DED" w:rsidP="00A91283">
            <w:pPr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ED" w:rsidRPr="00381A5B" w:rsidRDefault="00483DED" w:rsidP="0035204A">
            <w:pPr>
              <w:rPr>
                <w:rFonts w:ascii="宋体" w:hAnsi="宋体"/>
                <w:b/>
                <w:sz w:val="18"/>
                <w:szCs w:val="18"/>
              </w:rPr>
            </w:pP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202</w:t>
            </w:r>
            <w:r w:rsidR="0035204A" w:rsidRPr="00381A5B">
              <w:rPr>
                <w:rFonts w:ascii="宋体" w:hAnsi="宋体" w:hint="eastAsia"/>
                <w:b/>
                <w:sz w:val="18"/>
                <w:szCs w:val="18"/>
              </w:rPr>
              <w:t>1</w:t>
            </w:r>
            <w:r w:rsidRPr="00381A5B">
              <w:rPr>
                <w:rFonts w:ascii="宋体" w:hAnsi="宋体" w:hint="eastAsia"/>
                <w:b/>
                <w:sz w:val="18"/>
                <w:szCs w:val="18"/>
              </w:rPr>
              <w:t>年0</w:t>
            </w:r>
            <w:r w:rsidR="0035204A" w:rsidRPr="00381A5B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381A5B">
              <w:rPr>
                <w:rFonts w:ascii="宋体" w:hAnsi="宋体"/>
                <w:b/>
                <w:sz w:val="18"/>
                <w:szCs w:val="18"/>
              </w:rPr>
              <w:t>月</w:t>
            </w:r>
            <w:r w:rsidR="0035204A" w:rsidRPr="00381A5B">
              <w:rPr>
                <w:rFonts w:ascii="宋体" w:hAnsi="宋体" w:hint="eastAsia"/>
                <w:b/>
                <w:sz w:val="18"/>
                <w:szCs w:val="18"/>
              </w:rPr>
              <w:t>04</w:t>
            </w:r>
            <w:r w:rsidRPr="00381A5B">
              <w:rPr>
                <w:rFonts w:ascii="宋体" w:hAnsi="宋体"/>
                <w:b/>
                <w:sz w:val="18"/>
                <w:szCs w:val="18"/>
              </w:rPr>
              <w:t>日</w:t>
            </w:r>
          </w:p>
        </w:tc>
      </w:tr>
    </w:tbl>
    <w:p w:rsidR="00483DED" w:rsidRPr="00483DED" w:rsidRDefault="00483DED" w:rsidP="00483DE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83DED" w:rsidRPr="00483DE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A6" w:rsidRDefault="002E7BA6">
      <w:r>
        <w:separator/>
      </w:r>
    </w:p>
  </w:endnote>
  <w:endnote w:type="continuationSeparator" w:id="0">
    <w:p w:rsidR="002E7BA6" w:rsidRDefault="002E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A6" w:rsidRDefault="002E7BA6">
      <w:r>
        <w:separator/>
      </w:r>
    </w:p>
  </w:footnote>
  <w:footnote w:type="continuationSeparator" w:id="0">
    <w:p w:rsidR="002E7BA6" w:rsidRDefault="002E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02535" w:rsidP="00483D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E7BA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02535" w:rsidP="00483DE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2535" w:rsidRPr="00390345">
      <w:rPr>
        <w:rStyle w:val="CharChar1"/>
        <w:rFonts w:hint="default"/>
      </w:rPr>
      <w:t xml:space="preserve">        </w:t>
    </w:r>
    <w:r w:rsidR="00B02535" w:rsidRPr="00390345">
      <w:rPr>
        <w:rStyle w:val="CharChar1"/>
        <w:rFonts w:hint="default"/>
        <w:w w:val="90"/>
      </w:rPr>
      <w:t>Beijing International Standard united Certification Co.,Ltd.</w:t>
    </w:r>
    <w:r w:rsidR="00B02535">
      <w:rPr>
        <w:rStyle w:val="CharChar1"/>
        <w:rFonts w:hint="default"/>
        <w:w w:val="90"/>
        <w:szCs w:val="21"/>
      </w:rPr>
      <w:t xml:space="preserve">  </w:t>
    </w:r>
    <w:r w:rsidR="00B02535">
      <w:rPr>
        <w:rStyle w:val="CharChar1"/>
        <w:rFonts w:hint="default"/>
        <w:w w:val="90"/>
        <w:sz w:val="20"/>
      </w:rPr>
      <w:t xml:space="preserve"> </w:t>
    </w:r>
    <w:r w:rsidR="00B02535">
      <w:rPr>
        <w:rStyle w:val="CharChar1"/>
        <w:rFonts w:hint="default"/>
        <w:w w:val="90"/>
      </w:rPr>
      <w:t xml:space="preserve">                   </w:t>
    </w:r>
  </w:p>
  <w:p w:rsidR="00587C05" w:rsidRDefault="002E7BA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5FF"/>
    <w:rsid w:val="002E7BA6"/>
    <w:rsid w:val="0035204A"/>
    <w:rsid w:val="00381A5B"/>
    <w:rsid w:val="00483DED"/>
    <w:rsid w:val="00512B09"/>
    <w:rsid w:val="007D75FF"/>
    <w:rsid w:val="00972062"/>
    <w:rsid w:val="00B0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483DE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353</Words>
  <Characters>2014</Characters>
  <Application>Microsoft Office Word</Application>
  <DocSecurity>0</DocSecurity>
  <Lines>16</Lines>
  <Paragraphs>4</Paragraphs>
  <ScaleCrop>false</ScaleCrop>
  <Company>微软中国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2021-03-06T03:47:00Z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