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jc w:val="right"/>
        <w:rPr>
          <w:rFonts w:hint="eastAsia" w:eastAsia="宋体"/>
          <w:b/>
          <w:bCs/>
          <w:color w:val="000000" w:themeColor="text1"/>
          <w:sz w:val="21"/>
          <w:szCs w:val="21"/>
          <w:u w:val="single"/>
          <w:lang w:val="en-US" w:eastAsia="zh-CN"/>
        </w:rPr>
      </w:pPr>
      <w:r>
        <w:rPr>
          <w:rFonts w:hint="eastAsia"/>
          <w:b/>
          <w:color w:val="000000" w:themeColor="text1"/>
          <w:sz w:val="21"/>
          <w:szCs w:val="21"/>
        </w:rPr>
        <w:t>合同编号:</w:t>
      </w:r>
      <w:r>
        <w:rPr>
          <w:b w:val="0"/>
          <w:bCs w:val="0"/>
          <w:sz w:val="21"/>
          <w:szCs w:val="21"/>
        </w:rPr>
        <w:t>0102-2021-O</w:t>
      </w:r>
      <w:r>
        <w:rPr>
          <w:rFonts w:hint="eastAsia"/>
          <w:b w:val="0"/>
          <w:bCs w:val="0"/>
          <w:sz w:val="21"/>
          <w:szCs w:val="21"/>
          <w:lang w:val="en-US" w:eastAsia="zh-CN"/>
        </w:rPr>
        <w:t>/</w:t>
      </w:r>
      <w:r>
        <w:rPr>
          <w:b w:val="0"/>
          <w:bCs w:val="0"/>
          <w:sz w:val="21"/>
          <w:szCs w:val="21"/>
        </w:rPr>
        <w:t>0047-2019-QE-202</w:t>
      </w:r>
      <w:r>
        <w:rPr>
          <w:rFonts w:hint="eastAsia"/>
          <w:b w:val="0"/>
          <w:bCs w:val="0"/>
          <w:sz w:val="21"/>
          <w:szCs w:val="21"/>
          <w:lang w:val="en-US" w:eastAsia="zh-CN"/>
        </w:rPr>
        <w:t>1</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0" w:name="组织名称"/>
      <w:r>
        <w:rPr>
          <w:b w:val="0"/>
          <w:bCs/>
          <w:color w:val="000000" w:themeColor="text1"/>
          <w:sz w:val="22"/>
          <w:szCs w:val="22"/>
          <w:u w:val="single"/>
        </w:rPr>
        <w:t>颖高环保科技石家庄有限公司</w:t>
      </w:r>
      <w:bookmarkEnd w:id="0"/>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rFonts w:hint="default" w:ascii="Times New Roman" w:hAnsi="Times New Roman" w:cs="Times New Roman"/>
          <w:b w:val="0"/>
          <w:bCs/>
          <w:sz w:val="21"/>
          <w:szCs w:val="21"/>
        </w:rPr>
      </w:pPr>
      <w:r>
        <w:rPr>
          <w:rFonts w:hint="eastAsia"/>
          <w:b w:val="0"/>
          <w:bCs/>
          <w:color w:val="000000" w:themeColor="text1"/>
          <w:sz w:val="22"/>
          <w:szCs w:val="22"/>
        </w:rPr>
        <w:t>(英文)：</w:t>
      </w:r>
      <w:bookmarkStart w:id="1" w:name="组织名称英"/>
      <w:r>
        <w:rPr>
          <w:rFonts w:hint="default" w:ascii="Times New Roman" w:hAnsi="Times New Roman" w:cs="Times New Roman"/>
          <w:b w:val="0"/>
          <w:bCs/>
          <w:sz w:val="21"/>
          <w:szCs w:val="21"/>
        </w:rPr>
        <w:t>Yinggao environmental technology shijiazhuang co. LTD</w:t>
      </w:r>
    </w:p>
    <w:bookmarkEnd w:id="1"/>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2" w:name="注册地址"/>
      <w:r>
        <w:rPr>
          <w:rFonts w:hint="eastAsia"/>
          <w:b w:val="0"/>
          <w:bCs/>
          <w:color w:val="000000" w:themeColor="text1"/>
          <w:sz w:val="22"/>
          <w:szCs w:val="22"/>
        </w:rPr>
        <w:t>河北省石家庄市桥西区石铜路389号石家庄市郊南工业贸易总公司院内102室</w:t>
      </w:r>
      <w:bookmarkEnd w:id="2"/>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3" w:name="注册邮编"/>
      <w:r>
        <w:rPr>
          <w:b w:val="0"/>
          <w:bCs/>
          <w:color w:val="000000" w:themeColor="text1"/>
          <w:sz w:val="22"/>
          <w:szCs w:val="22"/>
          <w:u w:val="single"/>
        </w:rPr>
        <w:t>050000</w:t>
      </w:r>
      <w:bookmarkEnd w:id="3"/>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102, yard, Shijiazhuang Jiaonan Industrial Trade Corporation, No. 389, Shitong Road, Qiaoxi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4" w:name="生产地址"/>
      <w:r>
        <w:rPr>
          <w:rFonts w:hint="eastAsia"/>
          <w:b w:val="0"/>
          <w:bCs/>
          <w:color w:val="000000" w:themeColor="text1"/>
          <w:sz w:val="22"/>
          <w:szCs w:val="22"/>
        </w:rPr>
        <w:t>河北省石家庄市桥西区石铜路389号石家庄市郊南工业贸易总公司院内102室</w:t>
      </w:r>
      <w:bookmarkEnd w:id="4"/>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5" w:name="生产邮编"/>
      <w:r>
        <w:rPr>
          <w:b w:val="0"/>
          <w:bCs/>
          <w:color w:val="000000" w:themeColor="text1"/>
          <w:sz w:val="22"/>
          <w:szCs w:val="22"/>
        </w:rPr>
        <w:t>050000</w:t>
      </w:r>
      <w:bookmarkEnd w:id="5"/>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102, yard, Shijiazhuang Jiaonan Industrial Trade Corporation, No. 389, Shitong Road, Qiaoxi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6" w:name="机构代码"/>
      <w:r>
        <w:rPr>
          <w:rFonts w:hint="eastAsia"/>
          <w:b w:val="0"/>
          <w:bCs/>
          <w:color w:val="000000" w:themeColor="text1"/>
          <w:sz w:val="22"/>
          <w:szCs w:val="22"/>
        </w:rPr>
        <w:t>911301043083968730</w:t>
      </w:r>
      <w:bookmarkEnd w:id="6"/>
      <w:r>
        <w:rPr>
          <w:rFonts w:hint="eastAsia"/>
          <w:b w:val="0"/>
          <w:bCs/>
          <w:color w:val="000000" w:themeColor="text1"/>
          <w:sz w:val="22"/>
          <w:szCs w:val="22"/>
          <w:lang w:eastAsia="zh-CN"/>
        </w:rPr>
        <w:t>，</w:t>
      </w:r>
      <w:r>
        <w:rPr>
          <w:rFonts w:hint="eastAsia"/>
          <w:b w:val="0"/>
          <w:bCs/>
          <w:color w:val="000000" w:themeColor="text1"/>
          <w:sz w:val="22"/>
          <w:szCs w:val="22"/>
        </w:rPr>
        <w:t>传真：</w:t>
      </w:r>
      <w:bookmarkStart w:id="7" w:name="联系人传真"/>
      <w:bookmarkEnd w:id="7"/>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15931134399</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2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王丽伟</w:t>
      </w:r>
      <w:bookmarkEnd w:id="9"/>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戎丽维</w:t>
      </w:r>
      <w:bookmarkEnd w:id="10"/>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1" w:name="企业人数"/>
      <w:r>
        <w:rPr>
          <w:b w:val="0"/>
          <w:bCs/>
          <w:color w:val="000000" w:themeColor="text1"/>
          <w:sz w:val="22"/>
          <w:szCs w:val="22"/>
        </w:rPr>
        <w:t>12</w:t>
      </w:r>
      <w:bookmarkEnd w:id="11"/>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2"/>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Q:监查2,E:监查2,O:二阶段</w:t>
      </w:r>
      <w:bookmarkEnd w:id="13"/>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bookmarkStart w:id="14" w:name="审核范围"/>
      <w:r>
        <w:rPr>
          <w:rFonts w:hint="eastAsia"/>
          <w:b w:val="0"/>
          <w:bCs/>
          <w:color w:val="000000" w:themeColor="text1"/>
          <w:sz w:val="22"/>
          <w:szCs w:val="22"/>
        </w:rPr>
        <w:t>Q：化工产品（印刷耗材用润版液、清洗剂）、印刷机械设备配件、环保设备的销售及相关服务</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E：化工产品（印刷耗材用润版液、清洗剂）、印刷机械设备配件、环保设备的销售及涉及场所相关的</w:t>
      </w:r>
      <w:r>
        <w:rPr>
          <w:rFonts w:hint="eastAsia"/>
          <w:b w:val="0"/>
          <w:bCs/>
          <w:color w:val="000000" w:themeColor="text1"/>
          <w:sz w:val="22"/>
          <w:szCs w:val="22"/>
          <w:lang w:val="en-US" w:eastAsia="zh-CN"/>
        </w:rPr>
        <w:t>环境管理</w:t>
      </w:r>
      <w:bookmarkStart w:id="15" w:name="_GoBack"/>
      <w:bookmarkEnd w:id="15"/>
      <w:r>
        <w:rPr>
          <w:rFonts w:hint="eastAsia"/>
          <w:b w:val="0"/>
          <w:bCs/>
          <w:color w:val="000000" w:themeColor="text1"/>
          <w:sz w:val="22"/>
          <w:szCs w:val="22"/>
        </w:rPr>
        <w:t>服务</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O：化工产品（印刷耗材用润版液、清洗剂）、印刷机械设备配件、环保设备的销售所涉及场所相关的职业健康安全管理活动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QMS（英文）：Sales and related services of chemical products (printing fluid, cleaning agent for printing consumables), printing machinery and accessories, environmental protection equipment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lang w:eastAsia="zh-CN"/>
        </w:rPr>
        <w:t>☑</w:t>
      </w:r>
      <w:r>
        <w:rPr>
          <w:rFonts w:hint="eastAsia"/>
          <w:b w:val="0"/>
          <w:bCs/>
          <w:color w:val="000000" w:themeColor="text1"/>
          <w:sz w:val="22"/>
          <w:szCs w:val="22"/>
        </w:rPr>
        <w:t>EMS（英文）：The Relative Environment Management Activities about Sales and related services of chemical products (printing fluid, cleaning agent for printing consumables), printing machinery and accessories, environmental protection equipment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Occupational health and safety management activities</w:t>
      </w:r>
      <w:r>
        <w:rPr>
          <w:rFonts w:hint="eastAsia"/>
          <w:b w:val="0"/>
          <w:bCs/>
          <w:color w:val="000000" w:themeColor="text1"/>
          <w:sz w:val="22"/>
          <w:szCs w:val="22"/>
          <w:lang w:val="en-US" w:eastAsia="zh-CN"/>
        </w:rPr>
        <w:t xml:space="preserve"> about </w:t>
      </w:r>
      <w:r>
        <w:rPr>
          <w:rFonts w:hint="eastAsia"/>
          <w:b w:val="0"/>
          <w:bCs/>
          <w:color w:val="000000" w:themeColor="text1"/>
          <w:sz w:val="22"/>
          <w:szCs w:val="22"/>
        </w:rPr>
        <w:t>Sales and related services of chemical products (printing fluid, cleaning agent for printing consumables), printing machinery and accessories, environmental protection equipment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FF"/>
          <w:sz w:val="22"/>
          <w:szCs w:val="22"/>
        </w:rPr>
        <w:sym w:font="Wingdings 2" w:char="F0A3"/>
      </w:r>
      <w:r>
        <w:rPr>
          <w:rFonts w:hint="eastAsia"/>
          <w:b w:val="0"/>
          <w:bCs/>
          <w:color w:val="0000FF"/>
          <w:sz w:val="22"/>
          <w:szCs w:val="22"/>
        </w:rPr>
        <w:t>打</w:t>
      </w:r>
      <w:r>
        <w:rPr>
          <w:rFonts w:ascii="Symbol" w:hAnsi="Symbol"/>
          <w:b w:val="0"/>
          <w:bCs/>
          <w:color w:val="0000FF"/>
          <w:sz w:val="22"/>
          <w:szCs w:val="22"/>
        </w:rPr>
        <w:sym w:font="Symbol" w:char="F0D6"/>
      </w:r>
      <w:r>
        <w:rPr>
          <w:rFonts w:hint="eastAsia"/>
          <w:b w:val="0"/>
          <w:bCs/>
          <w:color w:val="0000FF"/>
          <w:sz w:val="22"/>
          <w:szCs w:val="22"/>
        </w:rPr>
        <w:t>纸质</w:t>
      </w:r>
      <w:r>
        <w:rPr>
          <w:rFonts w:hint="eastAsia"/>
          <w:b w:val="0"/>
          <w:bCs/>
          <w:color w:val="000000" w:themeColor="text1"/>
          <w:sz w:val="22"/>
          <w:szCs w:val="22"/>
        </w:rPr>
        <w:t xml:space="preserve">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numPr>
          <w:ilvl w:val="0"/>
          <w:numId w:val="0"/>
        </w:numPr>
        <w:spacing w:line="0" w:lineRule="atLeast"/>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6805" cy="8649970"/>
            <wp:effectExtent l="0" t="0" r="10795" b="11430"/>
            <wp:docPr id="2" name="图片 2" descr="mmexport1614239094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614239094873"/>
                    <pic:cNvPicPr>
                      <a:picLocks noChangeAspect="1"/>
                    </pic:cNvPicPr>
                  </pic:nvPicPr>
                  <pic:blipFill>
                    <a:blip r:embed="rId5"/>
                    <a:stretch>
                      <a:fillRect/>
                    </a:stretch>
                  </pic:blipFill>
                  <pic:spPr>
                    <a:xfrm>
                      <a:off x="0" y="0"/>
                      <a:ext cx="6186805" cy="8649970"/>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4CE75"/>
    <w:multiLevelType w:val="singleLevel"/>
    <w:tmpl w:val="AC84CE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F52C4E"/>
    <w:rsid w:val="2B9645F1"/>
    <w:rsid w:val="31963AF6"/>
    <w:rsid w:val="7CB810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2021-03-09T10:20:08Z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