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sz w:val="24"/>
                <w:szCs w:val="24"/>
              </w:rPr>
            </w:pPr>
            <w:r>
              <w:rPr>
                <w:rFonts w:hint="eastAsia"/>
                <w:sz w:val="24"/>
                <w:szCs w:val="24"/>
              </w:rPr>
              <w:t>受审核部门：管理层，主管领导：</w:t>
            </w:r>
            <w:bookmarkStart w:id="0" w:name="_GoBack"/>
            <w:bookmarkEnd w:id="0"/>
            <w:r>
              <w:rPr>
                <w:rFonts w:hint="eastAsia"/>
                <w:sz w:val="24"/>
                <w:szCs w:val="24"/>
                <w:lang w:eastAsia="zh-CN"/>
              </w:rPr>
              <w:t>沈国燕</w:t>
            </w:r>
            <w:r>
              <w:rPr>
                <w:rFonts w:hint="eastAsia"/>
                <w:sz w:val="24"/>
                <w:szCs w:val="24"/>
              </w:rPr>
              <w:t>，陪同人员：李健铭</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pPr>
            <w:r>
              <w:rPr>
                <w:rFonts w:hint="eastAsia"/>
                <w:sz w:val="24"/>
                <w:szCs w:val="24"/>
              </w:rPr>
              <w:t>审核员：宋明珠，审核时间：2021年2月26日</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rPr>
                <w:sz w:val="24"/>
                <w:szCs w:val="24"/>
              </w:rPr>
            </w:pPr>
            <w:r>
              <w:rPr>
                <w:rFonts w:hint="eastAsia"/>
                <w:sz w:val="24"/>
                <w:szCs w:val="24"/>
              </w:rPr>
              <w:t xml:space="preserve">审核条款： </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抽查2020年-2021年总过程风险机会识别措施评价表，内容及记录清晰。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ind w:firstLine="400" w:firstLineChars="200"/>
              <w:rPr>
                <w:sz w:val="20"/>
              </w:rPr>
            </w:pPr>
            <w:r>
              <w:rPr>
                <w:sz w:val="20"/>
              </w:rPr>
              <w:t>E：</w:t>
            </w:r>
            <w:r>
              <w:rPr>
                <w:rFonts w:hint="eastAsia"/>
                <w:sz w:val="20"/>
              </w:rPr>
              <w:t>日用杂品、文体用品、五金电器、太阳能路灯、农用机械、太阳能热水器及太阳能集热系统、安全护栏、家具、金属材料、储水容器的销售</w:t>
            </w:r>
            <w:r>
              <w:rPr>
                <w:sz w:val="20"/>
              </w:rPr>
              <w:t>所涉及场所的相关环境管理活动</w:t>
            </w:r>
          </w:p>
          <w:p>
            <w:pPr>
              <w:ind w:firstLine="400" w:firstLineChars="200"/>
              <w:rPr>
                <w:rFonts w:ascii="宋体" w:hAnsi="宋体" w:cs="宋体"/>
                <w:szCs w:val="21"/>
              </w:rPr>
            </w:pPr>
            <w:r>
              <w:rPr>
                <w:sz w:val="20"/>
              </w:rPr>
              <w:t>O：</w:t>
            </w:r>
            <w:r>
              <w:rPr>
                <w:rFonts w:hint="eastAsia"/>
                <w:sz w:val="20"/>
              </w:rPr>
              <w:t>日用杂品、文体用品、五金电器、太阳能路灯、农用机械、太阳能热水器及太阳能集热系统、安全护栏、家具、金属材料、储水容器的销售</w:t>
            </w:r>
            <w:r>
              <w:rPr>
                <w:sz w:val="20"/>
              </w:rPr>
              <w:t>所涉及场所的相关职业健康安全管理活动</w:t>
            </w:r>
          </w:p>
          <w:p>
            <w:pPr>
              <w:pStyle w:val="5"/>
              <w:ind w:firstLine="420" w:firstLineChars="200"/>
              <w:rPr>
                <w:rFonts w:ascii="宋体" w:hAnsi="宋体" w:cs="宋体"/>
                <w:szCs w:val="21"/>
              </w:rPr>
            </w:pPr>
            <w:r>
              <w:rPr>
                <w:rFonts w:hint="eastAsia" w:ascii="宋体" w:hAnsi="宋体" w:cs="宋体"/>
                <w:szCs w:val="21"/>
              </w:rPr>
              <w:t>经营地，</w:t>
            </w:r>
            <w:r>
              <w:rPr>
                <w:rFonts w:hint="eastAsia" w:ascii="宋体" w:hAnsi="宋体"/>
                <w:sz w:val="20"/>
              </w:rPr>
              <w:t>西昌市长安路36号2层</w:t>
            </w:r>
            <w:r>
              <w:rPr>
                <w:rFonts w:hint="eastAsia" w:ascii="宋体" w:hAnsi="宋体" w:cs="宋体"/>
                <w:szCs w:val="21"/>
              </w:rPr>
              <w:t>。</w:t>
            </w:r>
          </w:p>
          <w:p>
            <w:pPr>
              <w:pStyle w:val="5"/>
              <w:ind w:firstLine="420" w:firstLineChars="200"/>
              <w:rPr>
                <w:rFonts w:ascii="宋体" w:hAnsi="宋体" w:cs="宋体"/>
                <w:szCs w:val="21"/>
              </w:rPr>
            </w:pPr>
            <w:r>
              <w:rPr>
                <w:rFonts w:hint="eastAsia" w:ascii="宋体" w:hAnsi="宋体" w:cs="宋体"/>
                <w:szCs w:val="21"/>
              </w:rPr>
              <w:t>经识别，组织依据标准的要求建立、实施、维护管理体系，符合标准要求。</w:t>
            </w:r>
          </w:p>
          <w:p>
            <w:pPr>
              <w:pStyle w:val="5"/>
              <w:ind w:firstLine="420" w:firstLineChars="200"/>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645" w:type="dxa"/>
          </w:tcPr>
          <w:p>
            <w:pPr>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沈国燕</w:t>
            </w:r>
            <w:r>
              <w:rPr>
                <w:rFonts w:hint="eastAsia" w:ascii="宋体" w:hAnsi="宋体" w:cs="宋体"/>
                <w:szCs w:val="21"/>
              </w:rPr>
              <w:t>，管代：李健铭</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8"/>
              <w:rPr>
                <w:rFonts w:ascii="宋体" w:hAnsi="宋体" w:cs="宋体"/>
                <w:szCs w:val="21"/>
              </w:rPr>
            </w:pPr>
            <w:r>
              <w:rPr>
                <w:rFonts w:hint="eastAsia" w:ascii="宋体" w:hAnsi="宋体" w:cs="宋体"/>
                <w:szCs w:val="21"/>
              </w:rPr>
              <w:t>6、对质量、环境和职业健康安全管理体系的有效性承担责任</w:t>
            </w:r>
          </w:p>
          <w:p>
            <w:pPr>
              <w:pStyle w:val="18"/>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645" w:type="dxa"/>
          </w:tcPr>
          <w:p>
            <w:pPr>
              <w:spacing w:line="400" w:lineRule="exact"/>
              <w:jc w:val="left"/>
              <w:rPr>
                <w:rFonts w:ascii="宋体" w:hAnsi="宋体" w:cs="宋体"/>
                <w:szCs w:val="21"/>
              </w:rPr>
            </w:pPr>
            <w:r>
              <w:rPr>
                <w:rFonts w:hint="eastAsia" w:ascii="宋体" w:hAnsi="宋体" w:cs="宋体"/>
                <w:szCs w:val="21"/>
              </w:rPr>
              <w:t>环境职业健康安全方针为：</w:t>
            </w:r>
          </w:p>
          <w:p>
            <w:pPr>
              <w:spacing w:line="400" w:lineRule="exact"/>
              <w:jc w:val="left"/>
              <w:rPr>
                <w:rFonts w:ascii="宋体" w:hAnsi="宋体" w:cs="宋体"/>
                <w:szCs w:val="21"/>
              </w:rPr>
            </w:pPr>
            <w:r>
              <w:rPr>
                <w:rFonts w:hint="eastAsia" w:ascii="宋体" w:hAnsi="宋体" w:cs="宋体"/>
                <w:szCs w:val="21"/>
              </w:rPr>
              <w:t>“节能降耗，防治污染，保护环境；安全第一，保障健康，减少风险；全员参与，遵守法规，持续改进”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企业的环境、职业健康安全方针的内容和管理基本符合标准和法规要求。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E6.1.1,E6.1.4</w:t>
            </w:r>
          </w:p>
        </w:tc>
        <w:tc>
          <w:tcPr>
            <w:tcW w:w="10645" w:type="dxa"/>
          </w:tcPr>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19"/>
              <w:tabs>
                <w:tab w:val="center" w:pos="3169"/>
              </w:tabs>
              <w:spacing w:line="400" w:lineRule="exact"/>
              <w:ind w:firstLine="0" w:firstLineChars="0"/>
              <w:jc w:val="left"/>
            </w:pPr>
            <w:r>
              <w:rPr>
                <w:rFonts w:hint="eastAsia"/>
              </w:rPr>
              <w:t>1、潜在火灾；2、固废排放。</w:t>
            </w:r>
          </w:p>
          <w:p>
            <w:pPr>
              <w:tabs>
                <w:tab w:val="center" w:pos="3169"/>
              </w:tabs>
              <w:spacing w:line="400" w:lineRule="exact"/>
              <w:jc w:val="left"/>
            </w:pPr>
            <w:r>
              <w:rPr>
                <w:rFonts w:hint="eastAsia"/>
              </w:rPr>
              <w:t>抽查以下环境因素的管理措施：</w:t>
            </w:r>
          </w:p>
          <w:p>
            <w:r>
              <w:rPr>
                <w:rFonts w:hint="eastAsia"/>
              </w:rPr>
              <w:t>1）、潜在火灾：1、配备消防器材；2、加强教育；3、应急演练；</w:t>
            </w:r>
          </w:p>
          <w:p>
            <w:pPr>
              <w:adjustRightInd w:val="0"/>
              <w:snapToGrid w:val="0"/>
              <w:spacing w:line="400" w:lineRule="atLeast"/>
              <w:jc w:val="left"/>
            </w:pPr>
            <w:r>
              <w:rPr>
                <w:rFonts w:hint="eastAsia"/>
              </w:rPr>
              <w:t>2）、固废排放：集中回收处理。</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公司重要危险源有以下二项：</w:t>
            </w:r>
          </w:p>
          <w:p>
            <w:pPr>
              <w:numPr>
                <w:ilvl w:val="0"/>
                <w:numId w:val="1"/>
              </w:numPr>
              <w:tabs>
                <w:tab w:val="left" w:pos="1080"/>
              </w:tabs>
              <w:spacing w:line="400" w:lineRule="exact"/>
              <w:rPr>
                <w:rFonts w:ascii="宋体" w:hAnsi="宋体"/>
                <w:szCs w:val="21"/>
              </w:rPr>
            </w:pPr>
            <w:r>
              <w:rPr>
                <w:rFonts w:hint="eastAsia" w:ascii="宋体" w:hAnsi="宋体"/>
                <w:szCs w:val="21"/>
              </w:rPr>
              <w:t>触电；2、火灾。</w:t>
            </w:r>
          </w:p>
          <w:p>
            <w:pPr>
              <w:tabs>
                <w:tab w:val="left" w:pos="1080"/>
              </w:tabs>
              <w:spacing w:line="400" w:lineRule="exact"/>
              <w:rPr>
                <w:rFonts w:ascii="宋体" w:hAnsi="宋体"/>
                <w:szCs w:val="21"/>
              </w:rPr>
            </w:pPr>
            <w:r>
              <w:rPr>
                <w:rFonts w:hint="eastAsia" w:ascii="宋体" w:hAnsi="宋体"/>
                <w:szCs w:val="21"/>
              </w:rPr>
              <w:t>抽查触电重要危险源的方法控制措施：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5"/>
              <w:rPr>
                <w:rFonts w:ascii="宋体" w:hAnsi="宋体" w:cs="宋体"/>
                <w:color w:val="000000"/>
                <w:kern w:val="0"/>
                <w:sz w:val="22"/>
                <w:szCs w:val="22"/>
              </w:rPr>
            </w:pPr>
            <w:r>
              <w:rPr>
                <w:rFonts w:hint="eastAsia" w:ascii="宋体"/>
                <w:color w:val="000000"/>
                <w:szCs w:val="21"/>
              </w:rPr>
              <w:t>3、操作时佩戴防护用品。</w:t>
            </w:r>
          </w:p>
          <w:p>
            <w:pPr>
              <w:rPr>
                <w:rFonts w:ascii="宋体"/>
                <w:color w:val="000000"/>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color w:val="000000"/>
                <w:szCs w:val="21"/>
              </w:rPr>
              <w:t>1、工作场所及办公场所进行火灾隐患检查。</w:t>
            </w:r>
          </w:p>
          <w:p>
            <w:pPr>
              <w:rPr>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pStyle w:val="5"/>
              <w:rPr>
                <w:rFonts w:ascii="宋体"/>
                <w:szCs w:val="21"/>
              </w:rPr>
            </w:pPr>
            <w:r>
              <w:rPr>
                <w:rFonts w:hint="eastAsia" w:ascii="宋体"/>
                <w:szCs w:val="21"/>
              </w:rPr>
              <w:t>4、制定应急预案，对人员进行预案培训和演练。</w:t>
            </w:r>
          </w:p>
          <w:p>
            <w:pPr>
              <w:pStyle w:val="5"/>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szCs w:val="21"/>
              </w:rPr>
              <w:t xml:space="preserve">E6.2 </w:t>
            </w:r>
          </w:p>
        </w:tc>
        <w:tc>
          <w:tcPr>
            <w:tcW w:w="10645" w:type="dxa"/>
          </w:tcPr>
          <w:p>
            <w:pPr>
              <w:pStyle w:val="11"/>
              <w:spacing w:line="400" w:lineRule="exact"/>
              <w:rPr>
                <w:rFonts w:ascii="宋体" w:hAnsi="宋体"/>
                <w:color w:val="auto"/>
                <w:kern w:val="2"/>
                <w:sz w:val="21"/>
                <w:szCs w:val="21"/>
              </w:rPr>
            </w:pPr>
            <w:r>
              <w:rPr>
                <w:rFonts w:hint="eastAsia" w:ascii="宋体" w:hAnsi="宋体"/>
                <w:color w:val="auto"/>
                <w:kern w:val="2"/>
                <w:sz w:val="21"/>
                <w:szCs w:val="21"/>
              </w:rPr>
              <w:t>环境职业健康安全管理目标：</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1）重大火灾事故为0；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2)固体废弃物处置率100%；</w:t>
            </w:r>
          </w:p>
          <w:p>
            <w:pPr>
              <w:pStyle w:val="11"/>
              <w:spacing w:line="400" w:lineRule="exact"/>
              <w:rPr>
                <w:rFonts w:ascii="宋体" w:hAnsi="宋体"/>
                <w:color w:val="auto"/>
                <w:kern w:val="2"/>
                <w:sz w:val="21"/>
                <w:szCs w:val="21"/>
              </w:rPr>
            </w:pPr>
            <w:r>
              <w:rPr>
                <w:rFonts w:hint="eastAsia" w:ascii="宋体" w:hAnsi="宋体" w:cs="宋体"/>
                <w:szCs w:val="21"/>
              </w:rPr>
              <w:t>3)</w:t>
            </w:r>
            <w:r>
              <w:rPr>
                <w:rFonts w:hint="eastAsia" w:ascii="宋体" w:hAnsi="宋体" w:cs="宋体"/>
                <w:kern w:val="2"/>
                <w:sz w:val="21"/>
                <w:szCs w:val="21"/>
              </w:rPr>
              <w:t>意外交通伤害为0.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查《目标完成情况统计表》2020年6月-2021年1月对目标进行考核，考核情况为：</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1）重大火灾事故为0；          事故为： 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2)固体废弃物处置率100%；      处置率： 100%</w:t>
            </w:r>
          </w:p>
          <w:p>
            <w:pPr>
              <w:pStyle w:val="11"/>
              <w:spacing w:line="400" w:lineRule="exact"/>
              <w:rPr>
                <w:rFonts w:ascii="宋体" w:hAnsi="宋体"/>
                <w:color w:val="auto"/>
                <w:kern w:val="2"/>
                <w:sz w:val="21"/>
                <w:szCs w:val="21"/>
              </w:rPr>
            </w:pPr>
            <w:r>
              <w:rPr>
                <w:rFonts w:hint="eastAsia" w:ascii="宋体" w:hAnsi="宋体" w:cs="宋体"/>
                <w:szCs w:val="21"/>
              </w:rPr>
              <w:t>3)</w:t>
            </w:r>
            <w:r>
              <w:rPr>
                <w:rFonts w:hint="eastAsia" w:ascii="宋体" w:hAnsi="宋体" w:cs="宋体"/>
                <w:kern w:val="2"/>
                <w:sz w:val="21"/>
                <w:szCs w:val="21"/>
              </w:rPr>
              <w:t>意外交通伤害为0.            交通伤害:0</w:t>
            </w:r>
          </w:p>
          <w:p>
            <w:pPr>
              <w:spacing w:line="400" w:lineRule="exact"/>
              <w:rPr>
                <w:rFonts w:ascii="宋体" w:hAnsi="宋体"/>
                <w:szCs w:val="21"/>
              </w:rPr>
            </w:pPr>
            <w:r>
              <w:rPr>
                <w:rFonts w:hint="eastAsia" w:ascii="宋体" w:hAnsi="宋体" w:cs="宋体"/>
                <w:szCs w:val="21"/>
              </w:rPr>
              <w:t>均达到目标，并将指标进行了各部门的分解。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szCs w:val="21"/>
              </w:rPr>
              <w:t>E7.1</w:t>
            </w:r>
          </w:p>
        </w:tc>
        <w:tc>
          <w:tcPr>
            <w:tcW w:w="10645" w:type="dxa"/>
          </w:tcPr>
          <w:p>
            <w:pPr>
              <w:widowControl/>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日前人力资源、设备和工作环境与公司业务相适应，可满足：日用杂品、文体用品、五金电器、太阳能路灯、农用机械、太阳能热水器及太阳能集热系统、安全护栏、家具、金属材料、储水容器的销售的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沟通</w:t>
            </w:r>
          </w:p>
        </w:tc>
        <w:tc>
          <w:tcPr>
            <w:tcW w:w="960" w:type="dxa"/>
          </w:tcPr>
          <w:p>
            <w:pPr>
              <w:rPr>
                <w:rFonts w:ascii="宋体" w:hAnsi="宋体" w:cs="宋体"/>
                <w:szCs w:val="21"/>
              </w:rPr>
            </w:pPr>
            <w:r>
              <w:rPr>
                <w:rFonts w:hint="eastAsia" w:ascii="宋体" w:hAnsi="宋体"/>
                <w:szCs w:val="21"/>
              </w:rPr>
              <w:t xml:space="preserve">E7.4 </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szCs w:val="21"/>
              </w:rPr>
            </w:pPr>
            <w:r>
              <w:rPr>
                <w:rFonts w:hint="eastAsia" w:ascii="宋体" w:hAnsi="宋体" w:cs="宋体"/>
                <w:szCs w:val="21"/>
              </w:rPr>
              <w:t>--远程巡视记录并口头交流确认：公司及行政部负责的相关内、外沟通效果基本满足要求。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 xml:space="preserve">E9.1.1 </w:t>
            </w:r>
          </w:p>
          <w:p>
            <w:pPr>
              <w:rPr>
                <w:rFonts w:ascii="宋体" w:hAnsi="宋体" w:cs="宋体"/>
                <w:szCs w:val="21"/>
              </w:rPr>
            </w:pPr>
          </w:p>
        </w:tc>
        <w:tc>
          <w:tcPr>
            <w:tcW w:w="1064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ascii="宋体" w:hAnsi="宋体"/>
                <w:color w:val="000000"/>
                <w:szCs w:val="21"/>
              </w:rPr>
              <w:t>环境因素识别与评价控制程序》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ascii="宋体" w:hAnsi="宋体"/>
                <w:szCs w:val="21"/>
              </w:rPr>
            </w:pPr>
            <w:r>
              <w:rPr>
                <w:rFonts w:hint="eastAsia"/>
              </w:rPr>
              <w:t>（5）《合规性评价控制程序》等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cs="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查，2020年《体系审核实施计划》</w:t>
            </w:r>
          </w:p>
          <w:p>
            <w:pPr>
              <w:spacing w:line="400" w:lineRule="exact"/>
              <w:rPr>
                <w:rFonts w:ascii="宋体" w:hAnsi="宋体" w:cs="宋体"/>
                <w:szCs w:val="21"/>
              </w:rPr>
            </w:pPr>
            <w:r>
              <w:rPr>
                <w:rFonts w:hint="eastAsia" w:ascii="宋体" w:hAnsi="宋体" w:cs="宋体"/>
                <w:szCs w:val="21"/>
              </w:rPr>
              <w:t>审核时间：2020年11月16日至10月17日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组：张敏（组长）、</w:t>
            </w:r>
            <w:r>
              <w:rPr>
                <w:rFonts w:hint="eastAsia"/>
              </w:rPr>
              <w:t>巫燕玲</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抽查《管理层审核检查表》、《行政部审核检查表》、《生产技术安全管理部审核检查表》审核记录，审核过程及条款基本齐全，不存在审核自己部门的情况。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涉及行政部GB/T24001-2016/ISO45001:2018标准8.2条款 办公室有1支灭火器已过期，针对不符合项，已及时采取纠正措施后，经内审员验证关闭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宋体"/>
                <w:szCs w:val="21"/>
              </w:rPr>
              <w:t>通过内部审核，公司质量管理体系的建立实施是有效的，符合标准要求。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cs="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2020年11月25日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沈国燕</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spacing w:line="460" w:lineRule="exact"/>
              <w:rPr>
                <w:rFonts w:ascii="宋体" w:hAnsi="宋体"/>
                <w:sz w:val="24"/>
              </w:rPr>
            </w:pPr>
            <w:r>
              <w:rPr>
                <w:rFonts w:hint="eastAsia" w:ascii="宋体" w:hAnsi="宋体" w:cs="宋体"/>
                <w:szCs w:val="21"/>
              </w:rPr>
              <w:t>改进的建议：行政部对文件管理要加强控制</w:t>
            </w:r>
            <w:r>
              <w:rPr>
                <w:rFonts w:hint="eastAsia"/>
                <w:szCs w:val="21"/>
              </w:rPr>
              <w:t>；</w:t>
            </w:r>
          </w:p>
          <w:p>
            <w:pPr>
              <w:spacing w:line="460" w:lineRule="exact"/>
              <w:rPr>
                <w:rFonts w:ascii="宋体" w:hAnsi="宋体"/>
                <w:szCs w:val="21"/>
                <w:highlight w:val="green"/>
              </w:rPr>
            </w:pPr>
            <w:r>
              <w:rPr>
                <w:rFonts w:hint="eastAsia" w:ascii="宋体" w:hAnsi="宋体"/>
                <w:szCs w:val="21"/>
              </w:rPr>
              <w:t>抽《管理评审改进项目计划表》由行政部牵头计划于2020年11月25日前学习质量管理体系标准7.5.3条款，严格要求行政部明确自己的职责，并对各部门文件进行分类放置，严格加强管理</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7"/>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szCs w:val="21"/>
              </w:rPr>
            </w:pPr>
            <w:r>
              <w:rPr>
                <w:rFonts w:hint="eastAsia" w:ascii="宋体" w:hAnsi="宋体" w:cs="宋体"/>
                <w:szCs w:val="21"/>
              </w:rPr>
              <w:t>相关法关注：2020年6月至今未收到顾客及相关方关于重大服务质量问题的投诉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E10.1;10.3；</w:t>
            </w:r>
          </w:p>
          <w:p>
            <w:pPr>
              <w:rPr>
                <w:rFonts w:ascii="宋体" w:hAnsi="宋体" w:cs="宋体"/>
                <w:szCs w:val="21"/>
              </w:rPr>
            </w:pPr>
          </w:p>
        </w:tc>
        <w:tc>
          <w:tcPr>
            <w:tcW w:w="10645" w:type="dxa"/>
          </w:tcPr>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 xml:space="preserve">    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pStyle w:val="5"/>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44" w:type="dxa"/>
          </w:tcPr>
          <w:p>
            <w:r>
              <w:rPr>
                <w:rFonts w:hint="eastAsia"/>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sz w:val="24"/>
                <w:szCs w:val="24"/>
              </w:rPr>
            </w:pPr>
            <w:r>
              <w:rPr>
                <w:rFonts w:hint="eastAsia"/>
                <w:sz w:val="24"/>
                <w:szCs w:val="24"/>
              </w:rPr>
              <w:t>受审核部门：管理层，主管领导：</w:t>
            </w:r>
            <w:r>
              <w:rPr>
                <w:rFonts w:hint="eastAsia"/>
                <w:sz w:val="24"/>
                <w:szCs w:val="24"/>
                <w:lang w:eastAsia="zh-CN"/>
              </w:rPr>
              <w:t>沈国燕</w:t>
            </w:r>
            <w:r>
              <w:rPr>
                <w:rFonts w:hint="eastAsia"/>
                <w:sz w:val="24"/>
                <w:szCs w:val="24"/>
              </w:rPr>
              <w:t>，陪同人员：李健铭</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pPr>
            <w:r>
              <w:rPr>
                <w:rFonts w:hint="eastAsia"/>
                <w:sz w:val="24"/>
                <w:szCs w:val="24"/>
              </w:rPr>
              <w:t>审核员：文平，审核时间：2021年2月26日</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rPr>
                <w:sz w:val="24"/>
                <w:szCs w:val="24"/>
              </w:rPr>
            </w:pPr>
            <w:r>
              <w:rPr>
                <w:rFonts w:hint="eastAsia"/>
                <w:sz w:val="24"/>
                <w:szCs w:val="24"/>
              </w:rPr>
              <w:t xml:space="preserve">审核条款： </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S:4.1;4.2;4.3;4.4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抽查2020年-2021年总过程风险机会识别措施评价表，内容及记录清晰。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ind w:firstLine="400" w:firstLineChars="200"/>
              <w:rPr>
                <w:sz w:val="20"/>
              </w:rPr>
            </w:pPr>
            <w:r>
              <w:rPr>
                <w:sz w:val="20"/>
              </w:rPr>
              <w:t>E：</w:t>
            </w:r>
            <w:r>
              <w:rPr>
                <w:rFonts w:hint="eastAsia"/>
                <w:sz w:val="20"/>
              </w:rPr>
              <w:t>日用杂品、文体用品、五金电器、太阳能路灯、农用机械、太阳能热水器及太阳能集热系统、安全护栏、家具、金属材料、储水容器的销售</w:t>
            </w:r>
            <w:r>
              <w:rPr>
                <w:sz w:val="20"/>
              </w:rPr>
              <w:t>所涉及场所的相关环境管理活动</w:t>
            </w:r>
          </w:p>
          <w:p>
            <w:pPr>
              <w:ind w:firstLine="400" w:firstLineChars="200"/>
              <w:rPr>
                <w:rFonts w:ascii="宋体" w:hAnsi="宋体" w:cs="宋体"/>
                <w:szCs w:val="21"/>
              </w:rPr>
            </w:pPr>
            <w:r>
              <w:rPr>
                <w:sz w:val="20"/>
              </w:rPr>
              <w:t>O：</w:t>
            </w:r>
            <w:r>
              <w:rPr>
                <w:rFonts w:hint="eastAsia"/>
                <w:sz w:val="20"/>
              </w:rPr>
              <w:t>日用杂品、文体用品、五金电器、太阳能路灯、农用机械、太阳能热水器及太阳能集热系统、安全护栏、家具、金属材料、储水容器的销售</w:t>
            </w:r>
            <w:r>
              <w:rPr>
                <w:sz w:val="20"/>
              </w:rPr>
              <w:t>所涉及场所的相关职业健康安全管理活动</w:t>
            </w:r>
          </w:p>
          <w:p>
            <w:pPr>
              <w:pStyle w:val="5"/>
              <w:ind w:firstLine="420" w:firstLineChars="200"/>
              <w:rPr>
                <w:rFonts w:ascii="宋体" w:hAnsi="宋体" w:cs="宋体"/>
                <w:szCs w:val="21"/>
              </w:rPr>
            </w:pPr>
            <w:r>
              <w:rPr>
                <w:rFonts w:hint="eastAsia" w:ascii="宋体" w:hAnsi="宋体" w:cs="宋体"/>
                <w:szCs w:val="21"/>
              </w:rPr>
              <w:t>经营地，</w:t>
            </w:r>
            <w:r>
              <w:rPr>
                <w:rFonts w:hint="eastAsia" w:ascii="宋体" w:hAnsi="宋体"/>
                <w:sz w:val="20"/>
              </w:rPr>
              <w:t>西昌市长安路36号2层</w:t>
            </w:r>
            <w:r>
              <w:rPr>
                <w:rFonts w:hint="eastAsia" w:ascii="宋体" w:hAnsi="宋体" w:cs="宋体"/>
                <w:szCs w:val="21"/>
              </w:rPr>
              <w:t>。</w:t>
            </w:r>
          </w:p>
          <w:p>
            <w:pPr>
              <w:pStyle w:val="5"/>
              <w:ind w:firstLine="420" w:firstLineChars="200"/>
              <w:rPr>
                <w:rFonts w:ascii="宋体" w:hAnsi="宋体" w:cs="宋体"/>
                <w:szCs w:val="21"/>
              </w:rPr>
            </w:pPr>
            <w:r>
              <w:rPr>
                <w:rFonts w:hint="eastAsia" w:ascii="宋体" w:hAnsi="宋体" w:cs="宋体"/>
                <w:szCs w:val="21"/>
              </w:rPr>
              <w:t>经识别，组织依据标准的要求建立、实施、维护管理体系，符合标准要求。</w:t>
            </w:r>
          </w:p>
          <w:p>
            <w:pPr>
              <w:pStyle w:val="5"/>
              <w:ind w:firstLine="420" w:firstLineChars="200"/>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S5.1</w:t>
            </w:r>
          </w:p>
        </w:tc>
        <w:tc>
          <w:tcPr>
            <w:tcW w:w="10645" w:type="dxa"/>
          </w:tcPr>
          <w:p>
            <w:pPr>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沈国燕</w:t>
            </w:r>
            <w:r>
              <w:rPr>
                <w:rFonts w:hint="eastAsia" w:ascii="宋体" w:hAnsi="宋体" w:cs="宋体"/>
                <w:szCs w:val="21"/>
              </w:rPr>
              <w:t>，管代：张敏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8"/>
              <w:rPr>
                <w:rFonts w:ascii="宋体" w:hAnsi="宋体" w:cs="宋体"/>
                <w:szCs w:val="21"/>
              </w:rPr>
            </w:pPr>
            <w:r>
              <w:rPr>
                <w:rFonts w:hint="eastAsia" w:ascii="宋体" w:hAnsi="宋体" w:cs="宋体"/>
                <w:szCs w:val="21"/>
              </w:rPr>
              <w:t>6、对质量、环境和职业健康安全管理体系的有效性承担责任</w:t>
            </w:r>
          </w:p>
          <w:p>
            <w:pPr>
              <w:pStyle w:val="18"/>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S5.2 </w:t>
            </w:r>
          </w:p>
        </w:tc>
        <w:tc>
          <w:tcPr>
            <w:tcW w:w="10645" w:type="dxa"/>
          </w:tcPr>
          <w:p>
            <w:pPr>
              <w:spacing w:line="400" w:lineRule="exact"/>
              <w:jc w:val="left"/>
              <w:rPr>
                <w:rFonts w:ascii="宋体" w:hAnsi="宋体" w:cs="宋体"/>
                <w:szCs w:val="21"/>
              </w:rPr>
            </w:pPr>
            <w:r>
              <w:rPr>
                <w:rFonts w:hint="eastAsia" w:ascii="宋体" w:hAnsi="宋体" w:cs="宋体"/>
                <w:szCs w:val="21"/>
              </w:rPr>
              <w:t>环境职业健康安全方针为：</w:t>
            </w:r>
          </w:p>
          <w:p>
            <w:pPr>
              <w:spacing w:line="400" w:lineRule="exact"/>
              <w:jc w:val="left"/>
              <w:rPr>
                <w:rFonts w:ascii="宋体" w:hAnsi="宋体" w:cs="宋体"/>
                <w:szCs w:val="21"/>
              </w:rPr>
            </w:pPr>
            <w:r>
              <w:rPr>
                <w:rFonts w:hint="eastAsia" w:ascii="宋体" w:hAnsi="宋体" w:cs="宋体"/>
                <w:szCs w:val="21"/>
              </w:rPr>
              <w:t>“节能降耗，防治污染，保护环境；安全第一，保障健康，减少风险；全员参与，遵守法规，持续改进”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企业的环境、职业健康安全方针的内容和管理基本符合标准和法规要求。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S5.3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szCs w:val="21"/>
              </w:rPr>
            </w:pPr>
            <w:r>
              <w:rPr>
                <w:rFonts w:hint="eastAsia" w:ascii="宋体" w:hAnsi="宋体" w:cs="宋体"/>
                <w:szCs w:val="21"/>
              </w:rPr>
              <w:t>工作人员的协商和参与</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S5.4</w:t>
            </w:r>
          </w:p>
          <w:p>
            <w:pPr>
              <w:rPr>
                <w:rFonts w:ascii="宋体" w:hAnsi="宋体" w:cs="宋体"/>
                <w:szCs w:val="21"/>
              </w:rPr>
            </w:pPr>
          </w:p>
        </w:tc>
        <w:tc>
          <w:tcPr>
            <w:tcW w:w="10645" w:type="dxa"/>
          </w:tcPr>
          <w:p>
            <w:pPr>
              <w:rPr>
                <w:rFonts w:ascii="宋体" w:hAnsi="宋体" w:cs="宋体"/>
                <w:szCs w:val="21"/>
              </w:rPr>
            </w:pPr>
            <w:r>
              <w:rPr>
                <w:rFonts w:hint="eastAsia" w:ascii="宋体" w:hAnsi="宋体" w:cs="宋体"/>
                <w:szCs w:val="21"/>
              </w:rPr>
              <w:t>--《</w:t>
            </w:r>
            <w:r>
              <w:rPr>
                <w:rFonts w:hint="eastAsia" w:ascii="宋体" w:hAnsi="宋体" w:cs="宋体"/>
              </w:rPr>
              <w:t>信息交流和沟通协商控制程序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告知员工：职业健康安全事务代表是张敏；</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highlight w:val="green"/>
              </w:rPr>
            </w:pPr>
            <w:r>
              <w:rPr>
                <w:rFonts w:hint="eastAsia" w:ascii="宋体" w:hAnsi="宋体" w:cs="宋体"/>
                <w:szCs w:val="21"/>
              </w:rPr>
              <w:t>告知相关方：公司于2020年6月10日出具了《环境和职业健康安全相关方告知书》，告知书涉及公司管理方针及在生产活动、服务过程中的相关承诺。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与职业健康安全事务代表张敏交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询问职业健康安全事务代表张敏，了解到暂未发生员工与企业的劳动纠纷、工伤、员工投诉、员工权益争执等情况。</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S6.1,S6.1.4</w:t>
            </w:r>
          </w:p>
        </w:tc>
        <w:tc>
          <w:tcPr>
            <w:tcW w:w="10645" w:type="dxa"/>
          </w:tcPr>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19"/>
              <w:tabs>
                <w:tab w:val="center" w:pos="3169"/>
              </w:tabs>
              <w:spacing w:line="400" w:lineRule="exact"/>
              <w:ind w:firstLine="0" w:firstLineChars="0"/>
              <w:jc w:val="left"/>
            </w:pPr>
            <w:r>
              <w:rPr>
                <w:rFonts w:hint="eastAsia"/>
              </w:rPr>
              <w:t>1、潜在火灾；2、固废排放。</w:t>
            </w:r>
          </w:p>
          <w:p>
            <w:pPr>
              <w:tabs>
                <w:tab w:val="center" w:pos="3169"/>
              </w:tabs>
              <w:spacing w:line="400" w:lineRule="exact"/>
              <w:jc w:val="left"/>
            </w:pPr>
            <w:r>
              <w:rPr>
                <w:rFonts w:hint="eastAsia"/>
              </w:rPr>
              <w:t>抽查以下环境因素的管理措施：</w:t>
            </w:r>
          </w:p>
          <w:p>
            <w:r>
              <w:rPr>
                <w:rFonts w:hint="eastAsia"/>
              </w:rPr>
              <w:t>1）、潜在火灾：1、配备消防器材；2、加强教育；3、应急演练；</w:t>
            </w:r>
          </w:p>
          <w:p>
            <w:pPr>
              <w:adjustRightInd w:val="0"/>
              <w:snapToGrid w:val="0"/>
              <w:spacing w:line="400" w:lineRule="atLeast"/>
              <w:jc w:val="left"/>
            </w:pPr>
            <w:r>
              <w:rPr>
                <w:rFonts w:hint="eastAsia"/>
              </w:rPr>
              <w:t>2）、固废排放：集中回收处理。</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公司重要危险源有以下二项：</w:t>
            </w:r>
          </w:p>
          <w:p>
            <w:pPr>
              <w:numPr>
                <w:ilvl w:val="0"/>
                <w:numId w:val="1"/>
              </w:numPr>
              <w:tabs>
                <w:tab w:val="left" w:pos="1080"/>
              </w:tabs>
              <w:spacing w:line="400" w:lineRule="exact"/>
              <w:rPr>
                <w:rFonts w:ascii="宋体" w:hAnsi="宋体"/>
                <w:szCs w:val="21"/>
              </w:rPr>
            </w:pPr>
            <w:r>
              <w:rPr>
                <w:rFonts w:hint="eastAsia" w:ascii="宋体" w:hAnsi="宋体"/>
                <w:szCs w:val="21"/>
              </w:rPr>
              <w:t>触电；2、火灾。</w:t>
            </w:r>
          </w:p>
          <w:p>
            <w:pPr>
              <w:tabs>
                <w:tab w:val="left" w:pos="1080"/>
              </w:tabs>
              <w:spacing w:line="400" w:lineRule="exact"/>
              <w:rPr>
                <w:rFonts w:ascii="宋体" w:hAnsi="宋体"/>
                <w:szCs w:val="21"/>
              </w:rPr>
            </w:pPr>
            <w:r>
              <w:rPr>
                <w:rFonts w:hint="eastAsia" w:ascii="宋体" w:hAnsi="宋体"/>
                <w:szCs w:val="21"/>
              </w:rPr>
              <w:t>抽查触电重要危险源的方法控制措施：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5"/>
              <w:rPr>
                <w:rFonts w:ascii="宋体" w:hAnsi="宋体" w:cs="宋体"/>
                <w:color w:val="000000"/>
                <w:kern w:val="0"/>
                <w:sz w:val="22"/>
                <w:szCs w:val="22"/>
              </w:rPr>
            </w:pPr>
            <w:r>
              <w:rPr>
                <w:rFonts w:hint="eastAsia" w:ascii="宋体"/>
                <w:color w:val="000000"/>
                <w:szCs w:val="21"/>
              </w:rPr>
              <w:t>3、操作时佩戴防护用品。</w:t>
            </w:r>
          </w:p>
          <w:p>
            <w:pPr>
              <w:rPr>
                <w:rFonts w:ascii="宋体"/>
                <w:color w:val="000000"/>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color w:val="000000"/>
                <w:szCs w:val="21"/>
              </w:rPr>
              <w:t>1、工作场所及办公场所进行火灾隐患检查。</w:t>
            </w:r>
          </w:p>
          <w:p>
            <w:pPr>
              <w:rPr>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pStyle w:val="5"/>
              <w:rPr>
                <w:rFonts w:ascii="宋体"/>
                <w:szCs w:val="21"/>
              </w:rPr>
            </w:pPr>
            <w:r>
              <w:rPr>
                <w:rFonts w:hint="eastAsia" w:ascii="宋体"/>
                <w:szCs w:val="21"/>
              </w:rPr>
              <w:t>4、制定应急预案，对人员进行预案培训和演练。</w:t>
            </w:r>
          </w:p>
          <w:p>
            <w:pPr>
              <w:pStyle w:val="5"/>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szCs w:val="21"/>
              </w:rPr>
              <w:t xml:space="preserve">S6.2 </w:t>
            </w:r>
          </w:p>
        </w:tc>
        <w:tc>
          <w:tcPr>
            <w:tcW w:w="10645" w:type="dxa"/>
          </w:tcPr>
          <w:p>
            <w:pPr>
              <w:pStyle w:val="11"/>
              <w:spacing w:line="400" w:lineRule="exact"/>
              <w:rPr>
                <w:rFonts w:ascii="宋体" w:hAnsi="宋体"/>
                <w:color w:val="auto"/>
                <w:kern w:val="2"/>
                <w:sz w:val="21"/>
                <w:szCs w:val="21"/>
              </w:rPr>
            </w:pPr>
            <w:r>
              <w:rPr>
                <w:rFonts w:hint="eastAsia" w:ascii="宋体" w:hAnsi="宋体"/>
                <w:color w:val="auto"/>
                <w:kern w:val="2"/>
                <w:sz w:val="21"/>
                <w:szCs w:val="21"/>
              </w:rPr>
              <w:t>环境职业健康安全管理目标：</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1）重大火灾事故为0；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2)固体废弃物处置率100%；</w:t>
            </w:r>
          </w:p>
          <w:p>
            <w:pPr>
              <w:pStyle w:val="11"/>
              <w:spacing w:line="400" w:lineRule="exact"/>
              <w:rPr>
                <w:rFonts w:ascii="宋体" w:hAnsi="宋体"/>
                <w:color w:val="auto"/>
                <w:kern w:val="2"/>
                <w:sz w:val="21"/>
                <w:szCs w:val="21"/>
              </w:rPr>
            </w:pPr>
            <w:r>
              <w:rPr>
                <w:rFonts w:hint="eastAsia" w:ascii="宋体" w:hAnsi="宋体" w:cs="宋体"/>
                <w:szCs w:val="21"/>
              </w:rPr>
              <w:t>3)</w:t>
            </w:r>
            <w:r>
              <w:rPr>
                <w:rFonts w:hint="eastAsia" w:ascii="宋体" w:hAnsi="宋体" w:cs="宋体"/>
                <w:kern w:val="2"/>
                <w:sz w:val="21"/>
                <w:szCs w:val="21"/>
              </w:rPr>
              <w:t>意外交通伤害为0.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查《目标完成情况统计表》2020年6月-2021年1月对目标进行考核，考核情况为：</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1）重大火灾事故为0；          事故为： 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2)固体废弃物处置率100%；      处置率： 100%</w:t>
            </w:r>
          </w:p>
          <w:p>
            <w:pPr>
              <w:pStyle w:val="11"/>
              <w:spacing w:line="400" w:lineRule="exact"/>
              <w:rPr>
                <w:rFonts w:ascii="宋体" w:hAnsi="宋体"/>
                <w:color w:val="auto"/>
                <w:kern w:val="2"/>
                <w:sz w:val="21"/>
                <w:szCs w:val="21"/>
              </w:rPr>
            </w:pPr>
            <w:r>
              <w:rPr>
                <w:rFonts w:hint="eastAsia" w:ascii="宋体" w:hAnsi="宋体" w:cs="宋体"/>
                <w:szCs w:val="21"/>
              </w:rPr>
              <w:t>3)</w:t>
            </w:r>
            <w:r>
              <w:rPr>
                <w:rFonts w:hint="eastAsia" w:ascii="宋体" w:hAnsi="宋体" w:cs="宋体"/>
                <w:kern w:val="2"/>
                <w:sz w:val="21"/>
                <w:szCs w:val="21"/>
              </w:rPr>
              <w:t>意外交通伤害为0.            交通伤害:0</w:t>
            </w:r>
          </w:p>
          <w:p>
            <w:pPr>
              <w:spacing w:line="400" w:lineRule="exact"/>
              <w:rPr>
                <w:rFonts w:ascii="宋体" w:hAnsi="宋体"/>
                <w:szCs w:val="21"/>
              </w:rPr>
            </w:pPr>
            <w:r>
              <w:rPr>
                <w:rFonts w:hint="eastAsia" w:ascii="宋体" w:hAnsi="宋体" w:cs="宋体"/>
                <w:szCs w:val="21"/>
              </w:rPr>
              <w:t>均达到目标，并将指标进行了各部门的分解。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szCs w:val="21"/>
              </w:rPr>
              <w:t>S7.1</w:t>
            </w:r>
          </w:p>
        </w:tc>
        <w:tc>
          <w:tcPr>
            <w:tcW w:w="10645" w:type="dxa"/>
          </w:tcPr>
          <w:p>
            <w:pPr>
              <w:widowControl/>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日前人力资源、设备和工作环境与公司业务相适应，可满足：日用杂品、文体用品、五金电器、太阳能路灯、农用机械、太阳能热水器及太阳能集热系统、安全护栏、家具、金属材料、储水容器的销售的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沟通</w:t>
            </w:r>
          </w:p>
        </w:tc>
        <w:tc>
          <w:tcPr>
            <w:tcW w:w="960" w:type="dxa"/>
          </w:tcPr>
          <w:p>
            <w:pPr>
              <w:rPr>
                <w:rFonts w:ascii="宋体" w:hAnsi="宋体" w:cs="宋体"/>
                <w:szCs w:val="21"/>
              </w:rPr>
            </w:pPr>
            <w:r>
              <w:rPr>
                <w:rFonts w:hint="eastAsia" w:ascii="宋体" w:hAnsi="宋体"/>
                <w:szCs w:val="21"/>
              </w:rPr>
              <w:t xml:space="preserve">S7.4 </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szCs w:val="21"/>
              </w:rPr>
            </w:pPr>
            <w:r>
              <w:rPr>
                <w:rFonts w:hint="eastAsia" w:ascii="宋体" w:hAnsi="宋体" w:cs="宋体"/>
                <w:szCs w:val="21"/>
              </w:rPr>
              <w:t>--远程巡视记录并口头交流确认：公司及行政部负责的相关内、外沟通效果基本满足要求。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S9.1</w:t>
            </w:r>
          </w:p>
          <w:p>
            <w:pPr>
              <w:rPr>
                <w:rFonts w:ascii="宋体" w:hAnsi="宋体" w:cs="宋体"/>
                <w:szCs w:val="21"/>
              </w:rPr>
            </w:pPr>
          </w:p>
        </w:tc>
        <w:tc>
          <w:tcPr>
            <w:tcW w:w="1064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ascii="宋体" w:hAnsi="宋体"/>
                <w:color w:val="000000"/>
                <w:szCs w:val="21"/>
              </w:rPr>
              <w:t>环境因素识别与评价控制程序》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ascii="宋体" w:hAnsi="宋体"/>
                <w:szCs w:val="21"/>
              </w:rPr>
            </w:pPr>
            <w:r>
              <w:rPr>
                <w:rFonts w:hint="eastAsia"/>
              </w:rPr>
              <w:t>（5）《合规性评价控制程序》等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cs="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查，2020年《体系审核实施计划》</w:t>
            </w:r>
          </w:p>
          <w:p>
            <w:pPr>
              <w:spacing w:line="400" w:lineRule="exact"/>
              <w:rPr>
                <w:rFonts w:ascii="宋体" w:hAnsi="宋体" w:cs="宋体"/>
                <w:szCs w:val="21"/>
              </w:rPr>
            </w:pPr>
            <w:r>
              <w:rPr>
                <w:rFonts w:hint="eastAsia" w:ascii="宋体" w:hAnsi="宋体" w:cs="宋体"/>
                <w:szCs w:val="21"/>
              </w:rPr>
              <w:t>审核时间：2020年11月16日至10月17日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组：张敏（组长）、</w:t>
            </w:r>
            <w:r>
              <w:rPr>
                <w:rFonts w:hint="eastAsia"/>
              </w:rPr>
              <w:t>巫燕玲</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抽查《管理层审核检查表》、《行政部审核检查表》、《生产技术安全管理部审核检查表》审核记录，审核过程及条款基本齐全，不存在审核自己部门的情况。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涉及行政部GB/T24001-2016/ISO45001:2018标准8.2条款 办公室有1支灭火器已过期，针对不符合项，已及时采取纠正措施后，经内审员验证关闭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宋体"/>
                <w:szCs w:val="21"/>
              </w:rPr>
              <w:t>通过内部审核，公司质量管理体系的建立实施是有效的，符合标准要求。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cs="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2020年11月25日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沈国燕</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spacing w:line="460" w:lineRule="exact"/>
              <w:rPr>
                <w:rFonts w:ascii="宋体" w:hAnsi="宋体"/>
                <w:sz w:val="24"/>
              </w:rPr>
            </w:pPr>
            <w:r>
              <w:rPr>
                <w:rFonts w:hint="eastAsia" w:ascii="宋体" w:hAnsi="宋体" w:cs="宋体"/>
                <w:szCs w:val="21"/>
              </w:rPr>
              <w:t>改进的建议：行政部对文件管理要加强控制</w:t>
            </w:r>
            <w:r>
              <w:rPr>
                <w:rFonts w:hint="eastAsia"/>
                <w:szCs w:val="21"/>
              </w:rPr>
              <w:t>；</w:t>
            </w:r>
          </w:p>
          <w:p>
            <w:pPr>
              <w:spacing w:line="460" w:lineRule="exact"/>
              <w:rPr>
                <w:rFonts w:ascii="宋体" w:hAnsi="宋体"/>
                <w:szCs w:val="21"/>
                <w:highlight w:val="green"/>
              </w:rPr>
            </w:pPr>
            <w:r>
              <w:rPr>
                <w:rFonts w:hint="eastAsia" w:ascii="宋体" w:hAnsi="宋体"/>
                <w:szCs w:val="21"/>
              </w:rPr>
              <w:t>抽《管理评审改进项目计划表》由行政部牵头计划于2020年11月25日前学习质量管理体系标准7.5.3条款，严格要求行政部明确自己的职责，并对各部门文件进行分类放置，严格加强管理</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7"/>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szCs w:val="21"/>
              </w:rPr>
            </w:pPr>
            <w:r>
              <w:rPr>
                <w:rFonts w:hint="eastAsia" w:ascii="宋体" w:hAnsi="宋体" w:cs="宋体"/>
                <w:szCs w:val="21"/>
              </w:rPr>
              <w:t>相关法关注：2020年6月至今未收到顾客及相关方关于重大服务质量问题的投诉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S10.1;10.2 </w:t>
            </w:r>
          </w:p>
          <w:p>
            <w:pPr>
              <w:rPr>
                <w:rFonts w:ascii="宋体" w:hAnsi="宋体" w:cs="宋体"/>
                <w:szCs w:val="21"/>
              </w:rPr>
            </w:pPr>
          </w:p>
        </w:tc>
        <w:tc>
          <w:tcPr>
            <w:tcW w:w="10645" w:type="dxa"/>
          </w:tcPr>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 xml:space="preserve">    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pStyle w:val="5"/>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napToGrid w:val="0"/>
              <w:spacing w:line="240" w:lineRule="exact"/>
              <w:rPr>
                <w:rFonts w:ascii="宋体" w:hAnsi="宋体" w:cs="新宋体"/>
                <w:szCs w:val="21"/>
              </w:rPr>
            </w:pPr>
            <w:r>
              <w:rPr>
                <w:rFonts w:hint="eastAsia" w:ascii="宋体" w:hAnsi="宋体" w:cs="宋体"/>
                <w:szCs w:val="21"/>
              </w:rPr>
              <w:t>范围的确认，资质的确认，法律法规执行情况，重大质量事故，及顾客投诉和质量监督抽查情况，环境安全投诉，一阶段问题验证。</w:t>
            </w:r>
          </w:p>
          <w:p>
            <w:pPr>
              <w:adjustRightInd w:val="0"/>
              <w:snapToGrid w:val="0"/>
              <w:jc w:val="left"/>
              <w:rPr>
                <w:rFonts w:ascii="宋体" w:hAnsi="宋体" w:cs="宋体"/>
                <w:szCs w:val="21"/>
              </w:rPr>
            </w:pPr>
          </w:p>
        </w:tc>
        <w:tc>
          <w:tcPr>
            <w:tcW w:w="960" w:type="dxa"/>
          </w:tcPr>
          <w:p>
            <w:pPr>
              <w:rPr>
                <w:rFonts w:ascii="宋体" w:hAnsi="宋体" w:cs="宋体"/>
                <w:szCs w:val="21"/>
              </w:rPr>
            </w:pPr>
          </w:p>
        </w:tc>
        <w:tc>
          <w:tcPr>
            <w:tcW w:w="10645" w:type="dxa"/>
          </w:tcPr>
          <w:p>
            <w:pPr>
              <w:ind w:firstLine="210" w:firstLineChars="100"/>
              <w:rPr>
                <w:rFonts w:ascii="宋体" w:hAnsi="宋体"/>
                <w:szCs w:val="21"/>
              </w:rPr>
            </w:pPr>
            <w:r>
              <w:rPr>
                <w:rFonts w:hint="eastAsia" w:ascii="宋体" w:hAnsi="宋体"/>
                <w:szCs w:val="21"/>
              </w:rPr>
              <w:t>现场确认，公司环境、职业健康安全管理体系覆盖范围：</w:t>
            </w:r>
          </w:p>
          <w:p>
            <w:pPr>
              <w:ind w:firstLine="200" w:firstLineChars="100"/>
              <w:rPr>
                <w:sz w:val="20"/>
              </w:rPr>
            </w:pPr>
            <w:r>
              <w:rPr>
                <w:sz w:val="20"/>
              </w:rPr>
              <w:t>E：</w:t>
            </w:r>
            <w:r>
              <w:rPr>
                <w:rFonts w:hint="eastAsia"/>
                <w:sz w:val="20"/>
              </w:rPr>
              <w:t>日用杂品、文体用品、五金电器、太阳能路灯、农用机械、太阳能热水器及太阳能集热系统、安全护栏、家具、金属材料、储水容器的销售</w:t>
            </w:r>
            <w:r>
              <w:rPr>
                <w:sz w:val="20"/>
              </w:rPr>
              <w:t>所涉及场所的相关环境管理活动</w:t>
            </w:r>
          </w:p>
          <w:p>
            <w:pPr>
              <w:ind w:firstLine="200" w:firstLineChars="100"/>
              <w:rPr>
                <w:rFonts w:ascii="宋体" w:hAnsi="宋体"/>
                <w:szCs w:val="21"/>
              </w:rPr>
            </w:pPr>
            <w:r>
              <w:rPr>
                <w:sz w:val="20"/>
              </w:rPr>
              <w:t>O：</w:t>
            </w:r>
            <w:r>
              <w:rPr>
                <w:rFonts w:hint="eastAsia"/>
                <w:sz w:val="20"/>
              </w:rPr>
              <w:t>日用杂品、文体用品、五金电器、太阳能路灯、农用机械、太阳能热水器及太阳能集热系统、安全护栏、家具、金属材料、储水容器的销售</w:t>
            </w:r>
            <w:r>
              <w:rPr>
                <w:sz w:val="20"/>
              </w:rPr>
              <w:t>所涉及场所的相关职业健康安全管理活动</w:t>
            </w:r>
            <w:r>
              <w:rPr>
                <w:rFonts w:hint="eastAsia" w:ascii="宋体" w:hAnsi="宋体"/>
                <w:szCs w:val="21"/>
              </w:rPr>
              <w:t>执照（三证合一），检查有效，经营范围包含认证范围。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自2020年6月以来，公司无重大产品质量投诉，通过顾客满意度</w:t>
            </w:r>
            <w:r>
              <w:rPr>
                <w:rFonts w:hint="eastAsia" w:ascii="宋体" w:hAnsi="宋体" w:cs="宋体"/>
                <w:szCs w:val="24"/>
              </w:rPr>
              <w:t>调查，顾客对公司提供的产品普遍反映较好。</w:t>
            </w:r>
          </w:p>
          <w:p>
            <w:pPr>
              <w:pStyle w:val="2"/>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无重大环境和职业健康安全的问题和投诉。</w:t>
            </w:r>
          </w:p>
          <w:p>
            <w:pPr>
              <w:pStyle w:val="2"/>
              <w:rPr>
                <w:rFonts w:ascii="宋体" w:hAnsi="宋体" w:cs="宋体"/>
                <w:szCs w:val="21"/>
              </w:rPr>
            </w:pPr>
            <w:r>
              <w:rPr>
                <w:rFonts w:hint="eastAsia" w:ascii="宋体" w:hAnsi="宋体" w:cs="宋体"/>
                <w:color w:val="auto"/>
                <w:sz w:val="21"/>
                <w:szCs w:val="21"/>
              </w:rPr>
              <w:t>一阶段问题验证：一阶段审核无问题验证。</w:t>
            </w:r>
          </w:p>
        </w:tc>
        <w:tc>
          <w:tcPr>
            <w:tcW w:w="944" w:type="dxa"/>
          </w:tcPr>
          <w:p/>
        </w:tc>
      </w:tr>
    </w:tbl>
    <w:p>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sz w:val="24"/>
                <w:szCs w:val="24"/>
              </w:rPr>
            </w:pPr>
            <w:r>
              <w:rPr>
                <w:rFonts w:hint="eastAsia"/>
                <w:sz w:val="24"/>
                <w:szCs w:val="24"/>
              </w:rPr>
              <w:t>受审核部门：行政部， 主管领导：张敏，  陪同人员：李健铭</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6" w:type="dxa"/>
            <w:vAlign w:val="center"/>
          </w:tcPr>
          <w:p>
            <w:pPr>
              <w:spacing w:before="120"/>
            </w:pPr>
            <w:r>
              <w:rPr>
                <w:rFonts w:hint="eastAsia"/>
                <w:sz w:val="24"/>
                <w:szCs w:val="24"/>
              </w:rPr>
              <w:t>审核员：文平，审核时间：2021年2月26日</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6" w:type="dxa"/>
            <w:vAlign w:val="center"/>
          </w:tcPr>
          <w:p>
            <w:pPr>
              <w:rPr>
                <w:sz w:val="24"/>
                <w:szCs w:val="24"/>
              </w:rPr>
            </w:pPr>
            <w:r>
              <w:rPr>
                <w:rFonts w:hint="eastAsia"/>
                <w:sz w:val="24"/>
                <w:szCs w:val="24"/>
              </w:rPr>
              <w:t xml:space="preserve">审核条款： </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szCs w:val="21"/>
              </w:rPr>
            </w:pPr>
            <w:r>
              <w:rPr>
                <w:rFonts w:hint="eastAsia" w:ascii="宋体" w:hAnsi="宋体" w:cs="新宋体"/>
                <w:szCs w:val="21"/>
              </w:rPr>
              <w:t xml:space="preserve">E5.3 </w:t>
            </w:r>
          </w:p>
          <w:p>
            <w:pPr>
              <w:rPr>
                <w:rFonts w:ascii="宋体" w:hAnsi="宋体" w:cs="宋体"/>
                <w:szCs w:val="21"/>
              </w:rPr>
            </w:pPr>
          </w:p>
        </w:tc>
        <w:tc>
          <w:tcPr>
            <w:tcW w:w="10596" w:type="dxa"/>
          </w:tcPr>
          <w:p>
            <w:pPr>
              <w:spacing w:line="400" w:lineRule="exact"/>
              <w:rPr>
                <w:rFonts w:ascii="宋体" w:hAnsi="宋体" w:cs="Arial"/>
                <w:szCs w:val="21"/>
              </w:rPr>
            </w:pPr>
            <w:r>
              <w:rPr>
                <w:rFonts w:hint="eastAsia" w:ascii="宋体" w:hAnsi="宋体" w:cs="Arial"/>
                <w:szCs w:val="21"/>
              </w:rPr>
              <w:t>在《岗位职责及任职要求》中规定了行政部的环境安全职责和权限，以确保部门工作的展开和实施：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ascii="宋体" w:hAnsi="宋体"/>
                <w:szCs w:val="21"/>
              </w:rPr>
            </w:pPr>
            <w:r>
              <w:rPr>
                <w:rFonts w:hint="eastAsia" w:ascii="宋体" w:hAnsi="宋体"/>
                <w:szCs w:val="21"/>
              </w:rPr>
              <w:t>5）负责环境相关记录的保存、收缴、销毁、归档工作；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rPr>
              <w:t>6）负责确保环保资金、职业健康安全资金的落实。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7）能源消耗统计考核工作。</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行政部、财务部负责人能基本阐述本部门的主要职责。</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szCs w:val="21"/>
              </w:rPr>
            </w:pPr>
            <w:r>
              <w:rPr>
                <w:rFonts w:hint="eastAsia" w:ascii="宋体" w:hAnsi="宋体" w:cs="新宋体"/>
                <w:color w:val="000000"/>
                <w:szCs w:val="21"/>
              </w:rPr>
              <w:t>E6.1.2</w:t>
            </w:r>
          </w:p>
        </w:tc>
        <w:tc>
          <w:tcPr>
            <w:tcW w:w="10596" w:type="dxa"/>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行政部2020年6月10日组织了各个部门开展了环境因素的识别工作。</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查见：《环境因素识别与评价清单》和《重要环境因素清单》，按照部门和作业场所进行识别并评价出公司重要环境因素有：1）潜在火灾；2）固废排放等2项，识别清楚、准确，评价合理。</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查：公司《环境因素识别与评价清单》，涉及以下内容：</w:t>
            </w:r>
          </w:p>
          <w:p>
            <w:pPr>
              <w:numPr>
                <w:ilvl w:val="0"/>
                <w:numId w:val="2"/>
              </w:numPr>
              <w:tabs>
                <w:tab w:val="center" w:pos="3169"/>
              </w:tabs>
              <w:spacing w:line="400" w:lineRule="exact"/>
              <w:ind w:firstLine="420" w:firstLineChars="200"/>
              <w:jc w:val="left"/>
              <w:rPr>
                <w:rFonts w:ascii="宋体" w:hAnsi="宋体" w:cs="宋体"/>
                <w:color w:val="000000"/>
                <w:szCs w:val="21"/>
              </w:rPr>
            </w:pPr>
            <w:r>
              <w:rPr>
                <w:rFonts w:hint="eastAsia" w:ascii="宋体" w:hAnsi="宋体"/>
                <w:szCs w:val="21"/>
              </w:rPr>
              <w:t>生活污水的排放，生活垃圾的排放，空调氟泄漏</w:t>
            </w:r>
            <w:r>
              <w:rPr>
                <w:rFonts w:hint="eastAsia" w:ascii="宋体" w:hAnsi="宋体" w:cs="宋体"/>
                <w:color w:val="000000"/>
                <w:szCs w:val="21"/>
              </w:rPr>
              <w:t>。</w:t>
            </w:r>
          </w:p>
          <w:p>
            <w:pPr>
              <w:numPr>
                <w:ilvl w:val="0"/>
                <w:numId w:val="2"/>
              </w:numPr>
              <w:tabs>
                <w:tab w:val="center" w:pos="3169"/>
              </w:tabs>
              <w:spacing w:line="400" w:lineRule="exact"/>
              <w:ind w:firstLine="420" w:firstLineChars="200"/>
              <w:jc w:val="left"/>
              <w:rPr>
                <w:rFonts w:ascii="宋体" w:hAnsi="宋体" w:cs="宋体"/>
                <w:color w:val="000000"/>
                <w:szCs w:val="21"/>
              </w:rPr>
            </w:pPr>
            <w:r>
              <w:rPr>
                <w:rFonts w:hint="eastAsia" w:ascii="宋体" w:hAnsi="宋体"/>
                <w:szCs w:val="21"/>
              </w:rPr>
              <w:t>废复写纸的废弃，复印机墨盒废弃，复印机光辐射</w:t>
            </w:r>
            <w:r>
              <w:rPr>
                <w:rFonts w:hint="eastAsia" w:ascii="宋体" w:hAnsi="宋体" w:cs="宋体"/>
                <w:color w:val="000000"/>
                <w:szCs w:val="21"/>
              </w:rPr>
              <w:t>等办公用品固废排放等；</w:t>
            </w:r>
          </w:p>
          <w:p>
            <w:pPr>
              <w:numPr>
                <w:ilvl w:val="0"/>
                <w:numId w:val="2"/>
              </w:numPr>
              <w:tabs>
                <w:tab w:val="center" w:pos="3169"/>
              </w:tabs>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办公水、电的消耗；</w:t>
            </w:r>
          </w:p>
          <w:p>
            <w:pPr>
              <w:numPr>
                <w:ilvl w:val="0"/>
                <w:numId w:val="2"/>
              </w:numPr>
              <w:tabs>
                <w:tab w:val="center" w:pos="3169"/>
              </w:tabs>
              <w:spacing w:line="400" w:lineRule="exact"/>
              <w:ind w:firstLine="420" w:firstLineChars="200"/>
              <w:jc w:val="left"/>
            </w:pPr>
            <w:r>
              <w:rPr>
                <w:rFonts w:hint="eastAsia" w:ascii="宋体" w:hAnsi="宋体"/>
                <w:szCs w:val="21"/>
              </w:rPr>
              <w:t>废弃消防器材</w:t>
            </w:r>
            <w:r>
              <w:rPr>
                <w:rFonts w:hint="eastAsia" w:ascii="宋体" w:hAnsi="宋体" w:cs="宋体"/>
                <w:color w:val="000000"/>
                <w:szCs w:val="21"/>
              </w:rPr>
              <w:t>；</w:t>
            </w:r>
          </w:p>
          <w:p>
            <w:pPr>
              <w:tabs>
                <w:tab w:val="center" w:pos="3169"/>
              </w:tabs>
              <w:spacing w:line="400" w:lineRule="exact"/>
              <w:ind w:left="420" w:leftChars="200"/>
              <w:jc w:val="left"/>
              <w:rPr>
                <w:rFonts w:ascii="宋体" w:hAnsi="宋体" w:cs="宋体"/>
                <w:color w:val="000000"/>
                <w:szCs w:val="21"/>
              </w:rPr>
            </w:pPr>
            <w:r>
              <w:rPr>
                <w:rFonts w:hint="eastAsia" w:ascii="宋体" w:hAnsi="宋体" w:cs="宋体"/>
                <w:color w:val="000000"/>
                <w:szCs w:val="21"/>
              </w:rPr>
              <w:t>.......</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共计识别18项。识别基本清楚、全面。</w:t>
            </w:r>
          </w:p>
        </w:tc>
        <w:tc>
          <w:tcPr>
            <w:tcW w:w="993" w:type="dxa"/>
          </w:tcPr>
          <w:p>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szCs w:val="21"/>
              </w:rPr>
            </w:pPr>
            <w:r>
              <w:rPr>
                <w:rFonts w:hint="eastAsia" w:ascii="宋体" w:hAnsi="宋体" w:cs="新宋体"/>
                <w:color w:val="000000"/>
                <w:szCs w:val="21"/>
              </w:rPr>
              <w:t>E6.1.3</w:t>
            </w:r>
          </w:p>
          <w:p>
            <w:pPr>
              <w:rPr>
                <w:rFonts w:ascii="宋体" w:hAnsi="宋体" w:cs="新宋体"/>
                <w:color w:val="000000"/>
                <w:szCs w:val="21"/>
              </w:rPr>
            </w:pPr>
          </w:p>
        </w:tc>
        <w:tc>
          <w:tcPr>
            <w:tcW w:w="10596" w:type="dxa"/>
          </w:tcPr>
          <w:p>
            <w:pPr>
              <w:tabs>
                <w:tab w:val="left" w:pos="-3"/>
              </w:tabs>
              <w:spacing w:line="400" w:lineRule="exact"/>
              <w:rPr>
                <w:rFonts w:ascii="宋体" w:hAnsi="宋体" w:cs="宋体"/>
                <w:color w:val="000000"/>
                <w:szCs w:val="21"/>
              </w:rPr>
            </w:pPr>
            <w:r>
              <w:rPr>
                <w:rFonts w:hint="eastAsia" w:ascii="宋体" w:hAnsi="宋体" w:cs="宋体"/>
                <w:color w:val="000000"/>
                <w:szCs w:val="21"/>
              </w:rPr>
              <w:t>---有《合规义务管理制度》，查有《法律法规及其他要求清单》，对本公司环境管理体系适用的法律法规和当地政府、行业要求进行了识别，包括环境质量标准、排放标准等。</w:t>
            </w:r>
          </w:p>
          <w:p>
            <w:pPr>
              <w:spacing w:line="400" w:lineRule="exact"/>
              <w:rPr>
                <w:rFonts w:ascii="宋体" w:hAnsi="宋体" w:cs="宋体"/>
                <w:color w:val="000000"/>
                <w:szCs w:val="21"/>
              </w:rPr>
            </w:pPr>
            <w:r>
              <w:rPr>
                <w:rFonts w:hint="eastAsia" w:ascii="宋体" w:hAnsi="宋体" w:cs="宋体"/>
                <w:color w:val="000000"/>
                <w:szCs w:val="21"/>
              </w:rPr>
              <w:t>· 查见：2020年6月《法律法规及其他要求清单》</w:t>
            </w:r>
          </w:p>
          <w:p>
            <w:pPr>
              <w:spacing w:line="400" w:lineRule="exact"/>
              <w:rPr>
                <w:rFonts w:ascii="宋体" w:hAnsi="宋体" w:cs="宋体"/>
                <w:color w:val="000000"/>
                <w:szCs w:val="21"/>
              </w:rPr>
            </w:pPr>
            <w:r>
              <w:rPr>
                <w:rFonts w:hint="eastAsia" w:ascii="宋体" w:hAnsi="宋体" w:cs="宋体"/>
                <w:color w:val="000000"/>
                <w:szCs w:val="21"/>
              </w:rPr>
              <w:t>1）国家相关法律法规等</w:t>
            </w:r>
          </w:p>
          <w:p>
            <w:pPr>
              <w:spacing w:line="400" w:lineRule="exact"/>
              <w:rPr>
                <w:rFonts w:ascii="宋体" w:hAnsi="宋体" w:cs="宋体"/>
                <w:color w:val="000000"/>
                <w:szCs w:val="21"/>
              </w:rPr>
            </w:pPr>
            <w:r>
              <w:rPr>
                <w:rFonts w:hint="eastAsia" w:ascii="宋体" w:hAnsi="宋体" w:cs="宋体"/>
                <w:color w:val="000000"/>
                <w:szCs w:val="21"/>
              </w:rPr>
              <w:t>2）重庆市等地方法规；</w:t>
            </w:r>
          </w:p>
          <w:p>
            <w:pPr>
              <w:spacing w:line="400" w:lineRule="exact"/>
              <w:rPr>
                <w:rFonts w:ascii="宋体" w:hAnsi="宋体" w:cs="宋体"/>
                <w:color w:val="000000"/>
                <w:szCs w:val="21"/>
              </w:rPr>
            </w:pPr>
            <w:r>
              <w:rPr>
                <w:rFonts w:hint="eastAsia" w:ascii="宋体" w:hAnsi="宋体" w:cs="宋体"/>
                <w:color w:val="000000"/>
                <w:szCs w:val="21"/>
              </w:rPr>
              <w:t>3）与环境管理相关的执行标准</w:t>
            </w:r>
          </w:p>
          <w:p>
            <w:pPr>
              <w:spacing w:line="400" w:lineRule="exact"/>
              <w:rPr>
                <w:rFonts w:ascii="宋体" w:hAnsi="宋体" w:cs="宋体"/>
                <w:color w:val="000000"/>
                <w:szCs w:val="21"/>
              </w:rPr>
            </w:pPr>
            <w:r>
              <w:rPr>
                <w:rFonts w:hint="eastAsia" w:ascii="宋体" w:hAnsi="宋体" w:cs="宋体"/>
                <w:color w:val="000000"/>
                <w:szCs w:val="21"/>
              </w:rPr>
              <w:t>抽 ：中华人民共和国环境保护法</w:t>
            </w:r>
          </w:p>
          <w:p>
            <w:pPr>
              <w:spacing w:line="400" w:lineRule="exact"/>
              <w:rPr>
                <w:rFonts w:ascii="宋体" w:hAnsi="宋体" w:cs="宋体"/>
                <w:color w:val="000000"/>
                <w:szCs w:val="21"/>
              </w:rPr>
            </w:pPr>
            <w:r>
              <w:rPr>
                <w:rFonts w:hint="eastAsia" w:ascii="宋体" w:hAnsi="宋体" w:cs="宋体"/>
                <w:color w:val="000000"/>
                <w:szCs w:val="21"/>
              </w:rPr>
              <w:t xml:space="preserve">     </w:t>
            </w:r>
            <w:r>
              <w:rPr>
                <w:rFonts w:hint="eastAsia" w:ascii="宋体" w:hAnsi="宋体"/>
                <w:bCs/>
                <w:szCs w:val="21"/>
              </w:rPr>
              <w:t>中华人民共和国环境影响评价法</w:t>
            </w:r>
          </w:p>
          <w:p>
            <w:pPr>
              <w:spacing w:line="400" w:lineRule="exact"/>
              <w:rPr>
                <w:rFonts w:ascii="宋体" w:hAnsi="宋体" w:cs="宋体"/>
                <w:color w:val="000000"/>
                <w:szCs w:val="21"/>
              </w:rPr>
            </w:pPr>
            <w:r>
              <w:rPr>
                <w:rFonts w:hint="eastAsia" w:ascii="宋体" w:hAnsi="宋体" w:cs="宋体"/>
                <w:color w:val="000000"/>
                <w:szCs w:val="21"/>
              </w:rPr>
              <w:t xml:space="preserve">     污水综合排放标准</w:t>
            </w:r>
          </w:p>
          <w:p>
            <w:pPr>
              <w:spacing w:line="400" w:lineRule="exact"/>
              <w:rPr>
                <w:rFonts w:ascii="宋体" w:hAnsi="宋体" w:cs="宋体"/>
                <w:color w:val="000000"/>
                <w:szCs w:val="21"/>
              </w:rPr>
            </w:pPr>
            <w:r>
              <w:rPr>
                <w:rFonts w:hint="eastAsia" w:ascii="宋体" w:hAnsi="宋体"/>
                <w:szCs w:val="21"/>
              </w:rPr>
              <w:t>《重庆市生活垃圾分类管理办法》</w:t>
            </w:r>
            <w:r>
              <w:rPr>
                <w:rFonts w:hint="eastAsia" w:ascii="宋体" w:hAnsi="宋体" w:cs="宋体"/>
                <w:color w:val="000000"/>
                <w:szCs w:val="21"/>
              </w:rPr>
              <w:t>等63份。</w:t>
            </w:r>
          </w:p>
          <w:p>
            <w:pPr>
              <w:spacing w:line="400" w:lineRule="exact"/>
              <w:rPr>
                <w:rFonts w:ascii="宋体" w:hAnsi="宋体" w:cs="宋体"/>
                <w:color w:val="000000"/>
                <w:szCs w:val="21"/>
              </w:rPr>
            </w:pPr>
            <w:r>
              <w:rPr>
                <w:rFonts w:hint="eastAsia" w:ascii="宋体" w:hAnsi="宋体" w:cs="宋体"/>
                <w:color w:val="000000"/>
                <w:szCs w:val="21"/>
              </w:rPr>
              <w:t>《清单》中列出了法规名称、颁布实施时间、适用条款等内容；</w:t>
            </w:r>
          </w:p>
          <w:p>
            <w:pPr>
              <w:spacing w:line="400" w:lineRule="exact"/>
              <w:rPr>
                <w:rFonts w:ascii="宋体" w:hAnsi="宋体" w:cs="宋体"/>
                <w:color w:val="000000"/>
                <w:szCs w:val="21"/>
              </w:rPr>
            </w:pPr>
            <w:r>
              <w:rPr>
                <w:rFonts w:hint="eastAsia" w:ascii="宋体" w:hAnsi="宋体" w:cs="宋体"/>
                <w:color w:val="000000"/>
                <w:szCs w:val="21"/>
              </w:rPr>
              <w:t>法规清单上传内部网络，以培训和宣传结合向员工传达要求，记录充分。基本符合要求。</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color w:val="000000"/>
                <w:szCs w:val="21"/>
              </w:rPr>
            </w:pPr>
            <w:r>
              <w:rPr>
                <w:rFonts w:hint="eastAsia" w:ascii="宋体" w:hAnsi="宋体" w:cs="新宋体"/>
                <w:color w:val="000000"/>
                <w:szCs w:val="21"/>
              </w:rPr>
              <w:t xml:space="preserve">E6.2 </w:t>
            </w:r>
          </w:p>
        </w:tc>
        <w:tc>
          <w:tcPr>
            <w:tcW w:w="10596" w:type="dxa"/>
          </w:tcPr>
          <w:p>
            <w:pPr>
              <w:spacing w:line="400" w:lineRule="exact"/>
              <w:rPr>
                <w:rFonts w:ascii="宋体" w:hAnsi="宋体"/>
                <w:color w:val="000000"/>
                <w:szCs w:val="21"/>
              </w:rPr>
            </w:pPr>
            <w:r>
              <w:rPr>
                <w:rFonts w:hint="eastAsia" w:ascii="宋体" w:hAnsi="宋体"/>
                <w:color w:val="000000"/>
                <w:szCs w:val="21"/>
              </w:rPr>
              <w:t>查见：公司建立有《环境目标分解考核统计表》，查行政部环境目标：</w:t>
            </w:r>
          </w:p>
          <w:p>
            <w:pPr>
              <w:numPr>
                <w:ilvl w:val="0"/>
                <w:numId w:val="3"/>
              </w:numPr>
              <w:adjustRightInd w:val="0"/>
              <w:snapToGrid w:val="0"/>
              <w:spacing w:line="440" w:lineRule="exact"/>
              <w:ind w:right="-23"/>
              <w:rPr>
                <w:rFonts w:ascii="宋体" w:hAnsi="宋体"/>
                <w:color w:val="000000"/>
                <w:szCs w:val="21"/>
              </w:rPr>
            </w:pPr>
            <w:r>
              <w:rPr>
                <w:rFonts w:hint="eastAsia" w:ascii="宋体" w:hAnsi="宋体"/>
                <w:color w:val="000000"/>
                <w:szCs w:val="21"/>
              </w:rPr>
              <w:t>固体废弃物处置率</w:t>
            </w:r>
            <w:r>
              <w:rPr>
                <w:rFonts w:ascii="宋体" w:hAnsi="宋体"/>
                <w:color w:val="000000"/>
                <w:szCs w:val="21"/>
              </w:rPr>
              <w:t>100%</w:t>
            </w:r>
          </w:p>
          <w:p>
            <w:pPr>
              <w:numPr>
                <w:ilvl w:val="0"/>
                <w:numId w:val="3"/>
              </w:numPr>
              <w:adjustRightInd w:val="0"/>
              <w:snapToGrid w:val="0"/>
              <w:spacing w:line="440" w:lineRule="exact"/>
              <w:ind w:right="-23"/>
              <w:rPr>
                <w:rFonts w:ascii="宋体" w:hAnsi="宋体"/>
                <w:color w:val="000000"/>
                <w:szCs w:val="21"/>
              </w:rPr>
            </w:pPr>
            <w:r>
              <w:rPr>
                <w:rFonts w:hint="eastAsia" w:ascii="宋体" w:hAnsi="宋体"/>
                <w:color w:val="000000"/>
                <w:szCs w:val="21"/>
              </w:rPr>
              <w:t>重大火灾事故为0</w:t>
            </w:r>
          </w:p>
          <w:p>
            <w:pPr>
              <w:pStyle w:val="18"/>
              <w:rPr>
                <w:color w:val="000000"/>
              </w:rPr>
            </w:pPr>
            <w:r>
              <w:rPr>
                <w:rFonts w:hint="eastAsia" w:ascii="宋体" w:hAnsi="宋体"/>
                <w:color w:val="000000"/>
                <w:szCs w:val="21"/>
              </w:rPr>
              <w:t>3）安全环境资金及时支付率100%</w:t>
            </w:r>
          </w:p>
          <w:p>
            <w:pPr>
              <w:pStyle w:val="2"/>
            </w:pPr>
          </w:p>
          <w:p>
            <w:pPr>
              <w:rPr>
                <w:rFonts w:ascii="宋体" w:hAnsi="宋体"/>
                <w:color w:val="000000"/>
                <w:szCs w:val="21"/>
              </w:rPr>
            </w:pPr>
            <w:r>
              <w:rPr>
                <w:rFonts w:hint="eastAsia" w:ascii="宋体" w:hAnsi="宋体"/>
                <w:color w:val="000000"/>
                <w:szCs w:val="21"/>
              </w:rPr>
              <w:t>抽查2020年6月-2021年1月份《环境目标分解考核统计表》</w:t>
            </w:r>
          </w:p>
          <w:p>
            <w:pPr>
              <w:adjustRightInd w:val="0"/>
              <w:snapToGrid w:val="0"/>
              <w:spacing w:line="440" w:lineRule="exact"/>
              <w:ind w:right="-23"/>
              <w:rPr>
                <w:rFonts w:ascii="宋体" w:hAnsi="宋体"/>
                <w:color w:val="000000"/>
                <w:szCs w:val="21"/>
              </w:rPr>
            </w:pPr>
            <w:r>
              <w:rPr>
                <w:rFonts w:hint="eastAsia" w:ascii="宋体" w:hAnsi="宋体"/>
                <w:color w:val="000000"/>
                <w:szCs w:val="21"/>
              </w:rPr>
              <w:t>1）固体废弃物处置率</w:t>
            </w:r>
            <w:r>
              <w:rPr>
                <w:rFonts w:ascii="宋体" w:hAnsi="宋体"/>
                <w:color w:val="000000"/>
                <w:szCs w:val="21"/>
              </w:rPr>
              <w:t>100%</w:t>
            </w:r>
            <w:r>
              <w:rPr>
                <w:rFonts w:hint="eastAsia" w:ascii="宋体" w:hAnsi="宋体"/>
                <w:color w:val="000000"/>
                <w:szCs w:val="21"/>
              </w:rPr>
              <w:t xml:space="preserve">             实测：100%</w:t>
            </w:r>
          </w:p>
          <w:p>
            <w:pPr>
              <w:adjustRightInd w:val="0"/>
              <w:snapToGrid w:val="0"/>
              <w:spacing w:line="440" w:lineRule="exact"/>
              <w:ind w:right="-23"/>
              <w:rPr>
                <w:rFonts w:ascii="宋体" w:hAnsi="宋体"/>
                <w:color w:val="000000"/>
                <w:szCs w:val="21"/>
              </w:rPr>
            </w:pPr>
            <w:r>
              <w:rPr>
                <w:rFonts w:hint="eastAsia" w:ascii="宋体" w:hAnsi="宋体"/>
                <w:color w:val="000000"/>
                <w:szCs w:val="21"/>
              </w:rPr>
              <w:t>2）重大火灾事故为0                  实测：零</w:t>
            </w:r>
          </w:p>
          <w:p>
            <w:pPr>
              <w:pStyle w:val="18"/>
              <w:rPr>
                <w:color w:val="000000"/>
              </w:rPr>
            </w:pPr>
            <w:r>
              <w:rPr>
                <w:rFonts w:hint="eastAsia" w:ascii="宋体" w:hAnsi="宋体"/>
                <w:color w:val="000000"/>
                <w:szCs w:val="21"/>
              </w:rPr>
              <w:t>3）安全环境资金及时支付率100%    实测：100%</w:t>
            </w:r>
          </w:p>
          <w:p>
            <w:pPr>
              <w:pStyle w:val="18"/>
              <w:rPr>
                <w:color w:val="000000"/>
              </w:rPr>
            </w:pPr>
          </w:p>
          <w:p>
            <w:pPr>
              <w:spacing w:line="400" w:lineRule="exact"/>
              <w:rPr>
                <w:rFonts w:ascii="宋体" w:hAnsi="宋体"/>
                <w:color w:val="000000"/>
                <w:szCs w:val="21"/>
              </w:rPr>
            </w:pPr>
            <w:r>
              <w:rPr>
                <w:rFonts w:hint="eastAsia" w:ascii="宋体" w:hAnsi="宋体"/>
                <w:color w:val="000000"/>
                <w:szCs w:val="21"/>
              </w:rPr>
              <w:t>查见管理方案有时间期限、具体措施、责任部门等。</w:t>
            </w:r>
          </w:p>
          <w:p>
            <w:pPr>
              <w:spacing w:line="400" w:lineRule="exact"/>
              <w:rPr>
                <w:rFonts w:ascii="宋体" w:hAnsi="宋体"/>
                <w:color w:val="000000"/>
                <w:szCs w:val="21"/>
              </w:rPr>
            </w:pPr>
            <w:r>
              <w:rPr>
                <w:rFonts w:hint="eastAsia" w:ascii="宋体" w:hAnsi="宋体"/>
                <w:color w:val="000000"/>
                <w:szCs w:val="21"/>
              </w:rPr>
              <w:t>固废处理管理措施：</w:t>
            </w:r>
          </w:p>
          <w:p>
            <w:pPr>
              <w:spacing w:line="400" w:lineRule="exact"/>
              <w:rPr>
                <w:rFonts w:ascii="宋体" w:hAnsi="宋体"/>
                <w:color w:val="000000"/>
                <w:szCs w:val="21"/>
              </w:rPr>
            </w:pPr>
            <w:r>
              <w:rPr>
                <w:rFonts w:hint="eastAsia" w:ascii="宋体" w:hAnsi="宋体"/>
                <w:color w:val="000000"/>
                <w:szCs w:val="21"/>
              </w:rPr>
              <w:t>1、对工作人员进行教育培训，增强员工的环保意识。</w:t>
            </w:r>
          </w:p>
          <w:p>
            <w:pPr>
              <w:spacing w:line="400" w:lineRule="exact"/>
              <w:rPr>
                <w:rFonts w:ascii="宋体" w:hAnsi="宋体"/>
                <w:color w:val="000000"/>
                <w:szCs w:val="21"/>
              </w:rPr>
            </w:pPr>
            <w:r>
              <w:rPr>
                <w:rFonts w:hint="eastAsia" w:ascii="宋体" w:hAnsi="宋体"/>
                <w:color w:val="000000"/>
                <w:szCs w:val="21"/>
              </w:rPr>
              <w:t>2、购备垃圾箱，及时回收，分类堆放。</w:t>
            </w:r>
          </w:p>
          <w:p>
            <w:pPr>
              <w:widowControl/>
              <w:jc w:val="left"/>
              <w:rPr>
                <w:rFonts w:ascii="宋体" w:hAnsi="宋体"/>
                <w:color w:val="000000"/>
                <w:szCs w:val="21"/>
              </w:rPr>
            </w:pPr>
            <w:r>
              <w:rPr>
                <w:rFonts w:hint="eastAsia" w:ascii="宋体" w:hAnsi="宋体"/>
                <w:color w:val="000000"/>
                <w:szCs w:val="21"/>
              </w:rPr>
              <w:t>........</w:t>
            </w:r>
          </w:p>
          <w:p>
            <w:pPr>
              <w:widowControl/>
              <w:jc w:val="left"/>
              <w:rPr>
                <w:rFonts w:ascii="宋体" w:hAnsi="宋体"/>
                <w:color w:val="000000"/>
                <w:szCs w:val="21"/>
              </w:rPr>
            </w:pPr>
            <w:r>
              <w:rPr>
                <w:rFonts w:hint="eastAsia" w:ascii="宋体" w:hAnsi="宋体"/>
                <w:color w:val="000000"/>
                <w:szCs w:val="21"/>
              </w:rPr>
              <w:t>查见管理方案共计有2个，分别是</w:t>
            </w:r>
          </w:p>
          <w:p>
            <w:pPr>
              <w:widowControl/>
              <w:numPr>
                <w:ilvl w:val="0"/>
                <w:numId w:val="4"/>
              </w:numPr>
              <w:jc w:val="left"/>
              <w:rPr>
                <w:rFonts w:ascii="宋体" w:hAnsi="宋体"/>
                <w:color w:val="000000"/>
                <w:szCs w:val="21"/>
              </w:rPr>
            </w:pPr>
            <w:r>
              <w:rPr>
                <w:rFonts w:hint="eastAsia" w:ascii="宋体" w:hAnsi="宋体"/>
                <w:color w:val="000000"/>
                <w:szCs w:val="21"/>
              </w:rPr>
              <w:t>固废管理方案；</w:t>
            </w:r>
          </w:p>
          <w:p>
            <w:pPr>
              <w:widowControl/>
              <w:numPr>
                <w:ilvl w:val="0"/>
                <w:numId w:val="4"/>
              </w:numPr>
              <w:jc w:val="left"/>
              <w:rPr>
                <w:rFonts w:ascii="宋体" w:hAnsi="宋体"/>
                <w:color w:val="000000"/>
                <w:szCs w:val="21"/>
              </w:rPr>
            </w:pPr>
            <w:r>
              <w:rPr>
                <w:rFonts w:hint="eastAsia" w:ascii="宋体" w:hAnsi="宋体"/>
                <w:color w:val="000000"/>
                <w:szCs w:val="21"/>
              </w:rPr>
              <w:t>火灾管理方案；</w:t>
            </w:r>
          </w:p>
          <w:p>
            <w:pPr>
              <w:widowControl/>
              <w:jc w:val="left"/>
              <w:rPr>
                <w:rFonts w:ascii="宋体" w:hAnsi="宋体"/>
                <w:color w:val="000000"/>
                <w:szCs w:val="21"/>
              </w:rPr>
            </w:pPr>
            <w:r>
              <w:rPr>
                <w:rFonts w:hint="eastAsia" w:ascii="宋体" w:hAnsi="宋体"/>
                <w:color w:val="000000"/>
                <w:szCs w:val="21"/>
              </w:rPr>
              <w:t>方案针对目标及指标提出了管理措施，方案中有具体的实施时间及经费，有相应的实施主体。</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 xml:space="preserve">E7.1 </w:t>
            </w:r>
          </w:p>
          <w:p>
            <w:pPr>
              <w:rPr>
                <w:rFonts w:ascii="宋体" w:hAnsi="宋体" w:cs="新宋体"/>
                <w:szCs w:val="21"/>
              </w:rPr>
            </w:pPr>
          </w:p>
        </w:tc>
        <w:tc>
          <w:tcPr>
            <w:tcW w:w="10596" w:type="dxa"/>
          </w:tcPr>
          <w:p>
            <w:pPr>
              <w:rPr>
                <w:rFonts w:ascii="宋体" w:hAnsi="宋体"/>
                <w:szCs w:val="21"/>
              </w:rPr>
            </w:pPr>
            <w:r>
              <w:rPr>
                <w:rFonts w:hint="eastAsia" w:ascii="宋体" w:hAnsi="宋体"/>
                <w:szCs w:val="21"/>
              </w:rPr>
              <w:t>询问负责人，企业为了实施环境管理体系，并持续改进其有效性、增强顾客满意度和体系正常运行提供了充足的资金及必要的资源，为提高员工环境意识组织了的培训，目前的资源基本满足策划需要。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日用杂品、文体用品、五金电器、太阳能路灯、农用机械、太阳能热水器及太阳能集热系统、安全护栏、家具、金属材料、储水容器的销售的需要。</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 xml:space="preserve">E7.2 </w:t>
            </w:r>
          </w:p>
        </w:tc>
        <w:tc>
          <w:tcPr>
            <w:tcW w:w="10596"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查见公司无人员资质要求</w:t>
            </w:r>
          </w:p>
          <w:p>
            <w:pPr>
              <w:spacing w:line="360" w:lineRule="auto"/>
              <w:rPr>
                <w:rFonts w:ascii="宋体" w:hAnsi="宋体" w:cs="宋体"/>
                <w:szCs w:val="21"/>
              </w:rPr>
            </w:pPr>
            <w:r>
              <w:rPr>
                <w:rFonts w:hint="eastAsia" w:ascii="宋体" w:hAnsi="宋体" w:cs="宋体"/>
                <w:szCs w:val="21"/>
              </w:rPr>
              <w:t>查见2020年8月-2021年7月度培训计划共8次，已完成的培训记录5次。</w:t>
            </w:r>
          </w:p>
          <w:p>
            <w:pPr>
              <w:spacing w:line="360" w:lineRule="auto"/>
              <w:rPr>
                <w:rFonts w:ascii="宋体" w:hAnsi="宋体" w:cs="宋体"/>
                <w:szCs w:val="21"/>
              </w:rPr>
            </w:pPr>
            <w:r>
              <w:rPr>
                <w:rFonts w:hint="eastAsia" w:ascii="宋体" w:hAnsi="宋体" w:cs="宋体"/>
                <w:szCs w:val="21"/>
              </w:rPr>
              <w:t>1）：2020.08.11 培训内容：GB/T 19001-2016、GB/T 24001-2016、ISO45001:2018标准培训。培训老师：程老师，培训人员：李健铭、张敏、巫燕玲等全体公司人员；效果评价：培训达到预期效果、培训有效。评价人：</w:t>
            </w:r>
            <w:r>
              <w:rPr>
                <w:rFonts w:hint="eastAsia"/>
                <w:szCs w:val="21"/>
                <w:lang w:eastAsia="zh-CN"/>
              </w:rPr>
              <w:t>沈国燕</w:t>
            </w:r>
            <w:r>
              <w:rPr>
                <w:rFonts w:hint="eastAsia" w:ascii="宋体" w:hAnsi="宋体" w:cs="宋体"/>
                <w:szCs w:val="21"/>
              </w:rPr>
              <w:t>。</w:t>
            </w:r>
          </w:p>
          <w:p>
            <w:pPr>
              <w:rPr>
                <w:rFonts w:ascii="宋体" w:hAnsi="宋体"/>
                <w:szCs w:val="21"/>
              </w:rPr>
            </w:pPr>
            <w:r>
              <w:rPr>
                <w:rFonts w:hint="eastAsia" w:ascii="宋体" w:hAnsi="宋体" w:cs="宋体"/>
                <w:szCs w:val="21"/>
              </w:rPr>
              <w:t xml:space="preserve">2）：2020.09.14 </w:t>
            </w:r>
            <w:r>
              <w:rPr>
                <w:rFonts w:hint="eastAsia" w:ascii="宋体" w:hAnsi="宋体"/>
                <w:szCs w:val="21"/>
              </w:rPr>
              <w:t>质量安全法规的</w:t>
            </w:r>
            <w:r>
              <w:rPr>
                <w:rFonts w:hint="eastAsia" w:ascii="宋体" w:hAnsi="宋体" w:cs="宋体"/>
                <w:szCs w:val="21"/>
              </w:rPr>
              <w:t>培训,培训老师：程老师，培训内容：组织学习《中华人民共和国安全生产法》、《中华人民共和国消防法》、《合同法》、《中华人民共和国环境保护法》。培训人员：李健铭、张敏、巫燕玲等全体公司人员；效果评价：培训达到预期效果、培训有效。评价人：</w:t>
            </w:r>
            <w:r>
              <w:rPr>
                <w:rFonts w:hint="eastAsia"/>
                <w:szCs w:val="21"/>
                <w:lang w:eastAsia="zh-CN"/>
              </w:rPr>
              <w:t>沈国燕</w:t>
            </w:r>
            <w:r>
              <w:rPr>
                <w:rFonts w:hint="eastAsia" w:ascii="宋体" w:hAnsi="宋体" w:cs="宋体"/>
                <w:szCs w:val="21"/>
              </w:rPr>
              <w:t>。</w:t>
            </w:r>
          </w:p>
          <w:p>
            <w:pPr>
              <w:rPr>
                <w:szCs w:val="21"/>
              </w:rPr>
            </w:pPr>
            <w:r>
              <w:rPr>
                <w:rFonts w:hint="eastAsia" w:ascii="宋体" w:hAnsi="宋体"/>
                <w:szCs w:val="21"/>
              </w:rPr>
              <w:t>公司确定了从事的工作影响环境管理体系绩效和有效性且在公司控制范围内的人员所必要的能力，这些能力主要是基于适当的教育、培训或经历等。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详见程序文件；</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rPr>
                <w:rFonts w:hint="eastAsia" w:ascii="宋体" w:hAnsi="宋体" w:eastAsia="宋体"/>
                <w:szCs w:val="21"/>
                <w:lang w:eastAsia="zh-CN"/>
              </w:rPr>
            </w:pPr>
            <w:r>
              <w:rPr>
                <w:rFonts w:hint="eastAsia" w:ascii="宋体" w:hAnsi="宋体" w:cs="宋体"/>
                <w:szCs w:val="21"/>
              </w:rPr>
              <w:t>2</w:t>
            </w:r>
            <w:r>
              <w:rPr>
                <w:rFonts w:hint="eastAsia" w:ascii="宋体" w:hAnsi="宋体"/>
                <w:szCs w:val="21"/>
              </w:rPr>
              <w:t>020.12.12程序文件、管理手册,培训教师：张敏，参加培训人员：</w:t>
            </w:r>
            <w:r>
              <w:rPr>
                <w:rFonts w:hint="eastAsia" w:ascii="宋体" w:hAnsi="宋体" w:cs="宋体"/>
                <w:szCs w:val="21"/>
              </w:rPr>
              <w:t>李健铭、张敏、巫燕玲等</w:t>
            </w:r>
            <w:r>
              <w:rPr>
                <w:rFonts w:hint="eastAsia" w:ascii="宋体" w:hAnsi="宋体"/>
                <w:szCs w:val="21"/>
              </w:rPr>
              <w:t>全体公司人员，内容：1、环境、职业健康安全培训。2、公司总经理做总结，要求行政部进行培训效果总结。培训效果评价：培训达到预期效果，培训有效。评价人：</w:t>
            </w:r>
            <w:r>
              <w:rPr>
                <w:rFonts w:hint="eastAsia"/>
                <w:szCs w:val="21"/>
                <w:lang w:eastAsia="zh-CN"/>
              </w:rPr>
              <w:t>沈国燕</w:t>
            </w:r>
          </w:p>
          <w:p>
            <w:pPr>
              <w:rPr>
                <w:rFonts w:ascii="宋体" w:hAnsi="宋体"/>
                <w:szCs w:val="21"/>
              </w:rPr>
            </w:pPr>
            <w:r>
              <w:rPr>
                <w:rFonts w:hint="eastAsia" w:ascii="宋体" w:hAnsi="宋体"/>
                <w:szCs w:val="21"/>
              </w:rPr>
              <w:t>其余培训均按计划完成。</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 xml:space="preserve">E7.3 </w:t>
            </w:r>
          </w:p>
        </w:tc>
        <w:tc>
          <w:tcPr>
            <w:tcW w:w="10596"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沟通了解，基本具备以上必要环境管理体系相关意识。</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E7.4  </w:t>
            </w:r>
          </w:p>
        </w:tc>
        <w:tc>
          <w:tcPr>
            <w:tcW w:w="10596" w:type="dxa"/>
          </w:tcPr>
          <w:p>
            <w:pPr>
              <w:pStyle w:val="11"/>
              <w:spacing w:line="400" w:lineRule="exact"/>
              <w:rPr>
                <w:sz w:val="21"/>
                <w:szCs w:val="21"/>
              </w:rPr>
            </w:pPr>
            <w:r>
              <w:rPr>
                <w:rFonts w:hint="eastAsia"/>
                <w:kern w:val="2"/>
                <w:sz w:val="21"/>
                <w:szCs w:val="21"/>
              </w:rPr>
              <w:t>--《信息交流和沟通控制程序》</w:t>
            </w:r>
            <w:r>
              <w:rPr>
                <w:rFonts w:hint="eastAsia" w:cs="Arial"/>
                <w:kern w:val="2"/>
                <w:sz w:val="21"/>
                <w:szCs w:val="21"/>
              </w:rPr>
              <w:t>规定了公司内外信息交流、协商的对象、方式、记录等。</w:t>
            </w:r>
          </w:p>
          <w:p>
            <w:pPr>
              <w:pStyle w:val="11"/>
              <w:spacing w:line="400" w:lineRule="exact"/>
              <w:rPr>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1"/>
              <w:spacing w:line="400" w:lineRule="exact"/>
              <w:rPr>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1"/>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政府、周边邻里、顾客，合格供应商等相关方进行了环境管理方针等方面的信息交流，主要通过网络、交流及公开信、合同等方式进行，并达成一致性意见实施有效控制。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1）告知员工：管理者代表是李健铭，员工代表是张敏。</w:t>
            </w:r>
          </w:p>
          <w:p>
            <w:pPr>
              <w:widowControl/>
              <w:spacing w:line="400" w:lineRule="atLeast"/>
              <w:ind w:firstLine="315" w:firstLineChars="150"/>
              <w:rPr>
                <w:rFonts w:ascii="宋体" w:hAnsi="宋体" w:cs="Arial"/>
                <w:szCs w:val="21"/>
              </w:rPr>
            </w:pPr>
            <w:r>
              <w:rPr>
                <w:rFonts w:hint="eastAsia" w:ascii="宋体" w:hAnsi="宋体" w:cs="Arial"/>
                <w:szCs w:val="21"/>
              </w:rPr>
              <w:t>2）告知员工：环境管理体系建立的依据、标准和意义，因公司未涉及危化品，故未对全体员工出具告知书；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3）组织员工学习：与环境管理有关的法律法规，包括《环境保护法》、《大气污染防治法》等关于员工权益、保险等内容；</w:t>
            </w:r>
          </w:p>
          <w:p>
            <w:pPr>
              <w:widowControl/>
              <w:spacing w:line="400" w:lineRule="atLeast"/>
              <w:ind w:firstLine="315" w:firstLineChars="150"/>
              <w:rPr>
                <w:szCs w:val="21"/>
              </w:rPr>
            </w:pPr>
            <w:r>
              <w:rPr>
                <w:rFonts w:hint="eastAsia" w:ascii="宋体" w:hAnsi="宋体" w:cs="Arial"/>
                <w:szCs w:val="21"/>
              </w:rPr>
              <w:t>4）将公司环境管理要求和意义作为新员工岗前培训内容。</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spacing w:line="400" w:lineRule="atLeast"/>
              <w:rPr>
                <w:rFonts w:ascii="宋体" w:hAnsi="宋体"/>
                <w:szCs w:val="21"/>
              </w:rPr>
            </w:pPr>
            <w:r>
              <w:rPr>
                <w:rFonts w:hint="eastAsia" w:ascii="宋体" w:hAnsi="宋体"/>
                <w:szCs w:val="21"/>
              </w:rPr>
              <w:t>文件化信息</w:t>
            </w:r>
          </w:p>
        </w:tc>
        <w:tc>
          <w:tcPr>
            <w:tcW w:w="960" w:type="dxa"/>
          </w:tcPr>
          <w:p>
            <w:pPr>
              <w:rPr>
                <w:rFonts w:ascii="宋体" w:hAnsi="宋体" w:cs="新宋体"/>
                <w:szCs w:val="21"/>
              </w:rPr>
            </w:pPr>
            <w:r>
              <w:rPr>
                <w:rFonts w:hint="eastAsia" w:ascii="宋体" w:hAnsi="宋体" w:cs="新宋体"/>
                <w:szCs w:val="21"/>
              </w:rPr>
              <w:t xml:space="preserve">E7.5 </w:t>
            </w:r>
          </w:p>
        </w:tc>
        <w:tc>
          <w:tcPr>
            <w:tcW w:w="10596" w:type="dxa"/>
          </w:tcPr>
          <w:p>
            <w:pPr>
              <w:spacing w:line="400" w:lineRule="exact"/>
              <w:rPr>
                <w:rFonts w:ascii="宋体" w:hAnsi="宋体"/>
                <w:szCs w:val="21"/>
              </w:rPr>
            </w:pPr>
            <w:r>
              <w:rPr>
                <w:rFonts w:hint="eastAsia" w:ascii="宋体" w:hAnsi="宋体"/>
                <w:szCs w:val="21"/>
              </w:rPr>
              <w:t>----有《文件控制程序》，体系文件生效实施日期为2020年8月1日，文件规定了环境管理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查《体系受控文件清单》，包括管理手册、程序文件，另有《公司管理制度汇编》、《部门职责》等作业文件。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查文件的作废：就一阶段问题而修改的部分文件内容采用换页方式进行。</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szCs w:val="21"/>
              </w:rPr>
            </w:pPr>
            <w:r>
              <w:rPr>
                <w:rFonts w:hint="eastAsia" w:ascii="宋体" w:hAnsi="宋体"/>
                <w:szCs w:val="21"/>
              </w:rPr>
              <w:t>提供《记录清单》，有65份记录文件清单，规定了记录的名称、使用部门、保存期限等内容。所规定的记录均涵盖，保存期限规定的合理。</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596" w:type="dxa"/>
          </w:tcPr>
          <w:p>
            <w:pPr>
              <w:ind w:left="360"/>
              <w:jc w:val="left"/>
              <w:rPr>
                <w:rFonts w:ascii="宋体" w:hAnsi="宋体" w:cs="宋体"/>
                <w:szCs w:val="21"/>
              </w:rPr>
            </w:pPr>
            <w:r>
              <w:rPr>
                <w:rFonts w:hint="eastAsia" w:ascii="宋体" w:hAnsi="宋体" w:cs="宋体"/>
                <w:szCs w:val="21"/>
              </w:rPr>
              <w:t>查，行政部实施以下环境管理制度：《运行控制程序》、《节约用电用水管理制度》、《固体废弃物管理制度》《消防安全管理制度》、《用电安全管理规定》等。</w:t>
            </w:r>
          </w:p>
          <w:p>
            <w:pPr>
              <w:ind w:left="360"/>
              <w:jc w:val="left"/>
              <w:rPr>
                <w:rFonts w:ascii="宋体" w:hAnsi="宋体" w:cs="宋体"/>
                <w:szCs w:val="21"/>
              </w:rPr>
            </w:pPr>
            <w:r>
              <w:rPr>
                <w:rFonts w:hint="eastAsia" w:ascii="宋体" w:hAnsi="宋体" w:cs="宋体"/>
                <w:szCs w:val="21"/>
              </w:rPr>
              <w:t>查重要环境因素：</w:t>
            </w:r>
          </w:p>
          <w:p>
            <w:pPr>
              <w:ind w:left="360"/>
              <w:jc w:val="left"/>
              <w:rPr>
                <w:rFonts w:ascii="宋体" w:hAnsi="宋体" w:cs="宋体"/>
                <w:szCs w:val="21"/>
              </w:rPr>
            </w:pPr>
            <w:r>
              <w:rPr>
                <w:rFonts w:hint="eastAsia" w:ascii="宋体" w:hAnsi="宋体" w:cs="宋体"/>
                <w:szCs w:val="21"/>
              </w:rPr>
              <w:t>潜在火灾；</w:t>
            </w:r>
          </w:p>
          <w:p>
            <w:pPr>
              <w:ind w:left="360"/>
              <w:jc w:val="left"/>
              <w:rPr>
                <w:rFonts w:ascii="宋体" w:hAnsi="宋体" w:cs="宋体"/>
                <w:szCs w:val="21"/>
              </w:rPr>
            </w:pPr>
            <w:r>
              <w:rPr>
                <w:rFonts w:hint="eastAsia" w:ascii="宋体" w:hAnsi="宋体" w:cs="宋体"/>
                <w:szCs w:val="21"/>
              </w:rPr>
              <w:t>固废排放；</w:t>
            </w:r>
          </w:p>
          <w:p>
            <w:pPr>
              <w:ind w:left="360"/>
              <w:jc w:val="left"/>
              <w:rPr>
                <w:rFonts w:ascii="宋体" w:hAnsi="宋体" w:cs="宋体"/>
                <w:szCs w:val="21"/>
              </w:rPr>
            </w:pPr>
            <w:r>
              <w:rPr>
                <w:rFonts w:hint="eastAsia" w:ascii="宋体" w:hAnsi="宋体" w:cs="宋体"/>
                <w:szCs w:val="21"/>
              </w:rPr>
              <w:t>查看，公司制订的相应的管理制度及管理方案，对重要环境因素进行管控。</w:t>
            </w:r>
          </w:p>
          <w:p>
            <w:pPr>
              <w:ind w:left="360"/>
              <w:jc w:val="left"/>
              <w:rPr>
                <w:rFonts w:ascii="宋体" w:hAnsi="宋体" w:cs="宋体"/>
                <w:szCs w:val="21"/>
              </w:rPr>
            </w:pPr>
            <w:r>
              <w:rPr>
                <w:rFonts w:hint="eastAsia" w:ascii="宋体" w:hAnsi="宋体" w:cs="宋体"/>
                <w:szCs w:val="21"/>
              </w:rPr>
              <w:t>查，办公现场张贴有“请勿吸烟”标识；</w:t>
            </w:r>
          </w:p>
          <w:p>
            <w:pPr>
              <w:ind w:left="360"/>
              <w:jc w:val="left"/>
              <w:rPr>
                <w:rFonts w:ascii="宋体" w:hAnsi="宋体" w:cs="宋体"/>
                <w:szCs w:val="21"/>
              </w:rPr>
            </w:pPr>
            <w:r>
              <w:rPr>
                <w:rFonts w:hint="eastAsia" w:ascii="宋体" w:hAnsi="宋体" w:cs="宋体"/>
                <w:szCs w:val="21"/>
              </w:rPr>
              <w:t>远程巡视：现场未发现大功率电器使用。</w:t>
            </w:r>
          </w:p>
          <w:p>
            <w:pPr>
              <w:ind w:left="360"/>
              <w:jc w:val="left"/>
              <w:rPr>
                <w:rFonts w:ascii="宋体" w:hAnsi="宋体" w:cs="宋体"/>
                <w:szCs w:val="21"/>
              </w:rPr>
            </w:pPr>
            <w:r>
              <w:rPr>
                <w:rFonts w:hint="eastAsia" w:ascii="宋体" w:hAnsi="宋体" w:cs="宋体"/>
                <w:szCs w:val="21"/>
              </w:rPr>
              <w:t>远程巡视：查见办公等服务性一般固废有处理，现场有固废收集装置。</w:t>
            </w:r>
          </w:p>
        </w:tc>
        <w:tc>
          <w:tcPr>
            <w:tcW w:w="993"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596" w:type="dxa"/>
          </w:tcPr>
          <w:p>
            <w:pPr>
              <w:ind w:left="360"/>
              <w:jc w:val="left"/>
            </w:pPr>
            <w:r>
              <w:rPr>
                <w:rFonts w:hint="eastAsia"/>
              </w:rPr>
              <w:t>查见：《</w:t>
            </w:r>
            <w:r>
              <w:rPr>
                <w:rFonts w:hint="eastAsia"/>
                <w:lang w:val="zh-CN"/>
              </w:rPr>
              <w:t>应急准备与响应控制程序</w:t>
            </w:r>
            <w:r>
              <w:rPr>
                <w:rFonts w:hint="eastAsia"/>
              </w:rPr>
              <w:t>》、《火灾事故应急预案》、《固体废弃物分类处置管理规定》等。</w:t>
            </w:r>
          </w:p>
          <w:p>
            <w:pPr>
              <w:widowControl/>
              <w:spacing w:line="480" w:lineRule="auto"/>
              <w:jc w:val="left"/>
            </w:pPr>
            <w:r>
              <w:rPr>
                <w:rFonts w:hint="eastAsia"/>
              </w:rPr>
              <w:t>查见：火灾事故应急预案演练：行政部相关人员参加了2020年7月12日由行政部组织在公司公司区现场举行消防演练。演练现场情况：2020.11.15日上午九时整，由负责人张敏组织购销部、行政部等各部门进行火灾发生的应急演习。演习时间为两小时。整个演习过程总体控制有效，但在人员集结时，速度稍慢，比预定时间晚3分钟左右，但整体效果较好，能达到预期目的。</w:t>
            </w:r>
          </w:p>
          <w:p>
            <w:pPr>
              <w:widowControl/>
              <w:spacing w:line="480" w:lineRule="auto"/>
              <w:jc w:val="left"/>
            </w:pPr>
            <w:r>
              <w:rPr>
                <w:rFonts w:hint="eastAsia"/>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ind w:firstLine="420" w:firstLineChars="200"/>
              <w:jc w:val="left"/>
            </w:pPr>
            <w:r>
              <w:rPr>
                <w:rFonts w:hint="eastAsia"/>
              </w:rPr>
              <w:t>查应急准备：行政部办公室配备的消防器材完善、良好。</w:t>
            </w:r>
          </w:p>
          <w:p>
            <w:pPr>
              <w:pStyle w:val="5"/>
            </w:pPr>
            <w:r>
              <w:rPr>
                <w:rFonts w:hint="eastAsia" w:ascii="宋体" w:hAnsi="宋体" w:cs="宋体"/>
                <w:szCs w:val="21"/>
              </w:rPr>
              <w:t xml:space="preserve">    查，</w:t>
            </w:r>
            <w:r>
              <w:rPr>
                <w:rFonts w:hint="eastAsia" w:ascii="宋体" w:hAnsi="宋体" w:cs="宋体"/>
                <w:b/>
                <w:bCs/>
                <w:szCs w:val="21"/>
              </w:rPr>
              <w:t>应急预案演练后未评审方案的有效性，</w:t>
            </w:r>
            <w:r>
              <w:rPr>
                <w:rFonts w:hint="eastAsia" w:ascii="宋体" w:hAnsi="宋体" w:cs="宋体"/>
                <w:b/>
                <w:bCs/>
                <w:color w:val="000000"/>
                <w:szCs w:val="21"/>
              </w:rPr>
              <w:t>不符合。</w:t>
            </w:r>
          </w:p>
        </w:tc>
        <w:tc>
          <w:tcPr>
            <w:tcW w:w="993" w:type="dxa"/>
          </w:tcPr>
          <w:p>
            <w:pPr>
              <w:rPr>
                <w:rFonts w:cs="宋体"/>
                <w:szCs w:val="21"/>
              </w:rPr>
            </w:pPr>
            <w:r>
              <w:rPr>
                <w:rFonts w:hint="eastAsia" w:cs="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p>
        </w:tc>
        <w:tc>
          <w:tcPr>
            <w:tcW w:w="10596" w:type="dxa"/>
          </w:tcPr>
          <w:p>
            <w:pPr>
              <w:spacing w:line="400" w:lineRule="exact"/>
              <w:rPr>
                <w:rFonts w:ascii="宋体" w:hAnsi="宋体" w:cs="宋体"/>
                <w:szCs w:val="21"/>
              </w:rPr>
            </w:pPr>
            <w:r>
              <w:rPr>
                <w:rFonts w:hint="eastAsia" w:ascii="宋体" w:hAnsi="宋体" w:cs="宋体"/>
                <w:szCs w:val="21"/>
              </w:rPr>
              <w:t>----有《环境运行管理制度》和管理文件。</w:t>
            </w:r>
          </w:p>
          <w:p>
            <w:pPr>
              <w:spacing w:line="400" w:lineRule="exact"/>
              <w:rPr>
                <w:rFonts w:ascii="宋体" w:hAnsi="宋体" w:cs="宋体"/>
                <w:szCs w:val="21"/>
              </w:rPr>
            </w:pPr>
            <w:r>
              <w:rPr>
                <w:rFonts w:hint="eastAsia" w:ascii="宋体" w:hAnsi="宋体" w:cs="宋体"/>
                <w:szCs w:val="21"/>
              </w:rPr>
              <w:t>◆查公司环境运行检查记录表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办公场所和服务场所的环境方面、安全消防方面的工程作业固体废弃物处理、生活垃圾处理等进行检查，检查结论：合格。提供有2020年6月至2020年11月份的环境运行检查记录。</w:t>
            </w:r>
          </w:p>
          <w:p>
            <w:pPr>
              <w:spacing w:line="400" w:lineRule="exact"/>
              <w:rPr>
                <w:rFonts w:ascii="宋体" w:hAnsi="宋体" w:cs="宋体"/>
                <w:szCs w:val="21"/>
              </w:rPr>
            </w:pPr>
            <w:r>
              <w:rPr>
                <w:rFonts w:hint="eastAsia" w:ascii="宋体" w:hAnsi="宋体" w:cs="宋体"/>
                <w:szCs w:val="21"/>
              </w:rPr>
              <w:t>环境运行检查记录较简单，已口头提出整改。检查表明确被检查部门或场所，实施有效。</w:t>
            </w:r>
          </w:p>
          <w:p>
            <w:pPr>
              <w:spacing w:line="400" w:lineRule="exact"/>
              <w:rPr>
                <w:rFonts w:ascii="宋体" w:hAnsi="宋体" w:cs="宋体"/>
                <w:szCs w:val="21"/>
              </w:rPr>
            </w:pPr>
            <w:r>
              <w:rPr>
                <w:rFonts w:hint="eastAsia" w:ascii="宋体" w:hAnsi="宋体" w:cs="宋体"/>
                <w:szCs w:val="21"/>
              </w:rPr>
              <w:t>自体系建立以来没有发生过环境污染重大事故。</w:t>
            </w:r>
          </w:p>
          <w:p>
            <w:pPr>
              <w:spacing w:line="400" w:lineRule="exact"/>
              <w:rPr>
                <w:rFonts w:ascii="宋体" w:hAnsi="宋体" w:cs="宋体"/>
                <w:szCs w:val="21"/>
              </w:rPr>
            </w:pPr>
            <w:r>
              <w:rPr>
                <w:rFonts w:hint="eastAsia" w:ascii="宋体" w:hAnsi="宋体" w:cs="宋体"/>
                <w:szCs w:val="21"/>
              </w:rPr>
              <w:t>监测设备：公司暂无环境监测设备。</w:t>
            </w:r>
          </w:p>
        </w:tc>
        <w:tc>
          <w:tcPr>
            <w:tcW w:w="993"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p>
        </w:tc>
        <w:tc>
          <w:tcPr>
            <w:tcW w:w="10596" w:type="dxa"/>
          </w:tcPr>
          <w:p>
            <w:pPr>
              <w:widowControl/>
              <w:spacing w:line="400" w:lineRule="exact"/>
              <w:jc w:val="left"/>
              <w:rPr>
                <w:rFonts w:ascii="宋体" w:hAnsi="宋体"/>
                <w:szCs w:val="21"/>
              </w:rPr>
            </w:pPr>
            <w:r>
              <w:rPr>
                <w:rFonts w:hint="eastAsia" w:ascii="宋体" w:hAnsi="宋体"/>
                <w:szCs w:val="21"/>
              </w:rPr>
              <w:t>----有《合规义务管理制度》，规定明确基本合理。行政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查由行政部组织各部门于2020年6月8日对公司管理和经营活动中涉及的重要环境因素法律法规进行了评价。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993"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w:t>
            </w:r>
          </w:p>
          <w:p>
            <w:pPr>
              <w:rPr>
                <w:rFonts w:ascii="宋体" w:hAnsi="宋体" w:cs="新宋体"/>
                <w:szCs w:val="21"/>
              </w:rPr>
            </w:pPr>
          </w:p>
        </w:tc>
        <w:tc>
          <w:tcPr>
            <w:tcW w:w="10596" w:type="dxa"/>
          </w:tcPr>
          <w:p>
            <w:pPr>
              <w:spacing w:line="400" w:lineRule="atLeast"/>
              <w:rPr>
                <w:rFonts w:ascii="宋体" w:hAnsi="宋体"/>
                <w:szCs w:val="21"/>
              </w:rPr>
            </w:pPr>
            <w:r>
              <w:rPr>
                <w:rFonts w:hint="eastAsia" w:ascii="宋体" w:hAnsi="宋体"/>
                <w:szCs w:val="21"/>
              </w:rPr>
              <w:t>公司制定系列程序文件《管理评审制度》、《纠正措施管理制度》及《内部审核管理制度》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olor w:val="000000"/>
                <w:szCs w:val="21"/>
              </w:rPr>
            </w:pPr>
            <w:r>
              <w:rPr>
                <w:rFonts w:hint="eastAsia" w:ascii="宋体" w:hAnsi="宋体" w:cs="新宋体"/>
                <w:color w:val="000000"/>
                <w:szCs w:val="21"/>
              </w:rPr>
              <w:t>EMS运行控制相关财务支出证据</w:t>
            </w:r>
          </w:p>
        </w:tc>
        <w:tc>
          <w:tcPr>
            <w:tcW w:w="960" w:type="dxa"/>
          </w:tcPr>
          <w:p>
            <w:pPr>
              <w:rPr>
                <w:rFonts w:ascii="宋体" w:hAnsi="宋体" w:cs="新宋体"/>
                <w:color w:val="000000"/>
                <w:szCs w:val="21"/>
              </w:rPr>
            </w:pPr>
          </w:p>
        </w:tc>
        <w:tc>
          <w:tcPr>
            <w:tcW w:w="10596" w:type="dxa"/>
          </w:tcPr>
          <w:p>
            <w:pPr>
              <w:rPr>
                <w:rFonts w:ascii="宋体" w:hAnsi="宋体"/>
                <w:color w:val="000000"/>
                <w:szCs w:val="21"/>
              </w:rPr>
            </w:pPr>
            <w:r>
              <w:rPr>
                <w:rFonts w:hint="eastAsia" w:ascii="宋体" w:hAnsi="宋体"/>
                <w:color w:val="000000"/>
                <w:szCs w:val="21"/>
              </w:rPr>
              <w:t>提供有2020年环境管理体系运行资金计划审批及财务投入清单：支出项目有人员培训、购置灭火器、垃圾桶、消防演练等共计约5000元。</w:t>
            </w:r>
          </w:p>
        </w:tc>
        <w:tc>
          <w:tcPr>
            <w:tcW w:w="993" w:type="dxa"/>
          </w:tcPr>
          <w:p>
            <w:pPr>
              <w:rPr>
                <w:rFonts w:cs="宋体"/>
                <w:szCs w:val="21"/>
              </w:rPr>
            </w:pPr>
            <w:r>
              <w:rPr>
                <w:rFonts w:hint="eastAsia" w:cs="宋体"/>
                <w:szCs w:val="21"/>
              </w:rPr>
              <w:t>符合</w:t>
            </w:r>
          </w:p>
        </w:tc>
      </w:tr>
    </w:tbl>
    <w:p>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sz w:val="24"/>
                <w:szCs w:val="24"/>
              </w:rPr>
            </w:pPr>
            <w:r>
              <w:rPr>
                <w:rFonts w:hint="eastAsia"/>
                <w:sz w:val="24"/>
                <w:szCs w:val="24"/>
              </w:rPr>
              <w:t>受审核部门：行政部，   主管领导：张敏，   陪同人员：李健铭</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pPr>
            <w:r>
              <w:rPr>
                <w:rFonts w:hint="eastAsia"/>
                <w:sz w:val="24"/>
                <w:szCs w:val="24"/>
              </w:rPr>
              <w:t>审核员：文平，审核时间：2021年2月26日</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rPr>
                <w:sz w:val="24"/>
                <w:szCs w:val="24"/>
              </w:rPr>
            </w:pPr>
            <w:r>
              <w:rPr>
                <w:rFonts w:hint="eastAsia"/>
                <w:sz w:val="24"/>
                <w:szCs w:val="24"/>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S5.3；</w:t>
            </w:r>
            <w:r>
              <w:rPr>
                <w:szCs w:val="21"/>
              </w:rPr>
              <w:t xml:space="preserve"> </w:t>
            </w:r>
          </w:p>
          <w:p>
            <w:pPr>
              <w:rPr>
                <w:rFonts w:ascii="宋体" w:hAnsi="宋体" w:cs="新宋体"/>
                <w:szCs w:val="21"/>
              </w:rPr>
            </w:pPr>
          </w:p>
        </w:tc>
        <w:tc>
          <w:tcPr>
            <w:tcW w:w="10621" w:type="dxa"/>
          </w:tcPr>
          <w:p>
            <w:pPr>
              <w:spacing w:line="400" w:lineRule="exact"/>
              <w:rPr>
                <w:rFonts w:ascii="宋体" w:hAnsi="宋体" w:cs="Arial"/>
                <w:szCs w:val="21"/>
              </w:rPr>
            </w:pPr>
            <w:r>
              <w:rPr>
                <w:rFonts w:hint="eastAsia" w:ascii="宋体" w:hAnsi="宋体" w:cs="Arial"/>
                <w:szCs w:val="21"/>
              </w:rPr>
              <w:t>在体系手册中规定了行政部(含财务部)的安全职责和权限，以确保部门工作的展开和实施：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left="80" w:leftChars="38" w:firstLine="210" w:firstLineChars="1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w:t>
            </w:r>
            <w:r>
              <w:rPr>
                <w:rFonts w:hint="eastAsia" w:ascii="宋体" w:hAnsi="宋体" w:cs="Arial"/>
                <w:szCs w:val="21"/>
              </w:rPr>
              <w:t>(含财务部)</w:t>
            </w:r>
            <w:r>
              <w:rPr>
                <w:rFonts w:hint="eastAsia" w:ascii="宋体" w:hAnsi="宋体"/>
                <w:szCs w:val="21"/>
              </w:rPr>
              <w:t>负责人能基本阐述本部门的主要职责。</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szCs w:val="21"/>
              </w:rPr>
            </w:pPr>
            <w:r>
              <w:rPr>
                <w:rFonts w:hint="eastAsia" w:ascii="宋体" w:hAnsi="宋体" w:cs="新宋体"/>
                <w:color w:val="000000"/>
                <w:szCs w:val="21"/>
              </w:rPr>
              <w:t xml:space="preserve">S6.1.2 </w:t>
            </w:r>
          </w:p>
        </w:tc>
        <w:tc>
          <w:tcPr>
            <w:tcW w:w="10621" w:type="dxa"/>
          </w:tcPr>
          <w:p>
            <w:pPr>
              <w:spacing w:line="400" w:lineRule="exact"/>
              <w:jc w:val="left"/>
              <w:rPr>
                <w:rFonts w:ascii="宋体" w:hAnsi="宋体" w:cs="宋体"/>
                <w:color w:val="000000"/>
                <w:szCs w:val="21"/>
              </w:rPr>
            </w:pPr>
            <w:r>
              <w:rPr>
                <w:rFonts w:hint="eastAsia" w:ascii="宋体" w:hAnsi="宋体" w:cs="宋体"/>
                <w:color w:val="000000"/>
                <w:szCs w:val="21"/>
              </w:rPr>
              <w:t>查见：《危险源辨识与风险评价控制程序》</w:t>
            </w:r>
          </w:p>
          <w:p>
            <w:pPr>
              <w:spacing w:line="400" w:lineRule="exact"/>
              <w:jc w:val="left"/>
              <w:rPr>
                <w:rFonts w:ascii="宋体" w:hAnsi="宋体" w:cs="宋体"/>
                <w:color w:val="000000"/>
                <w:szCs w:val="21"/>
              </w:rPr>
            </w:pPr>
            <w:r>
              <w:rPr>
                <w:rFonts w:hint="eastAsia" w:ascii="宋体" w:hAnsi="宋体" w:cs="宋体"/>
                <w:color w:val="000000"/>
                <w:szCs w:val="21"/>
              </w:rPr>
              <w:t>上述文件对识别和评价方法、程序、职责、记录作了规定。</w:t>
            </w:r>
          </w:p>
          <w:p>
            <w:pPr>
              <w:spacing w:line="400" w:lineRule="exact"/>
              <w:jc w:val="left"/>
              <w:rPr>
                <w:rFonts w:ascii="宋体" w:hAnsi="宋体" w:cs="宋体"/>
                <w:color w:val="000000"/>
                <w:szCs w:val="21"/>
              </w:rPr>
            </w:pPr>
            <w:r>
              <w:rPr>
                <w:rFonts w:hint="eastAsia" w:ascii="宋体" w:hAnsi="宋体" w:cs="宋体"/>
                <w:color w:val="000000"/>
                <w:szCs w:val="21"/>
              </w:rPr>
              <w:t>查见：《危险辨识和评价表》，危险源过程打分和小组评议共评价出公司不可接受风险：2项，</w:t>
            </w:r>
          </w:p>
          <w:p>
            <w:pPr>
              <w:spacing w:line="400" w:lineRule="exact"/>
              <w:jc w:val="left"/>
              <w:rPr>
                <w:rFonts w:ascii="宋体" w:hAnsi="宋体" w:cs="宋体"/>
                <w:color w:val="000000"/>
                <w:szCs w:val="21"/>
              </w:rPr>
            </w:pPr>
            <w:r>
              <w:rPr>
                <w:rFonts w:hint="eastAsia" w:ascii="宋体" w:hAnsi="宋体" w:cs="宋体"/>
                <w:color w:val="000000"/>
                <w:szCs w:val="21"/>
              </w:rPr>
              <w:t>分别是：</w:t>
            </w:r>
            <w:r>
              <w:rPr>
                <w:rFonts w:hint="eastAsia"/>
                <w:color w:val="000000"/>
                <w:szCs w:val="21"/>
              </w:rPr>
              <w:t>1）潜在火灾；2）触电伤害；</w:t>
            </w:r>
            <w:r>
              <w:rPr>
                <w:rFonts w:hint="eastAsia" w:ascii="宋体" w:hAnsi="宋体" w:cs="宋体"/>
                <w:color w:val="000000"/>
                <w:szCs w:val="21"/>
              </w:rPr>
              <w:t>辨识清楚、准确，评价充分合理。</w:t>
            </w:r>
          </w:p>
          <w:p>
            <w:pPr>
              <w:spacing w:line="400" w:lineRule="exact"/>
              <w:jc w:val="left"/>
              <w:rPr>
                <w:rFonts w:ascii="宋体" w:hAnsi="宋体" w:cs="宋体"/>
                <w:color w:val="000000"/>
                <w:szCs w:val="21"/>
              </w:rPr>
            </w:pPr>
            <w:r>
              <w:rPr>
                <w:rFonts w:hint="eastAsia" w:ascii="宋体" w:hAnsi="宋体" w:cs="宋体"/>
                <w:color w:val="000000"/>
                <w:szCs w:val="21"/>
              </w:rPr>
              <w:t>抽查见确定的</w:t>
            </w:r>
            <w:r>
              <w:rPr>
                <w:rFonts w:hint="eastAsia"/>
                <w:color w:val="000000"/>
                <w:szCs w:val="21"/>
              </w:rPr>
              <w:t>潜在火灾，触电伤害，</w:t>
            </w:r>
            <w:r>
              <w:rPr>
                <w:rFonts w:hint="eastAsia" w:ascii="宋体" w:hAnsi="宋体" w:cs="宋体"/>
                <w:color w:val="000000"/>
                <w:szCs w:val="21"/>
              </w:rPr>
              <w:t>控制措施：</w:t>
            </w:r>
          </w:p>
          <w:p>
            <w:pPr>
              <w:spacing w:line="400" w:lineRule="exact"/>
              <w:jc w:val="left"/>
              <w:rPr>
                <w:rFonts w:ascii="宋体" w:hAnsi="宋体" w:cs="宋体"/>
                <w:color w:val="000000"/>
                <w:szCs w:val="21"/>
              </w:rPr>
            </w:pPr>
            <w:r>
              <w:rPr>
                <w:rFonts w:hint="eastAsia" w:ascii="宋体" w:hAnsi="宋体" w:cs="宋体"/>
                <w:color w:val="000000"/>
                <w:szCs w:val="21"/>
              </w:rPr>
              <w:t>1、杜绝火灾事故的方法措施：</w:t>
            </w:r>
          </w:p>
          <w:p>
            <w:pPr>
              <w:pStyle w:val="5"/>
              <w:rPr>
                <w:rFonts w:ascii="宋体" w:hAnsi="宋体" w:cs="宋体"/>
                <w:color w:val="000000"/>
                <w:szCs w:val="21"/>
              </w:rPr>
            </w:pPr>
            <w:r>
              <w:rPr>
                <w:rFonts w:hint="eastAsia" w:ascii="宋体" w:hAnsi="宋体" w:cs="宋体"/>
                <w:color w:val="000000"/>
                <w:szCs w:val="21"/>
              </w:rPr>
              <w:t>1）严格按操作规程操作，每月检查电器设施：</w:t>
            </w:r>
          </w:p>
          <w:p>
            <w:pPr>
              <w:pStyle w:val="5"/>
              <w:rPr>
                <w:rFonts w:ascii="宋体" w:hAnsi="宋体" w:cs="宋体"/>
                <w:color w:val="000000"/>
                <w:szCs w:val="21"/>
              </w:rPr>
            </w:pPr>
            <w:r>
              <w:rPr>
                <w:rFonts w:hint="eastAsia" w:ascii="宋体" w:hAnsi="宋体" w:cs="宋体"/>
                <w:color w:val="000000"/>
                <w:szCs w:val="21"/>
              </w:rPr>
              <w:t>2）进行安全教育培训，严禁私拉乱接电线；</w:t>
            </w:r>
          </w:p>
          <w:p>
            <w:pPr>
              <w:pStyle w:val="5"/>
              <w:rPr>
                <w:rFonts w:ascii="宋体" w:hAnsi="宋体" w:cs="宋体"/>
                <w:color w:val="000000"/>
                <w:szCs w:val="21"/>
              </w:rPr>
            </w:pPr>
            <w:r>
              <w:rPr>
                <w:rFonts w:hint="eastAsia" w:ascii="宋体" w:hAnsi="宋体" w:cs="宋体"/>
                <w:color w:val="000000"/>
                <w:szCs w:val="21"/>
              </w:rPr>
              <w:t>3）操作时佩戴防护用品。</w:t>
            </w:r>
          </w:p>
          <w:p>
            <w:pPr>
              <w:pStyle w:val="5"/>
              <w:rPr>
                <w:rFonts w:ascii="宋体" w:hAnsi="宋体" w:cs="宋体"/>
                <w:color w:val="000000"/>
                <w:szCs w:val="21"/>
              </w:rPr>
            </w:pPr>
            <w:r>
              <w:rPr>
                <w:rFonts w:hint="eastAsia" w:ascii="宋体" w:hAnsi="宋体" w:cs="宋体"/>
                <w:color w:val="000000"/>
                <w:szCs w:val="21"/>
              </w:rPr>
              <w:t>2、防止触电伤害的方法措施：</w:t>
            </w:r>
          </w:p>
          <w:p>
            <w:pPr>
              <w:pStyle w:val="5"/>
              <w:rPr>
                <w:rFonts w:ascii="宋体" w:hAnsi="宋体" w:cs="宋体"/>
                <w:color w:val="000000"/>
                <w:szCs w:val="21"/>
              </w:rPr>
            </w:pPr>
            <w:r>
              <w:rPr>
                <w:rFonts w:ascii="宋体" w:hAnsi="宋体" w:cs="宋体"/>
                <w:color w:val="000000"/>
                <w:szCs w:val="21"/>
              </w:rPr>
              <w:t>1）工作场所及办公场所进行火灾隐患检查。</w:t>
            </w:r>
          </w:p>
          <w:p>
            <w:pPr>
              <w:pStyle w:val="5"/>
              <w:rPr>
                <w:rFonts w:ascii="宋体" w:hAnsi="宋体" w:cs="宋体"/>
                <w:color w:val="000000"/>
                <w:szCs w:val="21"/>
              </w:rPr>
            </w:pPr>
            <w:r>
              <w:rPr>
                <w:rFonts w:ascii="宋体" w:hAnsi="宋体" w:cs="宋体"/>
                <w:color w:val="000000"/>
                <w:szCs w:val="21"/>
              </w:rPr>
              <w:t>2）定期检查灭火设施</w:t>
            </w:r>
          </w:p>
          <w:p>
            <w:pPr>
              <w:pStyle w:val="5"/>
              <w:rPr>
                <w:rFonts w:ascii="宋体" w:hAnsi="宋体" w:cs="宋体"/>
                <w:color w:val="000000"/>
                <w:szCs w:val="21"/>
              </w:rPr>
            </w:pPr>
            <w:r>
              <w:rPr>
                <w:rFonts w:ascii="宋体" w:hAnsi="宋体" w:cs="宋体"/>
                <w:color w:val="000000"/>
                <w:szCs w:val="21"/>
              </w:rPr>
              <w:t>3）易燃品分类存放，专人看管</w:t>
            </w:r>
          </w:p>
          <w:p>
            <w:pPr>
              <w:pStyle w:val="5"/>
              <w:rPr>
                <w:rFonts w:ascii="宋体" w:hAnsi="宋体" w:cs="宋体"/>
                <w:color w:val="000000"/>
                <w:szCs w:val="21"/>
              </w:rPr>
            </w:pPr>
            <w:r>
              <w:rPr>
                <w:rFonts w:ascii="宋体" w:hAnsi="宋体" w:cs="宋体"/>
                <w:color w:val="000000"/>
                <w:szCs w:val="21"/>
              </w:rPr>
              <w:t>4）制定应急预案，对人员进行预案培训和演练</w:t>
            </w:r>
          </w:p>
          <w:p>
            <w:pPr>
              <w:spacing w:line="400" w:lineRule="exact"/>
              <w:jc w:val="left"/>
              <w:rPr>
                <w:rFonts w:ascii="宋体" w:hAnsi="宋体" w:cs="宋体"/>
                <w:color w:val="000000"/>
                <w:szCs w:val="21"/>
              </w:rPr>
            </w:pPr>
            <w:r>
              <w:rPr>
                <w:rFonts w:hint="eastAsia" w:ascii="宋体" w:hAnsi="宋体" w:cs="宋体"/>
                <w:color w:val="000000"/>
                <w:szCs w:val="21"/>
              </w:rPr>
              <w:t>查见：行政部及办公区域《危险源（危害）辨识、评价登记表》</w:t>
            </w:r>
          </w:p>
          <w:p>
            <w:pPr>
              <w:spacing w:line="400" w:lineRule="exact"/>
              <w:jc w:val="left"/>
              <w:rPr>
                <w:rFonts w:ascii="宋体" w:hAnsi="宋体" w:cs="宋体"/>
                <w:color w:val="000000"/>
                <w:szCs w:val="21"/>
              </w:rPr>
            </w:pPr>
            <w:r>
              <w:rPr>
                <w:rFonts w:hint="eastAsia" w:ascii="宋体" w:hAnsi="宋体" w:cs="宋体"/>
                <w:color w:val="000000"/>
                <w:szCs w:val="21"/>
              </w:rPr>
              <w:t>2020年6月10日发布</w:t>
            </w:r>
          </w:p>
          <w:p>
            <w:pPr>
              <w:spacing w:line="400" w:lineRule="exact"/>
              <w:jc w:val="left"/>
              <w:rPr>
                <w:rFonts w:ascii="宋体" w:hAnsi="宋体" w:cs="宋体"/>
                <w:color w:val="000000"/>
                <w:szCs w:val="21"/>
              </w:rPr>
            </w:pPr>
            <w:r>
              <w:rPr>
                <w:rFonts w:hint="eastAsia" w:ascii="宋体" w:hAnsi="宋体" w:cs="宋体"/>
                <w:color w:val="000000"/>
                <w:szCs w:val="21"/>
              </w:rPr>
              <w:t>行政部、财务部办公区域共识别出包括:</w:t>
            </w:r>
          </w:p>
          <w:p>
            <w:pPr>
              <w:spacing w:line="400" w:lineRule="exact"/>
              <w:jc w:val="left"/>
              <w:rPr>
                <w:rFonts w:ascii="宋体" w:hAnsi="宋体" w:cs="宋体"/>
                <w:color w:val="000000"/>
                <w:szCs w:val="21"/>
              </w:rPr>
            </w:pPr>
            <w:r>
              <w:rPr>
                <w:rFonts w:hint="eastAsia" w:ascii="宋体" w:hAnsi="宋体" w:cs="宋体"/>
                <w:color w:val="000000"/>
                <w:szCs w:val="21"/>
              </w:rPr>
              <w:t>电磁辐射、电器漏电、接地（零）不良、易燃品潜在的火灾、地面较滑、办公设备发生故障，漏电导致的触电；线路老化漏电、人员吸烟引发火灾；上下班发生交通事故伤人等18项危险源.</w:t>
            </w:r>
          </w:p>
          <w:p>
            <w:pPr>
              <w:spacing w:line="400" w:lineRule="exact"/>
              <w:jc w:val="left"/>
              <w:rPr>
                <w:rFonts w:ascii="宋体" w:hAnsi="宋体" w:cs="宋体"/>
                <w:color w:val="000000"/>
                <w:szCs w:val="21"/>
              </w:rPr>
            </w:pPr>
            <w:r>
              <w:rPr>
                <w:rFonts w:hint="eastAsia" w:ascii="宋体" w:hAnsi="宋体" w:cs="宋体"/>
                <w:color w:val="000000"/>
                <w:szCs w:val="21"/>
              </w:rPr>
              <w:t>危险源辨识基本充分、风险等级评价基本合理。</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szCs w:val="21"/>
              </w:rPr>
            </w:pPr>
            <w:r>
              <w:rPr>
                <w:rFonts w:hint="eastAsia" w:ascii="宋体" w:hAnsi="宋体" w:cs="新宋体"/>
                <w:color w:val="000000"/>
                <w:szCs w:val="21"/>
              </w:rPr>
              <w:t>S6.1.3</w:t>
            </w:r>
          </w:p>
          <w:p>
            <w:pPr>
              <w:rPr>
                <w:rFonts w:ascii="宋体" w:hAnsi="宋体" w:cs="新宋体"/>
                <w:color w:val="000000"/>
                <w:szCs w:val="21"/>
              </w:rPr>
            </w:pPr>
          </w:p>
        </w:tc>
        <w:tc>
          <w:tcPr>
            <w:tcW w:w="10621" w:type="dxa"/>
          </w:tcPr>
          <w:p>
            <w:pPr>
              <w:tabs>
                <w:tab w:val="left" w:pos="-3"/>
              </w:tabs>
              <w:spacing w:line="400" w:lineRule="exact"/>
              <w:rPr>
                <w:rFonts w:ascii="宋体" w:hAnsi="宋体" w:cs="宋体"/>
                <w:color w:val="000000"/>
                <w:szCs w:val="21"/>
              </w:rPr>
            </w:pPr>
            <w:r>
              <w:rPr>
                <w:rFonts w:hint="eastAsia" w:ascii="宋体" w:hAnsi="宋体" w:cs="宋体"/>
                <w:color w:val="000000"/>
                <w:szCs w:val="21"/>
              </w:rPr>
              <w:t>---有《合规义务管理制度》，查有《法律法规及其他要求清单》，对本公司职业健康安全管理体系适用的法律法规和当地政府、行业要求进行了识别，包括职业健康安全卫生标准等。</w:t>
            </w:r>
          </w:p>
          <w:p>
            <w:pPr>
              <w:spacing w:line="400" w:lineRule="exact"/>
              <w:rPr>
                <w:rFonts w:ascii="宋体" w:hAnsi="宋体" w:cs="宋体"/>
                <w:color w:val="000000"/>
                <w:szCs w:val="21"/>
              </w:rPr>
            </w:pPr>
            <w:r>
              <w:rPr>
                <w:rFonts w:hint="eastAsia" w:ascii="宋体" w:hAnsi="宋体" w:cs="宋体"/>
                <w:color w:val="000000"/>
                <w:szCs w:val="21"/>
              </w:rPr>
              <w:t>· 查见：2020年6月《法律法规及其他要求清单》</w:t>
            </w:r>
          </w:p>
          <w:p>
            <w:pPr>
              <w:spacing w:line="400" w:lineRule="exact"/>
              <w:rPr>
                <w:rFonts w:ascii="宋体" w:hAnsi="宋体" w:cs="宋体"/>
                <w:color w:val="000000"/>
                <w:szCs w:val="21"/>
              </w:rPr>
            </w:pPr>
            <w:r>
              <w:rPr>
                <w:rFonts w:hint="eastAsia" w:ascii="宋体" w:hAnsi="宋体" w:cs="宋体"/>
                <w:color w:val="000000"/>
                <w:szCs w:val="21"/>
              </w:rPr>
              <w:t>1）国家相关法律法规等</w:t>
            </w:r>
          </w:p>
          <w:p>
            <w:pPr>
              <w:spacing w:line="400" w:lineRule="exact"/>
              <w:rPr>
                <w:rFonts w:ascii="宋体" w:hAnsi="宋体" w:cs="宋体"/>
                <w:color w:val="000000"/>
                <w:szCs w:val="21"/>
              </w:rPr>
            </w:pPr>
            <w:r>
              <w:rPr>
                <w:rFonts w:hint="eastAsia" w:ascii="宋体" w:hAnsi="宋体" w:cs="宋体"/>
                <w:color w:val="000000"/>
                <w:szCs w:val="21"/>
              </w:rPr>
              <w:t>2）重庆市等地方法规；</w:t>
            </w:r>
          </w:p>
          <w:p>
            <w:pPr>
              <w:spacing w:line="400" w:lineRule="exact"/>
              <w:rPr>
                <w:rFonts w:ascii="宋体" w:hAnsi="宋体" w:cs="宋体"/>
                <w:color w:val="000000"/>
                <w:szCs w:val="21"/>
              </w:rPr>
            </w:pPr>
            <w:r>
              <w:rPr>
                <w:rFonts w:hint="eastAsia" w:ascii="宋体" w:hAnsi="宋体" w:cs="宋体"/>
                <w:color w:val="000000"/>
                <w:szCs w:val="21"/>
              </w:rPr>
              <w:t>3）与职业健康安全管理相关的执行标准</w:t>
            </w:r>
          </w:p>
          <w:p>
            <w:pPr>
              <w:spacing w:line="400" w:lineRule="exact"/>
              <w:rPr>
                <w:rFonts w:ascii="宋体" w:hAnsi="宋体" w:cs="宋体"/>
                <w:color w:val="000000"/>
                <w:szCs w:val="21"/>
              </w:rPr>
            </w:pPr>
            <w:r>
              <w:rPr>
                <w:rFonts w:hint="eastAsia" w:ascii="宋体" w:hAnsi="宋体" w:cs="宋体"/>
                <w:color w:val="000000"/>
                <w:szCs w:val="21"/>
              </w:rPr>
              <w:t>抽 ：中华人民共和国消防法</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机动车交通事故责任强制保险条例</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中华人民共和国职业病防治法</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建设项目职业病危害分类管理办法</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中华人民共和国突发事件应对法等63份。</w:t>
            </w:r>
          </w:p>
          <w:p>
            <w:pPr>
              <w:spacing w:line="400" w:lineRule="exact"/>
              <w:rPr>
                <w:rFonts w:ascii="宋体" w:hAnsi="宋体" w:cs="宋体"/>
                <w:color w:val="000000"/>
                <w:szCs w:val="21"/>
              </w:rPr>
            </w:pPr>
            <w:r>
              <w:rPr>
                <w:rFonts w:hint="eastAsia" w:ascii="宋体" w:hAnsi="宋体" w:cs="宋体"/>
                <w:color w:val="000000"/>
                <w:szCs w:val="21"/>
              </w:rPr>
              <w:t>《清单》中列出了法规名称、颁布实施时间、适用条款等内容；</w:t>
            </w:r>
          </w:p>
          <w:p>
            <w:pPr>
              <w:spacing w:line="400" w:lineRule="exact"/>
              <w:rPr>
                <w:rFonts w:ascii="宋体" w:hAnsi="宋体" w:cs="宋体"/>
                <w:color w:val="000000"/>
                <w:szCs w:val="21"/>
              </w:rPr>
            </w:pPr>
            <w:r>
              <w:rPr>
                <w:rFonts w:hint="eastAsia" w:ascii="宋体" w:hAnsi="宋体" w:cs="宋体"/>
                <w:color w:val="000000"/>
                <w:szCs w:val="21"/>
              </w:rPr>
              <w:t>法规清单上传内部网络，以培训和宣传结合向员工传达要求，记录充分。基本符合要求。</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621" w:type="dxa"/>
          </w:tcPr>
          <w:p>
            <w:pPr>
              <w:rPr>
                <w:rFonts w:ascii="宋体" w:hAnsi="宋体"/>
                <w:szCs w:val="21"/>
              </w:rPr>
            </w:pPr>
            <w:r>
              <w:rPr>
                <w:rFonts w:hint="eastAsia" w:ascii="宋体" w:hAnsi="宋体"/>
                <w:szCs w:val="21"/>
              </w:rPr>
              <w:t>查见：公司建立有《职业健康安全目标和管理方案》，查行政部职业健康安全目标：</w:t>
            </w:r>
          </w:p>
          <w:p>
            <w:pPr>
              <w:adjustRightInd w:val="0"/>
              <w:snapToGrid w:val="0"/>
              <w:spacing w:line="440" w:lineRule="exact"/>
              <w:ind w:right="-23"/>
              <w:rPr>
                <w:rFonts w:ascii="宋体" w:hAnsi="宋体"/>
                <w:szCs w:val="21"/>
              </w:rPr>
            </w:pPr>
            <w:r>
              <w:rPr>
                <w:rFonts w:hint="eastAsia" w:ascii="宋体" w:hAnsi="宋体"/>
                <w:szCs w:val="21"/>
              </w:rPr>
              <w:t>1）重大火灾事故为0</w:t>
            </w:r>
          </w:p>
          <w:p>
            <w:pPr>
              <w:adjustRightInd w:val="0"/>
              <w:snapToGrid w:val="0"/>
              <w:spacing w:line="440" w:lineRule="exact"/>
              <w:ind w:right="-23"/>
              <w:rPr>
                <w:rFonts w:ascii="宋体" w:hAnsi="宋体"/>
                <w:szCs w:val="21"/>
              </w:rPr>
            </w:pPr>
            <w:r>
              <w:rPr>
                <w:rFonts w:hint="eastAsia" w:ascii="宋体" w:hAnsi="宋体"/>
                <w:szCs w:val="21"/>
              </w:rPr>
              <w:t>2）触电事故为0</w:t>
            </w:r>
          </w:p>
          <w:p>
            <w:pPr>
              <w:pStyle w:val="18"/>
            </w:pPr>
            <w:r>
              <w:rPr>
                <w:rFonts w:hint="eastAsia" w:ascii="宋体" w:hAnsi="宋体"/>
                <w:szCs w:val="21"/>
              </w:rPr>
              <w:t>3）安全环境资金及时支付率100%</w:t>
            </w:r>
          </w:p>
          <w:p>
            <w:pPr>
              <w:adjustRightInd w:val="0"/>
              <w:snapToGrid w:val="0"/>
              <w:spacing w:line="440" w:lineRule="exact"/>
              <w:ind w:right="-23"/>
              <w:rPr>
                <w:rFonts w:ascii="宋体" w:hAnsi="宋体"/>
                <w:szCs w:val="21"/>
              </w:rPr>
            </w:pPr>
            <w:r>
              <w:rPr>
                <w:rFonts w:hint="eastAsia" w:ascii="宋体" w:hAnsi="宋体"/>
                <w:szCs w:val="21"/>
              </w:rPr>
              <w:t>抽查2020年6月-2021年1月份《安全目标分解考核统计表》</w:t>
            </w:r>
          </w:p>
          <w:p>
            <w:pPr>
              <w:adjustRightInd w:val="0"/>
              <w:snapToGrid w:val="0"/>
              <w:spacing w:line="440" w:lineRule="exact"/>
              <w:ind w:right="-23"/>
              <w:rPr>
                <w:rFonts w:ascii="宋体" w:hAnsi="宋体"/>
                <w:szCs w:val="21"/>
              </w:rPr>
            </w:pPr>
            <w:r>
              <w:rPr>
                <w:rFonts w:hint="eastAsia" w:ascii="宋体" w:hAnsi="宋体"/>
                <w:szCs w:val="21"/>
              </w:rPr>
              <w:t>1）重大火灾事故为0                     实测：零</w:t>
            </w:r>
          </w:p>
          <w:p>
            <w:pPr>
              <w:adjustRightInd w:val="0"/>
              <w:snapToGrid w:val="0"/>
              <w:spacing w:line="440" w:lineRule="exact"/>
              <w:ind w:right="-23"/>
              <w:rPr>
                <w:rFonts w:ascii="宋体" w:hAnsi="宋体"/>
                <w:szCs w:val="21"/>
              </w:rPr>
            </w:pPr>
            <w:r>
              <w:rPr>
                <w:rFonts w:hint="eastAsia" w:ascii="宋体" w:hAnsi="宋体"/>
                <w:szCs w:val="21"/>
              </w:rPr>
              <w:t>2）触电事故为0                         实测：零</w:t>
            </w:r>
          </w:p>
          <w:p>
            <w:pPr>
              <w:pStyle w:val="18"/>
            </w:pPr>
            <w:r>
              <w:rPr>
                <w:rFonts w:hint="eastAsia" w:ascii="宋体" w:hAnsi="宋体"/>
                <w:szCs w:val="21"/>
              </w:rPr>
              <w:t>3）安全环境资金及时支付率100%      实测：100%</w:t>
            </w:r>
          </w:p>
          <w:p>
            <w:pPr>
              <w:pStyle w:val="5"/>
              <w:rPr>
                <w:rFonts w:ascii="宋体" w:hAnsi="宋体"/>
                <w:szCs w:val="21"/>
              </w:rPr>
            </w:pPr>
            <w:r>
              <w:rPr>
                <w:rFonts w:hint="eastAsia" w:ascii="宋体" w:hAnsi="宋体"/>
                <w:szCs w:val="21"/>
              </w:rPr>
              <w:t>查见职业健康安全管理方案共计有2个，分别是1）潜在火灾；2）</w:t>
            </w:r>
            <w:r>
              <w:rPr>
                <w:rFonts w:hint="eastAsia" w:ascii="宋体" w:hAnsi="宋体"/>
                <w:color w:val="000000"/>
                <w:szCs w:val="21"/>
              </w:rPr>
              <w:t>触电伤害。</w:t>
            </w:r>
            <w:r>
              <w:rPr>
                <w:rFonts w:hint="eastAsia" w:ascii="宋体" w:hAnsi="宋体"/>
                <w:szCs w:val="21"/>
              </w:rPr>
              <w:t>方案针对目标及指标提出了管理措施，方案中有具体的实施时间及经费，有相应的实施主体。</w:t>
            </w:r>
          </w:p>
          <w:p>
            <w:pPr>
              <w:pStyle w:val="5"/>
            </w:pPr>
            <w:r>
              <w:rPr>
                <w:rFonts w:hint="eastAsia" w:ascii="宋体" w:hAnsi="宋体"/>
                <w:szCs w:val="21"/>
              </w:rPr>
              <w:t>查见职业健康安全目标管理方案有时间期限、具体措施、责任部门等。</w:t>
            </w:r>
          </w:p>
          <w:p>
            <w:pPr>
              <w:spacing w:line="400" w:lineRule="exact"/>
              <w:rPr>
                <w:rFonts w:ascii="宋体" w:hAnsi="宋体"/>
                <w:szCs w:val="21"/>
              </w:rPr>
            </w:pPr>
            <w:r>
              <w:rPr>
                <w:rFonts w:hint="eastAsia" w:ascii="宋体" w:hAnsi="宋体"/>
                <w:szCs w:val="21"/>
              </w:rPr>
              <w:t>1、查见</w:t>
            </w:r>
            <w:r>
              <w:rPr>
                <w:rFonts w:hint="eastAsia" w:ascii="宋体" w:hAnsi="宋体"/>
                <w:color w:val="000000"/>
                <w:szCs w:val="21"/>
              </w:rPr>
              <w:t>触电伤害</w:t>
            </w:r>
            <w:r>
              <w:rPr>
                <w:rFonts w:hint="eastAsia" w:ascii="宋体" w:hAnsi="宋体"/>
                <w:szCs w:val="21"/>
              </w:rPr>
              <w:t>确定的管理方案：</w:t>
            </w:r>
          </w:p>
          <w:p>
            <w:pPr>
              <w:spacing w:line="360" w:lineRule="auto"/>
              <w:rPr>
                <w:rFonts w:ascii="宋体" w:hAnsi="宋体"/>
                <w:szCs w:val="21"/>
              </w:rPr>
            </w:pPr>
            <w:r>
              <w:rPr>
                <w:rFonts w:hint="eastAsia" w:ascii="宋体" w:hAnsi="宋体"/>
                <w:szCs w:val="21"/>
              </w:rPr>
              <w:t>1）.</w:t>
            </w:r>
            <w:r>
              <w:rPr>
                <w:rFonts w:hint="eastAsia" w:ascii="宋体"/>
                <w:color w:val="000000"/>
                <w:szCs w:val="21"/>
              </w:rPr>
              <w:t>严格按操作规程操作，每月检查电器设施</w:t>
            </w:r>
            <w:r>
              <w:rPr>
                <w:rFonts w:hint="eastAsia" w:ascii="宋体" w:hAnsi="宋体"/>
                <w:szCs w:val="21"/>
              </w:rPr>
              <w:t>；</w:t>
            </w:r>
          </w:p>
          <w:p>
            <w:pPr>
              <w:spacing w:line="360" w:lineRule="auto"/>
              <w:rPr>
                <w:rFonts w:ascii="宋体" w:hAnsi="宋体"/>
                <w:szCs w:val="21"/>
              </w:rPr>
            </w:pPr>
            <w:r>
              <w:rPr>
                <w:rFonts w:hint="eastAsia" w:ascii="宋体" w:hAnsi="宋体"/>
                <w:szCs w:val="21"/>
              </w:rPr>
              <w:t>2）.</w:t>
            </w:r>
            <w:r>
              <w:rPr>
                <w:rFonts w:hint="eastAsia"/>
                <w:color w:val="000000"/>
                <w:szCs w:val="21"/>
              </w:rPr>
              <w:t>进行安全教育培训，严禁私拉乱接电线</w:t>
            </w:r>
            <w:r>
              <w:rPr>
                <w:rFonts w:hint="eastAsia" w:ascii="宋体" w:hAnsi="宋体"/>
                <w:szCs w:val="21"/>
              </w:rPr>
              <w:t>；</w:t>
            </w:r>
          </w:p>
          <w:p>
            <w:pPr>
              <w:spacing w:line="360" w:lineRule="auto"/>
              <w:rPr>
                <w:rFonts w:ascii="宋体" w:hAnsi="宋体"/>
                <w:szCs w:val="21"/>
              </w:rPr>
            </w:pPr>
            <w:r>
              <w:rPr>
                <w:rFonts w:hint="eastAsia" w:ascii="宋体" w:hAnsi="宋体"/>
                <w:szCs w:val="21"/>
              </w:rPr>
              <w:t>3）.</w:t>
            </w:r>
            <w:r>
              <w:rPr>
                <w:rFonts w:hint="eastAsia" w:ascii="宋体"/>
                <w:color w:val="000000"/>
                <w:szCs w:val="21"/>
              </w:rPr>
              <w:t>操作时佩戴防护用品</w:t>
            </w:r>
            <w:r>
              <w:rPr>
                <w:rFonts w:hint="eastAsia" w:ascii="宋体" w:hAnsi="宋体"/>
                <w:szCs w:val="21"/>
              </w:rPr>
              <w:t>。</w:t>
            </w:r>
          </w:p>
          <w:p>
            <w:pPr>
              <w:spacing w:line="400" w:lineRule="exact"/>
              <w:rPr>
                <w:rFonts w:ascii="宋体" w:hAnsi="宋体"/>
                <w:szCs w:val="21"/>
              </w:rPr>
            </w:pPr>
            <w:r>
              <w:rPr>
                <w:rFonts w:hint="eastAsia" w:ascii="宋体" w:hAnsi="宋体"/>
                <w:szCs w:val="21"/>
              </w:rPr>
              <w:t>2、查见火灾事故确定的管理方案：</w:t>
            </w:r>
          </w:p>
          <w:p>
            <w:pPr>
              <w:adjustRightInd w:val="0"/>
              <w:snapToGrid w:val="0"/>
              <w:spacing w:line="360" w:lineRule="auto"/>
              <w:rPr>
                <w:rFonts w:ascii="宋体" w:hAnsi="宋体"/>
                <w:szCs w:val="21"/>
              </w:rPr>
            </w:pPr>
            <w:r>
              <w:rPr>
                <w:rFonts w:hint="eastAsia" w:ascii="宋体" w:hAnsi="宋体"/>
                <w:szCs w:val="21"/>
              </w:rPr>
              <w:t>1）.</w:t>
            </w:r>
            <w:r>
              <w:rPr>
                <w:rFonts w:hint="eastAsia"/>
                <w:szCs w:val="21"/>
              </w:rPr>
              <w:t>工作场所及办公场所进行火灾隐患检查</w:t>
            </w:r>
          </w:p>
          <w:p>
            <w:pPr>
              <w:pStyle w:val="5"/>
              <w:rPr>
                <w:szCs w:val="21"/>
              </w:rPr>
            </w:pPr>
            <w:r>
              <w:rPr>
                <w:rFonts w:hint="eastAsia" w:ascii="宋体" w:hAnsi="宋体"/>
                <w:szCs w:val="21"/>
              </w:rPr>
              <w:t>2）.</w:t>
            </w:r>
            <w:r>
              <w:rPr>
                <w:rFonts w:hint="eastAsia"/>
                <w:szCs w:val="21"/>
              </w:rPr>
              <w:t>定期检查灭火设施</w:t>
            </w:r>
          </w:p>
          <w:p>
            <w:pPr>
              <w:rPr>
                <w:rFonts w:ascii="宋体"/>
                <w:szCs w:val="21"/>
              </w:rPr>
            </w:pPr>
            <w:r>
              <w:rPr>
                <w:rFonts w:hint="eastAsia"/>
                <w:szCs w:val="21"/>
              </w:rPr>
              <w:t>3</w:t>
            </w:r>
            <w:r>
              <w:rPr>
                <w:rFonts w:hint="eastAsia" w:ascii="宋体" w:hAnsi="宋体"/>
                <w:szCs w:val="21"/>
              </w:rPr>
              <w:t>）.</w:t>
            </w:r>
            <w:r>
              <w:rPr>
                <w:rFonts w:hint="eastAsia"/>
                <w:szCs w:val="21"/>
              </w:rPr>
              <w:t>易燃品分类存放，专人看管。</w:t>
            </w:r>
          </w:p>
          <w:p>
            <w:pPr>
              <w:pStyle w:val="5"/>
              <w:rPr>
                <w:szCs w:val="21"/>
              </w:rPr>
            </w:pPr>
            <w:r>
              <w:rPr>
                <w:rFonts w:hint="eastAsia" w:ascii="宋体"/>
                <w:szCs w:val="21"/>
              </w:rPr>
              <w:t>4</w:t>
            </w:r>
            <w:r>
              <w:rPr>
                <w:rFonts w:hint="eastAsia" w:ascii="宋体" w:hAnsi="宋体"/>
                <w:szCs w:val="21"/>
              </w:rPr>
              <w:t>）.</w:t>
            </w:r>
            <w:r>
              <w:rPr>
                <w:rFonts w:hint="eastAsia" w:ascii="宋体"/>
                <w:szCs w:val="21"/>
              </w:rPr>
              <w:t>制定应急预案，对人员进行预案培训和演练。</w:t>
            </w:r>
          </w:p>
          <w:p>
            <w:pPr>
              <w:widowControl/>
              <w:jc w:val="left"/>
              <w:rPr>
                <w:rFonts w:ascii="宋体" w:hAnsi="宋体" w:cs="宋体"/>
                <w:szCs w:val="21"/>
              </w:rPr>
            </w:pPr>
            <w:r>
              <w:rPr>
                <w:rFonts w:hint="eastAsia" w:ascii="宋体" w:hAnsi="宋体"/>
                <w:szCs w:val="21"/>
              </w:rPr>
              <w:t>........</w:t>
            </w:r>
          </w:p>
        </w:tc>
        <w:tc>
          <w:tcPr>
            <w:tcW w:w="968" w:type="dxa"/>
          </w:tcPr>
          <w:p/>
          <w:p>
            <w:pPr>
              <w:pStyle w:val="18"/>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S7.1</w:t>
            </w:r>
          </w:p>
          <w:p>
            <w:pPr>
              <w:rPr>
                <w:rFonts w:ascii="宋体" w:hAnsi="宋体"/>
                <w:szCs w:val="21"/>
              </w:rPr>
            </w:pPr>
          </w:p>
          <w:p>
            <w:pPr>
              <w:rPr>
                <w:rFonts w:ascii="宋体" w:hAnsi="宋体" w:cs="新宋体"/>
                <w:szCs w:val="21"/>
              </w:rPr>
            </w:pPr>
          </w:p>
        </w:tc>
        <w:tc>
          <w:tcPr>
            <w:tcW w:w="10621" w:type="dxa"/>
          </w:tcPr>
          <w:p>
            <w:pPr>
              <w:rPr>
                <w:rFonts w:ascii="宋体" w:hAnsi="宋体"/>
                <w:szCs w:val="21"/>
              </w:rPr>
            </w:pPr>
            <w:r>
              <w:rPr>
                <w:rFonts w:hint="eastAsia" w:ascii="宋体" w:hAnsi="宋体"/>
                <w:szCs w:val="21"/>
              </w:rPr>
              <w:t>询问负责人，企业为了实施职业健康安全管理体系，并持续改进其有效性、增强顾客满意度和体系正常运行提供了充足的资金及必要的资源，为提高员工安全意识组织了培训，目前的资源基本满足策划需要。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日用杂品、文体用品、五金电器、太阳能路灯、农用机械、太阳能热水器及太阳能集热系统、安全护栏、家具、金属材料、储水容器的销售的需要。</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S7.2</w:t>
            </w:r>
          </w:p>
          <w:p>
            <w:pPr>
              <w:rPr>
                <w:rFonts w:ascii="宋体" w:hAnsi="宋体" w:cs="新宋体"/>
                <w:szCs w:val="21"/>
              </w:rPr>
            </w:pPr>
          </w:p>
        </w:tc>
        <w:tc>
          <w:tcPr>
            <w:tcW w:w="10621" w:type="dxa"/>
          </w:tcPr>
          <w:p>
            <w:pPr>
              <w:rPr>
                <w:szCs w:val="21"/>
              </w:rPr>
            </w:pPr>
            <w:r>
              <w:rPr>
                <w:rFonts w:hint="eastAsia" w:ascii="宋体" w:hAnsi="宋体"/>
                <w:szCs w:val="21"/>
              </w:rPr>
              <w:t>公司确定了从事的工作影响职业健康安全管理体系绩效和有效性且在公司控制范围内的人员所必要的能力，这些能力主要是基于适当的教育、培训或经历等。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详见程序文件；</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ind w:firstLine="420" w:firstLineChars="200"/>
              <w:rPr>
                <w:rFonts w:ascii="宋体" w:hAnsi="宋体"/>
                <w:color w:val="000000"/>
                <w:szCs w:val="21"/>
              </w:rPr>
            </w:pPr>
            <w:r>
              <w:rPr>
                <w:rFonts w:hint="eastAsia" w:ascii="宋体" w:hAnsi="宋体"/>
                <w:color w:val="000000"/>
                <w:szCs w:val="21"/>
              </w:rPr>
              <w:t>1）：</w:t>
            </w:r>
            <w:r>
              <w:rPr>
                <w:rFonts w:hint="eastAsia" w:ascii="宋体" w:hAnsi="宋体" w:cs="宋体"/>
                <w:color w:val="000000"/>
                <w:szCs w:val="21"/>
              </w:rPr>
              <w:t xml:space="preserve">2020.6.15 </w:t>
            </w:r>
            <w:r>
              <w:rPr>
                <w:rFonts w:hint="eastAsia" w:ascii="宋体" w:hAnsi="宋体"/>
                <w:color w:val="000000"/>
                <w:szCs w:val="21"/>
              </w:rPr>
              <w:t>质量环境安全责任教育培训,培训教师：张敏，参加培训人员：</w:t>
            </w:r>
            <w:r>
              <w:rPr>
                <w:rFonts w:hint="eastAsia" w:ascii="宋体" w:hAnsi="宋体" w:cs="宋体"/>
                <w:szCs w:val="21"/>
              </w:rPr>
              <w:t>李健铭、张敏、巫燕玲</w:t>
            </w:r>
            <w:r>
              <w:rPr>
                <w:rFonts w:hint="eastAsia" w:ascii="宋体" w:hAnsi="宋体"/>
                <w:color w:val="000000"/>
                <w:szCs w:val="21"/>
              </w:rPr>
              <w:t>等全体公司人员，内容：安全环境质量意识教育，确保安全，确保产品质量，并组织学习岗位职责，明确文明服务作业要点，加强质量环境安全责任教育。培训效果评价：培训达到预期效果，培训有效。评价人：张敏。</w:t>
            </w:r>
          </w:p>
          <w:p>
            <w:pPr>
              <w:rPr>
                <w:rFonts w:ascii="宋体" w:hAnsi="宋体"/>
                <w:szCs w:val="21"/>
              </w:rPr>
            </w:pPr>
            <w:r>
              <w:rPr>
                <w:rFonts w:hint="eastAsia" w:ascii="宋体" w:hAnsi="宋体"/>
                <w:color w:val="000000"/>
                <w:szCs w:val="21"/>
              </w:rPr>
              <w:t>培训均按计划完成。</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szCs w:val="21"/>
              </w:rPr>
            </w:pPr>
            <w:r>
              <w:rPr>
                <w:rFonts w:hint="eastAsia" w:ascii="宋体" w:hAnsi="宋体" w:cs="新宋体"/>
                <w:szCs w:val="21"/>
              </w:rPr>
              <w:t>S7.3</w:t>
            </w:r>
          </w:p>
        </w:tc>
        <w:tc>
          <w:tcPr>
            <w:tcW w:w="10621"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职业健康安全管理体系的有效性的积极贡献，以及其不符合职业健康安全管理体系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沟通了解，基本具备以上必要职业健康安全管理体系相关意识。</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szCs w:val="21"/>
              </w:rPr>
            </w:pPr>
          </w:p>
        </w:tc>
        <w:tc>
          <w:tcPr>
            <w:tcW w:w="10621" w:type="dxa"/>
          </w:tcPr>
          <w:p>
            <w:pPr>
              <w:pStyle w:val="11"/>
              <w:spacing w:line="400" w:lineRule="exact"/>
              <w:rPr>
                <w:sz w:val="21"/>
                <w:szCs w:val="21"/>
              </w:rPr>
            </w:pPr>
            <w:r>
              <w:rPr>
                <w:rFonts w:hint="eastAsia"/>
                <w:kern w:val="2"/>
                <w:sz w:val="21"/>
                <w:szCs w:val="21"/>
              </w:rPr>
              <w:t>--《信息交流和沟通控制程序》</w:t>
            </w:r>
            <w:r>
              <w:rPr>
                <w:rFonts w:hint="eastAsia" w:cs="Arial"/>
                <w:kern w:val="2"/>
                <w:sz w:val="21"/>
                <w:szCs w:val="21"/>
              </w:rPr>
              <w:t>规定了公司内外信息交流、协商的对象、方式、记录等。</w:t>
            </w:r>
          </w:p>
          <w:p>
            <w:pPr>
              <w:pStyle w:val="11"/>
              <w:spacing w:line="400" w:lineRule="exact"/>
              <w:rPr>
                <w:sz w:val="21"/>
                <w:szCs w:val="21"/>
              </w:rPr>
            </w:pPr>
            <w:r>
              <w:rPr>
                <w:rFonts w:hint="eastAsia"/>
                <w:kern w:val="2"/>
                <w:sz w:val="21"/>
                <w:szCs w:val="21"/>
              </w:rPr>
              <w:t>对部门之间有需要交流的有关</w:t>
            </w:r>
            <w:r>
              <w:rPr>
                <w:rFonts w:hint="eastAsia" w:ascii="宋体" w:hAnsi="宋体"/>
                <w:sz w:val="21"/>
                <w:szCs w:val="21"/>
              </w:rPr>
              <w:t>职业健康安全</w:t>
            </w:r>
            <w:r>
              <w:rPr>
                <w:rFonts w:hint="eastAsia"/>
                <w:kern w:val="2"/>
                <w:sz w:val="21"/>
                <w:szCs w:val="21"/>
              </w:rPr>
              <w:t>管理信息，在公司内部利用部门会议、宣传栏进行管理方针及目标、指标、管理方案及环保法律法规等内容的宣传、沟通。</w:t>
            </w:r>
          </w:p>
          <w:p>
            <w:pPr>
              <w:pStyle w:val="11"/>
              <w:spacing w:line="400" w:lineRule="exact"/>
              <w:rPr>
                <w:color w:val="auto"/>
                <w:sz w:val="21"/>
                <w:szCs w:val="21"/>
              </w:rPr>
            </w:pPr>
            <w:r>
              <w:rPr>
                <w:rFonts w:hint="eastAsia"/>
                <w:kern w:val="2"/>
                <w:sz w:val="21"/>
                <w:szCs w:val="21"/>
              </w:rPr>
              <w:t xml:space="preserve">  部门</w:t>
            </w:r>
            <w:r>
              <w:rPr>
                <w:rFonts w:hint="eastAsia"/>
                <w:color w:val="auto"/>
                <w:kern w:val="2"/>
                <w:sz w:val="21"/>
                <w:szCs w:val="21"/>
              </w:rPr>
              <w:t>员工参与协商，员工提出参与</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知识的学习和培训，在日常服务例会中有通报公司近期</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工作及加强</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管理工作，员工做好自身和其他</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方面的工作要求。</w:t>
            </w:r>
          </w:p>
          <w:p>
            <w:pPr>
              <w:pStyle w:val="11"/>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1）告知员工：管理者代表是李健铭，员工代表是张敏。</w:t>
            </w:r>
          </w:p>
          <w:p>
            <w:pPr>
              <w:widowControl/>
              <w:spacing w:line="400" w:lineRule="atLeast"/>
              <w:ind w:firstLine="315" w:firstLineChars="150"/>
              <w:rPr>
                <w:rFonts w:ascii="宋体" w:hAnsi="宋体" w:cs="Arial"/>
                <w:szCs w:val="21"/>
              </w:rPr>
            </w:pPr>
            <w:r>
              <w:rPr>
                <w:rFonts w:hint="eastAsia" w:ascii="宋体" w:hAnsi="宋体" w:cs="Arial"/>
                <w:szCs w:val="21"/>
              </w:rPr>
              <w:t>2）告知员工：</w:t>
            </w:r>
            <w:r>
              <w:rPr>
                <w:rFonts w:hint="eastAsia" w:ascii="宋体" w:hAnsi="宋体"/>
                <w:szCs w:val="21"/>
              </w:rPr>
              <w:t>职业健康安全</w:t>
            </w:r>
            <w:r>
              <w:rPr>
                <w:rFonts w:hint="eastAsia"/>
                <w:szCs w:val="21"/>
              </w:rPr>
              <w:t>管理</w:t>
            </w:r>
            <w:r>
              <w:rPr>
                <w:rFonts w:hint="eastAsia" w:ascii="宋体" w:hAnsi="宋体" w:cs="Arial"/>
                <w:szCs w:val="21"/>
              </w:rPr>
              <w:t>体系建立的依据、标准和意义，因公司未涉及危化品，故未对全体员工出具告知书；</w:t>
            </w:r>
          </w:p>
          <w:p>
            <w:pPr>
              <w:widowControl/>
              <w:spacing w:line="400" w:lineRule="atLeast"/>
              <w:ind w:firstLine="315" w:firstLineChars="150"/>
              <w:rPr>
                <w:rFonts w:ascii="宋体" w:hAnsi="宋体" w:cs="Arial"/>
                <w:color w:val="000000"/>
                <w:szCs w:val="21"/>
              </w:rPr>
            </w:pPr>
            <w:r>
              <w:rPr>
                <w:rFonts w:hint="eastAsia" w:ascii="宋体" w:hAnsi="宋体" w:cs="Arial"/>
                <w:szCs w:val="21"/>
              </w:rPr>
              <w:t>3）组织员工学习：与</w:t>
            </w:r>
            <w:r>
              <w:rPr>
                <w:rFonts w:hint="eastAsia" w:ascii="宋体" w:hAnsi="宋体"/>
                <w:szCs w:val="21"/>
              </w:rPr>
              <w:t>职业健康安全</w:t>
            </w:r>
            <w:r>
              <w:rPr>
                <w:rFonts w:hint="eastAsia"/>
                <w:szCs w:val="21"/>
              </w:rPr>
              <w:t>管理</w:t>
            </w:r>
            <w:r>
              <w:rPr>
                <w:rFonts w:hint="eastAsia" w:ascii="宋体" w:hAnsi="宋体" w:cs="Arial"/>
                <w:szCs w:val="21"/>
              </w:rPr>
              <w:t>有关的法律法规，</w:t>
            </w:r>
            <w:r>
              <w:rPr>
                <w:rFonts w:hint="eastAsia" w:ascii="宋体" w:hAnsi="宋体" w:cs="Arial"/>
                <w:color w:val="000000"/>
                <w:szCs w:val="21"/>
              </w:rPr>
              <w:t>包括《</w:t>
            </w:r>
            <w:r>
              <w:rPr>
                <w:rFonts w:hint="eastAsia" w:ascii="宋体" w:hAnsi="宋体"/>
                <w:color w:val="000000"/>
                <w:szCs w:val="21"/>
              </w:rPr>
              <w:t>中华人民共和国职业病防治法</w:t>
            </w:r>
            <w:r>
              <w:rPr>
                <w:rFonts w:hint="eastAsia" w:ascii="宋体" w:hAnsi="宋体" w:cs="Arial"/>
                <w:color w:val="000000"/>
                <w:szCs w:val="21"/>
              </w:rPr>
              <w:t>》、《</w:t>
            </w:r>
            <w:r>
              <w:rPr>
                <w:rFonts w:hint="eastAsia" w:ascii="宋体" w:hAnsi="宋体" w:cs="宋体"/>
                <w:bCs/>
                <w:color w:val="000000"/>
                <w:kern w:val="0"/>
                <w:szCs w:val="21"/>
              </w:rPr>
              <w:t>安全事故应急预案管理办法</w:t>
            </w:r>
            <w:r>
              <w:rPr>
                <w:rFonts w:hint="eastAsia" w:ascii="宋体" w:hAnsi="宋体" w:cs="Arial"/>
                <w:color w:val="000000"/>
                <w:szCs w:val="21"/>
              </w:rPr>
              <w:t>》等关于员工权益、保险等内容；</w:t>
            </w:r>
          </w:p>
          <w:p>
            <w:pPr>
              <w:widowControl/>
              <w:spacing w:line="400" w:lineRule="atLeast"/>
              <w:ind w:firstLine="315" w:firstLineChars="150"/>
              <w:rPr>
                <w:rFonts w:ascii="宋体" w:hAnsi="宋体"/>
                <w:szCs w:val="21"/>
              </w:rPr>
            </w:pPr>
            <w:r>
              <w:rPr>
                <w:rFonts w:hint="eastAsia" w:ascii="宋体" w:hAnsi="宋体" w:cs="Arial"/>
                <w:szCs w:val="21"/>
              </w:rPr>
              <w:t>4）将公司</w:t>
            </w:r>
            <w:r>
              <w:rPr>
                <w:rFonts w:hint="eastAsia" w:ascii="宋体" w:hAnsi="宋体"/>
                <w:szCs w:val="21"/>
              </w:rPr>
              <w:t>职业健康安全</w:t>
            </w:r>
            <w:r>
              <w:rPr>
                <w:rFonts w:hint="eastAsia"/>
                <w:szCs w:val="21"/>
              </w:rPr>
              <w:t>管理</w:t>
            </w:r>
            <w:r>
              <w:rPr>
                <w:rFonts w:hint="eastAsia" w:ascii="宋体" w:hAnsi="宋体" w:cs="Arial"/>
                <w:szCs w:val="21"/>
              </w:rPr>
              <w:t>要求和意义作为新员工岗前培训内容。</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tcPr>
          <w:p>
            <w:pPr>
              <w:spacing w:line="400" w:lineRule="atLeas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S7.5</w:t>
            </w:r>
          </w:p>
          <w:p>
            <w:pPr>
              <w:rPr>
                <w:rFonts w:ascii="宋体" w:hAnsi="宋体" w:cs="宋体"/>
                <w:szCs w:val="21"/>
              </w:rPr>
            </w:pPr>
          </w:p>
        </w:tc>
        <w:tc>
          <w:tcPr>
            <w:tcW w:w="10621" w:type="dxa"/>
          </w:tcPr>
          <w:p>
            <w:pPr>
              <w:spacing w:line="400" w:lineRule="exact"/>
              <w:rPr>
                <w:rFonts w:ascii="宋体" w:hAnsi="宋体"/>
                <w:szCs w:val="21"/>
              </w:rPr>
            </w:pPr>
            <w:r>
              <w:rPr>
                <w:rFonts w:hint="eastAsia" w:ascii="宋体" w:hAnsi="宋体"/>
                <w:szCs w:val="21"/>
              </w:rPr>
              <w:t>----有《文件控制程序》，体系文件生效实施日期为2020年6月1日，文件规定了职业健康安全管理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查《体系受控文件清单》，包括管理手册、程序文件，另有《公司管理制度汇编》、《部门职责》等作业文件。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查文件的作废：就一阶段问题而修改的部分文件内容采用换页方式进行。</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提供《记录清单》，有65份记录文件清单，规定了记录的名称、使用部门、保存期限等内容。所规定的记录均涵盖，保存期限规定的合理。</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621"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◆组织制定了职业健康安全运行相关的控制程序及相应的控制准则，如消防安全管理制度、从业人员职业健康监护档案管理制度、紧急应变管理办法等过程的运行准则。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◆根据过程的运行准则，组织实施资源能源的消耗控制，火灾预防、职业健康安全事故防范等过程的控制，避免和减少了职业健康安全的损失。</w:t>
            </w:r>
          </w:p>
          <w:p>
            <w:pPr>
              <w:rPr>
                <w:rFonts w:ascii="宋体" w:hAnsi="宋体"/>
                <w:szCs w:val="21"/>
              </w:rPr>
            </w:pPr>
            <w:r>
              <w:rPr>
                <w:rFonts w:hint="eastAsia" w:ascii="宋体" w:hAnsi="宋体"/>
                <w:szCs w:val="21"/>
              </w:rPr>
              <w:t>◆消防设施检查、火灾预防运行检查、安全环境检查等关键运行控制信息的证据都以记录或文件的方式保留。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r>
              <w:rPr>
                <w:rFonts w:hint="eastAsia" w:ascii="宋体" w:hAnsi="宋体" w:cs="宋体"/>
                <w:szCs w:val="21"/>
              </w:rPr>
              <w:t>组织相关人员进行培训；日常的检查；制定火灾应急预案、触电事故应急预案。</w:t>
            </w:r>
          </w:p>
          <w:p>
            <w:pPr>
              <w:rPr>
                <w:rFonts w:ascii="宋体" w:hAnsi="宋体" w:cs="宋体"/>
                <w:szCs w:val="21"/>
              </w:rPr>
            </w:pPr>
            <w:r>
              <w:rPr>
                <w:rFonts w:hint="eastAsia" w:ascii="宋体" w:hAnsi="宋体" w:cs="宋体"/>
                <w:szCs w:val="21"/>
              </w:rPr>
              <w:t xml:space="preserve">  1）火灾、易燃易爆的控制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组织对进入场所内的供方送货员、访客视情况由安保人员或受访人提醒等方式，告知相关遵守相应的运行准则，以防止外来人员受到人身伤害或职业健康安全危害。</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621" w:type="dxa"/>
          </w:tcPr>
          <w:p>
            <w:pPr>
              <w:spacing w:line="400" w:lineRule="exact"/>
              <w:ind w:firstLine="210" w:firstLineChars="100"/>
              <w:rPr>
                <w:rFonts w:ascii="宋体" w:hAnsi="宋体" w:cs="宋体"/>
                <w:szCs w:val="21"/>
              </w:rPr>
            </w:pPr>
            <w:r>
              <w:rPr>
                <w:rFonts w:hint="eastAsia" w:ascii="宋体" w:hAnsi="宋体" w:cs="宋体"/>
                <w:szCs w:val="21"/>
              </w:rPr>
              <w:t>查见：《触电事故应急预案》、《火灾事故应急预案》等。</w:t>
            </w:r>
          </w:p>
          <w:p>
            <w:pPr>
              <w:spacing w:line="400" w:lineRule="exact"/>
              <w:ind w:firstLine="210" w:firstLineChars="100"/>
              <w:rPr>
                <w:rFonts w:ascii="宋体" w:hAnsi="宋体" w:cs="宋体"/>
                <w:szCs w:val="21"/>
              </w:rPr>
            </w:pPr>
            <w:r>
              <w:rPr>
                <w:rFonts w:hint="eastAsia" w:ascii="宋体" w:hAnsi="宋体" w:cs="宋体"/>
                <w:szCs w:val="21"/>
              </w:rPr>
              <w:t>查见：火灾事故应急预案演练：行政部相关人员参加了2020年11月15日由行政部组织在公司公司区现场举行消防演练。演练现场情况：2020.11.15日上午九时整，由负责人张敏组织购销部、行政部等各部门进行火灾发生的应急演习。演习时间为两小时。整个演习过程总体控制有效，但在人员集结时，速度稍慢，比预定时间晚3分钟左右，但整体效果较好，能达到预期目的。</w:t>
            </w:r>
          </w:p>
          <w:p>
            <w:pPr>
              <w:spacing w:line="400" w:lineRule="exact"/>
              <w:ind w:firstLine="210" w:firstLineChars="100"/>
              <w:rPr>
                <w:rFonts w:ascii="宋体" w:hAnsi="宋体" w:cs="宋体"/>
                <w:szCs w:val="21"/>
              </w:rPr>
            </w:pPr>
            <w:r>
              <w:rPr>
                <w:rFonts w:hint="eastAsia" w:ascii="宋体" w:hAnsi="宋体" w:cs="宋体"/>
                <w:szCs w:val="21"/>
              </w:rPr>
              <w:t>查，远程巡视能提供以上演练记录及消防安全演习总结报告。通过演练，检验了公司应对突发事件的能力、以及公司火灾事故应急预案的可操作性。有效降低事故危害，减少事故损失，确保公司安全、健康、有序的发展等。</w:t>
            </w:r>
          </w:p>
          <w:p>
            <w:pPr>
              <w:pStyle w:val="5"/>
            </w:pPr>
            <w:r>
              <w:rPr>
                <w:rFonts w:hint="eastAsia" w:ascii="宋体" w:hAnsi="宋体" w:cs="宋体"/>
                <w:szCs w:val="21"/>
              </w:rPr>
              <w:t xml:space="preserve">  查，</w:t>
            </w:r>
            <w:r>
              <w:rPr>
                <w:rFonts w:hint="eastAsia" w:ascii="宋体" w:hAnsi="宋体" w:cs="宋体"/>
                <w:b/>
                <w:bCs/>
                <w:szCs w:val="21"/>
              </w:rPr>
              <w:t>应急预案演练后未评审方案的有效性，</w:t>
            </w:r>
            <w:r>
              <w:rPr>
                <w:rFonts w:hint="eastAsia" w:ascii="宋体" w:hAnsi="宋体" w:cs="宋体"/>
                <w:b/>
                <w:bCs/>
                <w:color w:val="000000"/>
                <w:szCs w:val="21"/>
              </w:rPr>
              <w:t>不符合。</w:t>
            </w:r>
          </w:p>
          <w:p>
            <w:pPr>
              <w:rPr>
                <w:rFonts w:ascii="宋体" w:hAnsi="宋体" w:cs="宋体"/>
                <w:szCs w:val="21"/>
              </w:rPr>
            </w:pPr>
          </w:p>
        </w:tc>
        <w:tc>
          <w:tcPr>
            <w:tcW w:w="968" w:type="dxa"/>
          </w:tcPr>
          <w:p/>
          <w:p>
            <w:pPr>
              <w:pStyle w:val="5"/>
            </w:pPr>
            <w:r>
              <w:rPr>
                <w:rFonts w:hint="eastAsia" w:cs="宋体"/>
                <w:szCs w:val="21"/>
              </w:rPr>
              <w:t>N</w:t>
            </w:r>
          </w:p>
          <w:p>
            <w:pPr>
              <w:pStyle w:val="5"/>
            </w:pPr>
          </w:p>
          <w:p>
            <w:pPr>
              <w:pStyle w:val="5"/>
            </w:pPr>
          </w:p>
          <w:p>
            <w:pPr>
              <w:pStyle w:val="5"/>
            </w:pPr>
          </w:p>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S9.1 </w:t>
            </w:r>
          </w:p>
          <w:p>
            <w:pPr>
              <w:rPr>
                <w:rFonts w:ascii="宋体" w:hAnsi="宋体" w:cs="新宋体"/>
                <w:szCs w:val="21"/>
              </w:rPr>
            </w:pPr>
          </w:p>
        </w:tc>
        <w:tc>
          <w:tcPr>
            <w:tcW w:w="10621" w:type="dxa"/>
          </w:tcPr>
          <w:p>
            <w:pPr>
              <w:spacing w:line="400" w:lineRule="exact"/>
              <w:rPr>
                <w:rFonts w:ascii="宋体" w:hAnsi="宋体" w:cs="宋体"/>
                <w:szCs w:val="21"/>
              </w:rPr>
            </w:pPr>
            <w:r>
              <w:rPr>
                <w:rFonts w:hint="eastAsia" w:ascii="宋体" w:hAnsi="宋体" w:cs="宋体"/>
                <w:szCs w:val="21"/>
              </w:rPr>
              <w:t>----有《职业健康安全运行管理制度》和管理文件。</w:t>
            </w:r>
          </w:p>
          <w:p>
            <w:pPr>
              <w:spacing w:line="400" w:lineRule="exact"/>
              <w:rPr>
                <w:rFonts w:ascii="宋体" w:hAnsi="宋体" w:cs="宋体"/>
                <w:szCs w:val="21"/>
              </w:rPr>
            </w:pPr>
            <w:r>
              <w:rPr>
                <w:rFonts w:hint="eastAsia" w:ascii="宋体" w:hAnsi="宋体" w:cs="宋体"/>
                <w:szCs w:val="21"/>
              </w:rPr>
              <w:t>◆查公司职业健康安全运行检查记录表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程序文件规定公司每月由行政部组织人员对公司办公场所和服务场所的安全消防方面的消防器材保养和检查等进行检查，检查结论：合格。提供有2020年8月至2020年11月份的职业健康安全运行检查记录。</w:t>
            </w:r>
          </w:p>
          <w:p>
            <w:pPr>
              <w:spacing w:line="400" w:lineRule="exact"/>
              <w:ind w:firstLine="210" w:firstLineChars="100"/>
              <w:rPr>
                <w:rFonts w:ascii="宋体" w:hAnsi="宋体" w:cs="宋体"/>
                <w:szCs w:val="21"/>
              </w:rPr>
            </w:pPr>
            <w:r>
              <w:rPr>
                <w:rFonts w:hint="eastAsia" w:ascii="宋体" w:hAnsi="宋体" w:cs="宋体"/>
                <w:szCs w:val="21"/>
              </w:rPr>
              <w:t>安全环境运行检查记录较简单，已口头提出整改。检查表明确被检查部门或场所，实施有效。</w:t>
            </w:r>
          </w:p>
          <w:p>
            <w:pPr>
              <w:spacing w:line="400" w:lineRule="exact"/>
              <w:rPr>
                <w:rFonts w:ascii="宋体" w:hAnsi="宋体" w:cs="宋体"/>
                <w:szCs w:val="21"/>
              </w:rPr>
            </w:pPr>
            <w:r>
              <w:rPr>
                <w:rFonts w:hint="eastAsia" w:ascii="宋体" w:hAnsi="宋体" w:cs="宋体"/>
                <w:szCs w:val="21"/>
              </w:rPr>
              <w:t xml:space="preserve">   ◆职工健康体检报告</w:t>
            </w:r>
          </w:p>
          <w:p>
            <w:pPr>
              <w:rPr>
                <w:rFonts w:ascii="宋体" w:hAnsi="宋体" w:cs="宋体"/>
                <w:szCs w:val="21"/>
              </w:rPr>
            </w:pPr>
            <w:r>
              <w:rPr>
                <w:rFonts w:hint="eastAsia" w:ascii="宋体" w:hAnsi="宋体" w:cs="宋体"/>
                <w:szCs w:val="21"/>
              </w:rPr>
              <w:t>公司的经营范围</w:t>
            </w:r>
            <w:r>
              <w:rPr>
                <w:rFonts w:hint="eastAsia" w:ascii="宋体" w:hAnsi="宋体" w:cs="宋体"/>
                <w:color w:val="000000"/>
                <w:szCs w:val="21"/>
              </w:rPr>
              <w:t>为日用杂品、文体用品、五金电器、太阳能路灯、农用机械、太阳能热水器及太阳能集热系统、安全护栏、家具、金属材料、储水容器的销售，其服</w:t>
            </w:r>
            <w:r>
              <w:rPr>
                <w:rFonts w:hint="eastAsia" w:ascii="宋体" w:hAnsi="宋体" w:cs="宋体"/>
                <w:szCs w:val="21"/>
              </w:rPr>
              <w:t>务性质其范围暂未涉及员工职业健康体检，经与负责人交谈后，负责人表示适当时安排员工体检，下次审核时关注。</w:t>
            </w:r>
          </w:p>
          <w:p>
            <w:pPr>
              <w:pStyle w:val="2"/>
            </w:pPr>
          </w:p>
          <w:p>
            <w:pPr>
              <w:spacing w:line="400" w:lineRule="exact"/>
              <w:ind w:firstLine="210" w:firstLineChars="100"/>
              <w:rPr>
                <w:rFonts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监测设备：公司暂无职业健康安全监测设备。</w:t>
            </w:r>
          </w:p>
          <w:p>
            <w:pPr>
              <w:rPr>
                <w:rFonts w:ascii="宋体" w:hAnsi="宋体" w:cs="宋体"/>
                <w:szCs w:val="21"/>
              </w:rPr>
            </w:pPr>
          </w:p>
        </w:tc>
        <w:tc>
          <w:tcPr>
            <w:tcW w:w="968" w:type="dxa"/>
          </w:tcPr>
          <w:p/>
          <w:p>
            <w:r>
              <w:rPr>
                <w:rFonts w:hint="eastAsia" w:cs="宋体"/>
                <w:szCs w:val="21"/>
              </w:rPr>
              <w:t>符合</w:t>
            </w: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S9.1.2 </w:t>
            </w:r>
          </w:p>
          <w:p>
            <w:pPr>
              <w:rPr>
                <w:rFonts w:ascii="宋体" w:hAnsi="宋体" w:cs="新宋体"/>
                <w:szCs w:val="21"/>
              </w:rPr>
            </w:pPr>
          </w:p>
        </w:tc>
        <w:tc>
          <w:tcPr>
            <w:tcW w:w="10621" w:type="dxa"/>
          </w:tcPr>
          <w:p>
            <w:pPr>
              <w:widowControl/>
              <w:spacing w:line="400" w:lineRule="exact"/>
              <w:jc w:val="left"/>
              <w:rPr>
                <w:rFonts w:ascii="宋体" w:hAnsi="宋体"/>
                <w:szCs w:val="21"/>
              </w:rPr>
            </w:pPr>
            <w:r>
              <w:rPr>
                <w:rFonts w:hint="eastAsia" w:ascii="宋体" w:hAnsi="宋体"/>
                <w:szCs w:val="21"/>
              </w:rPr>
              <w:t>----有《合规义务管理制度》，规定明确基本合理。行政部组织对公司职业健康安全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查行政部组织各部门于2020年6月10日对公司管理和经营活动中涉及危险源、法律法规进行了评价。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S10.1；10.2</w:t>
            </w:r>
          </w:p>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公司制定系列程序文件《管理评审制度》、《纠正措施管理制度》及《内部审核管理制度》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000000"/>
                <w:szCs w:val="21"/>
              </w:rPr>
            </w:pPr>
            <w:r>
              <w:rPr>
                <w:rFonts w:hint="eastAsia" w:ascii="宋体" w:hAnsi="宋体" w:cs="新宋体"/>
                <w:color w:val="000000"/>
                <w:szCs w:val="21"/>
              </w:rPr>
              <w:t>OHSMS运行控制相关财务支出证据</w:t>
            </w:r>
          </w:p>
        </w:tc>
        <w:tc>
          <w:tcPr>
            <w:tcW w:w="960" w:type="dxa"/>
          </w:tcPr>
          <w:p>
            <w:pPr>
              <w:rPr>
                <w:rFonts w:ascii="宋体" w:hAnsi="宋体" w:cs="新宋体"/>
                <w:color w:val="000000"/>
                <w:szCs w:val="21"/>
              </w:rPr>
            </w:pPr>
          </w:p>
        </w:tc>
        <w:tc>
          <w:tcPr>
            <w:tcW w:w="10621" w:type="dxa"/>
          </w:tcPr>
          <w:p>
            <w:pPr>
              <w:rPr>
                <w:rFonts w:ascii="宋体" w:hAnsi="宋体"/>
                <w:color w:val="000000"/>
                <w:szCs w:val="21"/>
              </w:rPr>
            </w:pPr>
            <w:r>
              <w:rPr>
                <w:rFonts w:hint="eastAsia" w:ascii="宋体" w:hAnsi="宋体"/>
                <w:color w:val="000000"/>
                <w:szCs w:val="21"/>
              </w:rPr>
              <w:t>提供有2020年职业健康安全管理体系运行资金计划审批及财务投入清单：支出项目有员工社保、购置灭火器、劳保用品、消防安全培训和演练等共计约20000元。</w:t>
            </w:r>
          </w:p>
        </w:tc>
        <w:tc>
          <w:tcPr>
            <w:tcW w:w="968" w:type="dxa"/>
          </w:tcPr>
          <w:p>
            <w:pPr>
              <w:rPr>
                <w:color w:val="FF0000"/>
              </w:rPr>
            </w:pPr>
            <w:r>
              <w:rPr>
                <w:rFonts w:hint="eastAsia" w:cs="宋体"/>
                <w:szCs w:val="21"/>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7" w:type="dxa"/>
            <w:vAlign w:val="center"/>
          </w:tcPr>
          <w:p>
            <w:pPr>
              <w:rPr>
                <w:sz w:val="24"/>
                <w:szCs w:val="24"/>
              </w:rPr>
            </w:pPr>
            <w:r>
              <w:rPr>
                <w:rFonts w:hint="eastAsia"/>
                <w:sz w:val="24"/>
                <w:szCs w:val="24"/>
              </w:rPr>
              <w:t>受审核部门：购销部  主管领导：李伯平  陪同人员：张敏</w:t>
            </w:r>
          </w:p>
        </w:tc>
        <w:tc>
          <w:tcPr>
            <w:tcW w:w="872"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7" w:type="dxa"/>
            <w:vAlign w:val="center"/>
          </w:tcPr>
          <w:p>
            <w:pPr>
              <w:spacing w:before="120"/>
            </w:pPr>
            <w:r>
              <w:rPr>
                <w:rFonts w:hint="eastAsia"/>
                <w:sz w:val="24"/>
                <w:szCs w:val="24"/>
              </w:rPr>
              <w:t>审核员：文平， 宋明珠 （宋明珠只审核E条款） 审核时间：2021年2月26日</w:t>
            </w:r>
          </w:p>
        </w:tc>
        <w:tc>
          <w:tcPr>
            <w:tcW w:w="872"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717" w:type="dxa"/>
            <w:vAlign w:val="center"/>
          </w:tcPr>
          <w:p>
            <w:pPr>
              <w:rPr>
                <w:sz w:val="24"/>
                <w:szCs w:val="24"/>
                <w:highlight w:val="magenta"/>
              </w:rPr>
            </w:pPr>
            <w:r>
              <w:rPr>
                <w:rFonts w:hint="eastAsia"/>
                <w:sz w:val="24"/>
                <w:szCs w:val="24"/>
              </w:rPr>
              <w:t>审核条款：</w:t>
            </w:r>
          </w:p>
        </w:tc>
        <w:tc>
          <w:tcPr>
            <w:tcW w:w="872"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ES5.3； </w:t>
            </w:r>
          </w:p>
        </w:tc>
        <w:tc>
          <w:tcPr>
            <w:tcW w:w="10717" w:type="dxa"/>
          </w:tcPr>
          <w:p>
            <w:pPr>
              <w:autoSpaceDE w:val="0"/>
              <w:autoSpaceDN w:val="0"/>
              <w:adjustRightInd w:val="0"/>
              <w:spacing w:line="400" w:lineRule="exact"/>
              <w:jc w:val="left"/>
              <w:rPr>
                <w:rFonts w:ascii="宋体" w:hAnsi="宋体"/>
                <w:szCs w:val="21"/>
              </w:rPr>
            </w:pPr>
            <w:r>
              <w:rPr>
                <w:rFonts w:hint="eastAsia" w:ascii="宋体" w:hAnsi="宋体"/>
                <w:szCs w:val="21"/>
              </w:rPr>
              <w:t>查，购销部的岗位职责和权限如下：</w:t>
            </w:r>
          </w:p>
          <w:p>
            <w:pPr>
              <w:autoSpaceDE w:val="0"/>
              <w:autoSpaceDN w:val="0"/>
              <w:adjustRightInd w:val="0"/>
              <w:spacing w:line="400" w:lineRule="exact"/>
              <w:jc w:val="left"/>
              <w:rPr>
                <w:rFonts w:ascii="宋体" w:hAnsi="宋体"/>
                <w:szCs w:val="21"/>
              </w:rPr>
            </w:pPr>
            <w:r>
              <w:rPr>
                <w:rFonts w:hint="eastAsia" w:ascii="宋体" w:hAnsi="宋体"/>
                <w:szCs w:val="21"/>
              </w:rPr>
              <w:t>1、负责所管辖公司经营产品销售的市场开发工作。</w:t>
            </w:r>
          </w:p>
          <w:p>
            <w:pPr>
              <w:autoSpaceDE w:val="0"/>
              <w:autoSpaceDN w:val="0"/>
              <w:adjustRightInd w:val="0"/>
              <w:spacing w:line="400" w:lineRule="exact"/>
              <w:jc w:val="left"/>
              <w:rPr>
                <w:rFonts w:ascii="宋体" w:hAnsi="宋体"/>
                <w:szCs w:val="21"/>
              </w:rPr>
            </w:pPr>
            <w:r>
              <w:rPr>
                <w:rFonts w:hint="eastAsia" w:ascii="宋体" w:hAnsi="宋体"/>
                <w:szCs w:val="21"/>
              </w:rPr>
              <w:t>2、负责客户沟通和协调。</w:t>
            </w:r>
          </w:p>
          <w:p>
            <w:pPr>
              <w:autoSpaceDE w:val="0"/>
              <w:autoSpaceDN w:val="0"/>
              <w:adjustRightInd w:val="0"/>
              <w:spacing w:line="400" w:lineRule="exact"/>
              <w:jc w:val="left"/>
              <w:rPr>
                <w:rFonts w:ascii="宋体" w:hAnsi="宋体"/>
                <w:szCs w:val="21"/>
              </w:rPr>
            </w:pPr>
            <w:r>
              <w:rPr>
                <w:rFonts w:hint="eastAsia" w:ascii="宋体" w:hAnsi="宋体"/>
                <w:szCs w:val="21"/>
              </w:rPr>
              <w:t>3、负责签订公司销售合同。</w:t>
            </w:r>
          </w:p>
          <w:p>
            <w:pPr>
              <w:autoSpaceDE w:val="0"/>
              <w:autoSpaceDN w:val="0"/>
              <w:adjustRightInd w:val="0"/>
              <w:spacing w:line="400" w:lineRule="exact"/>
              <w:jc w:val="left"/>
              <w:rPr>
                <w:rFonts w:ascii="宋体" w:hAnsi="宋体"/>
                <w:szCs w:val="21"/>
              </w:rPr>
            </w:pPr>
            <w:r>
              <w:rPr>
                <w:rFonts w:hint="eastAsia" w:ascii="宋体" w:hAnsi="宋体"/>
                <w:szCs w:val="21"/>
              </w:rPr>
              <w:t>4、负责组织公司销售合同的评审。</w:t>
            </w:r>
          </w:p>
          <w:p>
            <w:pPr>
              <w:autoSpaceDE w:val="0"/>
              <w:autoSpaceDN w:val="0"/>
              <w:adjustRightInd w:val="0"/>
              <w:spacing w:line="400" w:lineRule="exact"/>
              <w:jc w:val="left"/>
              <w:rPr>
                <w:rFonts w:ascii="宋体" w:hAnsi="宋体"/>
                <w:szCs w:val="21"/>
              </w:rPr>
            </w:pPr>
            <w:r>
              <w:rPr>
                <w:rFonts w:hint="eastAsia" w:ascii="宋体" w:hAnsi="宋体"/>
                <w:szCs w:val="21"/>
              </w:rPr>
              <w:t>5、负责顾客回访和满意度调查。</w:t>
            </w:r>
          </w:p>
          <w:p>
            <w:pPr>
              <w:spacing w:line="400" w:lineRule="exact"/>
              <w:rPr>
                <w:rFonts w:ascii="宋体" w:hAnsi="宋体"/>
                <w:szCs w:val="21"/>
              </w:rPr>
            </w:pPr>
            <w:r>
              <w:rPr>
                <w:rFonts w:hint="eastAsia" w:ascii="宋体" w:hAnsi="宋体"/>
                <w:szCs w:val="21"/>
              </w:rPr>
              <w:t>购销部经理任职要求：</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1、具有市场管理经验；</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2、具有大专或同等以上学历；</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3、具有2年以上工作经验。</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4、具备较强的组织、沟通、协调能力。</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5、基本熟悉掌握GB/T 19001-2016、GB/T24001-2016、ISO45001:2018标准。</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 xml:space="preserve">购销部负责人能基本阐述本部门的主要职责。 </w:t>
            </w:r>
          </w:p>
        </w:tc>
        <w:tc>
          <w:tcPr>
            <w:tcW w:w="872" w:type="dxa"/>
          </w:tcPr>
          <w:p>
            <w:pPr>
              <w:rPr>
                <w:highlight w:val="magenta"/>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717" w:type="dxa"/>
          </w:tcPr>
          <w:p>
            <w:pPr>
              <w:spacing w:line="400" w:lineRule="atLeast"/>
              <w:ind w:right="170"/>
              <w:jc w:val="left"/>
              <w:rPr>
                <w:rFonts w:ascii="宋体" w:hAnsi="宋体" w:cs="Arial"/>
                <w:iCs/>
                <w:szCs w:val="21"/>
              </w:rPr>
            </w:pPr>
            <w:r>
              <w:rPr>
                <w:rFonts w:hint="eastAsia" w:ascii="宋体" w:hAnsi="宋体" w:cs="Arial"/>
                <w:iCs/>
                <w:szCs w:val="21"/>
              </w:rPr>
              <w:t>查购销部的环境安全目标为：</w:t>
            </w:r>
          </w:p>
          <w:p>
            <w:pPr>
              <w:spacing w:line="400" w:lineRule="atLeast"/>
              <w:ind w:right="-107" w:rightChars="-51"/>
              <w:jc w:val="left"/>
              <w:rPr>
                <w:rFonts w:ascii="宋体" w:hAnsi="宋体" w:cs="宋体"/>
                <w:szCs w:val="21"/>
              </w:rPr>
            </w:pPr>
            <w:r>
              <w:rPr>
                <w:rFonts w:hint="eastAsia" w:ascii="宋体" w:hAnsi="宋体" w:cs="宋体"/>
                <w:szCs w:val="21"/>
              </w:rPr>
              <w:t>1、重大火灾事故为0</w:t>
            </w:r>
          </w:p>
          <w:p>
            <w:pPr>
              <w:spacing w:line="400" w:lineRule="atLeast"/>
              <w:ind w:right="-107" w:rightChars="-51"/>
              <w:jc w:val="left"/>
              <w:rPr>
                <w:rFonts w:ascii="宋体" w:hAnsi="宋体" w:cs="宋体"/>
                <w:szCs w:val="21"/>
              </w:rPr>
            </w:pPr>
            <w:r>
              <w:rPr>
                <w:rFonts w:hint="eastAsia" w:ascii="宋体" w:hAnsi="宋体" w:cs="宋体"/>
                <w:szCs w:val="21"/>
              </w:rPr>
              <w:t>2、固体废弃物处置率100%</w:t>
            </w:r>
          </w:p>
          <w:p>
            <w:pPr>
              <w:pStyle w:val="5"/>
            </w:pPr>
            <w:r>
              <w:rPr>
                <w:rFonts w:hint="eastAsia"/>
              </w:rPr>
              <w:t xml:space="preserve">查2020年6月-2021年1月购销部目标完成情况 ：    </w:t>
            </w:r>
          </w:p>
          <w:p>
            <w:pPr>
              <w:spacing w:line="400" w:lineRule="atLeast"/>
              <w:ind w:right="-107" w:rightChars="-51"/>
              <w:jc w:val="left"/>
              <w:rPr>
                <w:rFonts w:ascii="宋体" w:hAnsi="宋体" w:cs="宋体"/>
                <w:szCs w:val="21"/>
              </w:rPr>
            </w:pPr>
            <w:r>
              <w:rPr>
                <w:rFonts w:hint="eastAsia" w:ascii="宋体" w:hAnsi="宋体" w:cs="宋体"/>
                <w:szCs w:val="21"/>
              </w:rPr>
              <w:t xml:space="preserve">1、重大火灾事故为0         </w:t>
            </w:r>
          </w:p>
          <w:p>
            <w:pPr>
              <w:spacing w:line="400" w:lineRule="atLeast"/>
              <w:ind w:right="-107" w:rightChars="-51"/>
              <w:jc w:val="left"/>
              <w:rPr>
                <w:rFonts w:ascii="宋体" w:hAnsi="宋体" w:cs="宋体"/>
                <w:szCs w:val="21"/>
              </w:rPr>
            </w:pPr>
            <w:r>
              <w:rPr>
                <w:rFonts w:hint="eastAsia" w:ascii="宋体" w:hAnsi="宋体" w:cs="宋体"/>
                <w:szCs w:val="21"/>
              </w:rPr>
              <w:t>2、固体废弃物处置率100%</w:t>
            </w:r>
          </w:p>
          <w:p>
            <w:pPr>
              <w:pStyle w:val="5"/>
            </w:pPr>
            <w:r>
              <w:rPr>
                <w:rFonts w:hint="eastAsia"/>
              </w:rPr>
              <w:t>编制：张敏               批准：</w:t>
            </w:r>
            <w:r>
              <w:rPr>
                <w:rFonts w:hint="eastAsia"/>
                <w:lang w:eastAsia="zh-CN"/>
              </w:rPr>
              <w:t>沈国燕</w:t>
            </w:r>
            <w:r>
              <w:rPr>
                <w:rFonts w:hint="eastAsia"/>
              </w:rPr>
              <w:t>                  </w:t>
            </w:r>
          </w:p>
          <w:p>
            <w:pPr>
              <w:pStyle w:val="5"/>
            </w:pPr>
            <w:r>
              <w:rPr>
                <w:rFonts w:hint="eastAsia"/>
              </w:rPr>
              <w:t>达到目标要求。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872" w:type="dxa"/>
          </w:tcPr>
          <w:p>
            <w:pPr>
              <w:rPr>
                <w:highlight w:val="magenta"/>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ES6.1.2</w:t>
            </w:r>
          </w:p>
        </w:tc>
        <w:tc>
          <w:tcPr>
            <w:tcW w:w="10717" w:type="dxa"/>
          </w:tcPr>
          <w:p>
            <w:pPr>
              <w:autoSpaceDE w:val="0"/>
              <w:autoSpaceDN w:val="0"/>
              <w:adjustRightInd w:val="0"/>
              <w:spacing w:line="400" w:lineRule="exact"/>
              <w:ind w:firstLine="420" w:firstLineChars="200"/>
              <w:jc w:val="left"/>
            </w:pPr>
            <w:r>
              <w:rPr>
                <w:rFonts w:hint="eastAsia"/>
              </w:rPr>
              <w:t>查，依据《环境因素识别和控制程序》，根据不同的时态、状态识别了环境因素，通过对其发生的可能性、危害性等进行评价，购销部确定的重要环境因素有：潜在火灾、固废的排放。</w:t>
            </w:r>
          </w:p>
          <w:p>
            <w:pPr>
              <w:autoSpaceDE w:val="0"/>
              <w:autoSpaceDN w:val="0"/>
              <w:adjustRightInd w:val="0"/>
              <w:spacing w:line="400" w:lineRule="exact"/>
              <w:ind w:firstLine="420" w:firstLineChars="200"/>
              <w:jc w:val="left"/>
            </w:pPr>
            <w:r>
              <w:rPr>
                <w:rFonts w:hint="eastAsia"/>
              </w:rPr>
              <w:t>远程巡视查看，部门的主要工作为客户提供产品销售。销售过程中有办公固废、辅料等固废，部门的环境因素识别和重要环境因素基本到位。</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公司制定了《危险源识别、风险评价控制程序》。查，购销部经过辨识与评审形成了《危险源识别评价汇总表》共识别出危险源，包括插座插接头过多、线路老化等造成短路、吸烟等遇明火、外出业务联系过程中发生交通意外等。</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采用的是经验判断法、过程分析法识别。</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经打分法确定重大风险为：潜在火灾、触电伤害</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3、制定应急方案</w:t>
            </w:r>
          </w:p>
          <w:p>
            <w:pPr>
              <w:pStyle w:val="5"/>
            </w:pPr>
            <w:r>
              <w:rPr>
                <w:rFonts w:hint="eastAsia" w:ascii="宋体" w:hAnsi="宋体"/>
                <w:szCs w:val="21"/>
              </w:rPr>
              <w:t>危险源识别基本充分，控制措施需要完善。</w:t>
            </w:r>
          </w:p>
        </w:tc>
        <w:tc>
          <w:tcPr>
            <w:tcW w:w="872"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tc>
        <w:tc>
          <w:tcPr>
            <w:tcW w:w="10717" w:type="dxa"/>
          </w:tcPr>
          <w:p>
            <w:pPr>
              <w:pStyle w:val="11"/>
              <w:spacing w:line="400" w:lineRule="exact"/>
              <w:rPr>
                <w:sz w:val="21"/>
                <w:szCs w:val="21"/>
              </w:rPr>
            </w:pPr>
            <w:r>
              <w:rPr>
                <w:rFonts w:hint="eastAsia"/>
                <w:kern w:val="2"/>
                <w:sz w:val="21"/>
                <w:szCs w:val="21"/>
              </w:rPr>
              <w:t>--《</w:t>
            </w:r>
            <w:r>
              <w:rPr>
                <w:rFonts w:hint="eastAsia" w:cs="Arial"/>
                <w:kern w:val="2"/>
                <w:sz w:val="21"/>
                <w:szCs w:val="21"/>
              </w:rPr>
              <w:t>信息交流》规定了公司内外信息交流、协商的对象、方式、记录等。</w:t>
            </w:r>
          </w:p>
          <w:p>
            <w:pPr>
              <w:pStyle w:val="11"/>
              <w:spacing w:line="400" w:lineRule="exact"/>
              <w:rPr>
                <w:kern w:val="2"/>
                <w:sz w:val="21"/>
                <w:szCs w:val="21"/>
              </w:rPr>
            </w:pPr>
            <w:r>
              <w:rPr>
                <w:rFonts w:hint="eastAsia"/>
                <w:kern w:val="2"/>
                <w:sz w:val="21"/>
                <w:szCs w:val="21"/>
              </w:rPr>
              <w:t>对部门之间有需要交流的有关环境安全管理信息，在公司内部利用部门会议、宣传栏进行管理方针及目标、指标、管理方案及环保法律法规等内容的宣传、沟通。</w:t>
            </w:r>
          </w:p>
          <w:p>
            <w:pPr>
              <w:pStyle w:val="11"/>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外部交流主要通过采购合同和销售合同及电话、信函等方式进行。</w:t>
            </w:r>
          </w:p>
          <w:p>
            <w:pPr>
              <w:spacing w:line="400" w:lineRule="exact"/>
              <w:rPr>
                <w:rFonts w:ascii="宋体" w:hAnsi="宋体" w:cs="Arial"/>
                <w:szCs w:val="21"/>
              </w:rPr>
            </w:pPr>
            <w:r>
              <w:rPr>
                <w:rFonts w:hint="eastAsia" w:ascii="宋体" w:hAnsi="宋体" w:cs="Arial"/>
                <w:szCs w:val="21"/>
              </w:rPr>
              <w:t>查见：与顾客和外部供方沟通信息：</w:t>
            </w:r>
          </w:p>
          <w:p>
            <w:pPr>
              <w:spacing w:line="400" w:lineRule="exact"/>
              <w:rPr>
                <w:rFonts w:ascii="宋体" w:hAnsi="宋体" w:cs="Arial"/>
                <w:szCs w:val="21"/>
              </w:rPr>
            </w:pPr>
            <w:r>
              <w:rPr>
                <w:rFonts w:hint="eastAsia" w:ascii="宋体" w:hAnsi="宋体" w:cs="Arial"/>
                <w:szCs w:val="21"/>
              </w:rPr>
              <w:t xml:space="preserve">  1、岩头村村民委员会2020年11月13日签定的</w:t>
            </w:r>
            <w:r>
              <w:rPr>
                <w:rFonts w:hint="eastAsia"/>
                <w:szCs w:val="22"/>
              </w:rPr>
              <w:t>太阳能热水器</w:t>
            </w:r>
            <w:r>
              <w:rPr>
                <w:rFonts w:hint="eastAsia" w:ascii="宋体" w:hAnsi="宋体" w:cs="Arial"/>
                <w:szCs w:val="21"/>
              </w:rPr>
              <w:t>合同。</w:t>
            </w:r>
          </w:p>
          <w:p>
            <w:pPr>
              <w:spacing w:line="360" w:lineRule="auto"/>
              <w:ind w:firstLine="210" w:firstLineChars="100"/>
              <w:rPr>
                <w:rFonts w:ascii="宋体" w:hAnsi="宋体"/>
                <w:szCs w:val="21"/>
              </w:rPr>
            </w:pPr>
            <w:r>
              <w:rPr>
                <w:rFonts w:hint="eastAsia" w:ascii="宋体" w:hAnsi="宋体" w:cs="Arial"/>
                <w:szCs w:val="21"/>
              </w:rPr>
              <w:t>合同内容：产品的名称、型号、数量、金额、供货时间、质量要求技术标准、供方对质量负责的条件和期限、交</w:t>
            </w:r>
            <w:r>
              <w:rPr>
                <w:rFonts w:hint="eastAsia" w:ascii="宋体" w:hAnsi="宋体"/>
                <w:szCs w:val="21"/>
              </w:rPr>
              <w:t>货地点、运输方式和费用负担、结算方式等</w:t>
            </w:r>
          </w:p>
          <w:p>
            <w:pPr>
              <w:spacing w:line="400" w:lineRule="exact"/>
              <w:rPr>
                <w:rFonts w:ascii="宋体" w:hAnsi="宋体" w:cs="Arial"/>
                <w:szCs w:val="21"/>
              </w:rPr>
            </w:pPr>
            <w:r>
              <w:rPr>
                <w:rFonts w:hint="eastAsia" w:ascii="宋体" w:hAnsi="宋体"/>
                <w:szCs w:val="21"/>
              </w:rPr>
              <w:t xml:space="preserve">  </w:t>
            </w:r>
            <w:r>
              <w:rPr>
                <w:rFonts w:hint="eastAsia" w:ascii="宋体" w:hAnsi="宋体" w:cs="Arial"/>
                <w:szCs w:val="21"/>
              </w:rPr>
              <w:t>2、木里藏族自治县中学2020年9月17日签定的</w:t>
            </w:r>
            <w:r>
              <w:rPr>
                <w:rFonts w:hint="eastAsia"/>
                <w:szCs w:val="22"/>
              </w:rPr>
              <w:t>太阳能制冷采暖设备</w:t>
            </w:r>
            <w:r>
              <w:rPr>
                <w:rFonts w:hint="eastAsia" w:ascii="宋体" w:hAnsi="宋体" w:cs="Arial"/>
                <w:szCs w:val="21"/>
              </w:rPr>
              <w:t>。</w:t>
            </w:r>
          </w:p>
          <w:p>
            <w:pPr>
              <w:pStyle w:val="5"/>
            </w:pPr>
            <w:r>
              <w:rPr>
                <w:rFonts w:hint="eastAsia" w:ascii="宋体" w:hAnsi="宋体" w:cs="Arial"/>
                <w:szCs w:val="21"/>
              </w:rPr>
              <w:t>合同内容：产品的名称、型号、数量、金额、供货时间、质量要求技术标准、供方对质量负责的条件和期限、交</w:t>
            </w:r>
            <w:r>
              <w:rPr>
                <w:rFonts w:hint="eastAsia" w:ascii="宋体" w:hAnsi="宋体"/>
                <w:szCs w:val="21"/>
              </w:rPr>
              <w:t>货地点、运输方式和费用负担、结算方式等</w:t>
            </w:r>
          </w:p>
          <w:p>
            <w:pPr>
              <w:spacing w:line="360" w:lineRule="auto"/>
              <w:ind w:firstLine="210" w:firstLineChars="100"/>
              <w:rPr>
                <w:rFonts w:ascii="宋体" w:hAnsi="宋体"/>
                <w:szCs w:val="21"/>
              </w:rPr>
            </w:pPr>
            <w:r>
              <w:rPr>
                <w:rFonts w:hint="eastAsia" w:ascii="宋体" w:hAnsi="宋体"/>
                <w:szCs w:val="21"/>
              </w:rPr>
              <w:t>.....</w:t>
            </w:r>
          </w:p>
          <w:p>
            <w:pPr>
              <w:spacing w:line="360" w:lineRule="auto"/>
              <w:ind w:firstLine="210" w:firstLineChars="100"/>
              <w:rPr>
                <w:rFonts w:ascii="宋体" w:hAnsi="宋体" w:cs="Arial"/>
                <w:szCs w:val="21"/>
              </w:rPr>
            </w:pPr>
            <w:r>
              <w:rPr>
                <w:rFonts w:hint="eastAsia" w:ascii="宋体" w:hAnsi="宋体" w:cs="Arial"/>
                <w:szCs w:val="21"/>
              </w:rPr>
              <w:t>购销部在2020.6.8对合格供应商环境要求进行了确认，提供有</w:t>
            </w:r>
            <w:r>
              <w:rPr>
                <w:rFonts w:hint="eastAsia" w:ascii="宋体" w:hAnsi="宋体" w:cs="宋体"/>
                <w:szCs w:val="21"/>
              </w:rPr>
              <w:t>上海建芯光科技有限公司 、成都市冬逸致盛家具有限公司 等</w:t>
            </w:r>
            <w:r>
              <w:rPr>
                <w:rFonts w:hint="eastAsia" w:ascii="宋体" w:hAnsi="宋体" w:cs="Arial"/>
                <w:szCs w:val="21"/>
              </w:rPr>
              <w:t>供应商环境要求确认表。确认表中检查内容涉及：产品对环境安全有无污染；产品质量环境性能指标是否符合等。供应商按其要求进行了确认并回传公司，基本符合要求。</w:t>
            </w:r>
          </w:p>
          <w:p>
            <w:pPr>
              <w:spacing w:line="360" w:lineRule="auto"/>
              <w:ind w:firstLine="210" w:firstLineChars="100"/>
              <w:rPr>
                <w:rFonts w:ascii="宋体" w:hAnsi="宋体" w:cs="Arial"/>
                <w:szCs w:val="21"/>
              </w:rPr>
            </w:pPr>
            <w:r>
              <w:rPr>
                <w:rFonts w:hint="eastAsia" w:ascii="宋体" w:hAnsi="宋体" w:cs="Arial"/>
                <w:szCs w:val="21"/>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ascii="宋体" w:hAnsi="宋体" w:cs="Arial"/>
                <w:szCs w:val="21"/>
              </w:rPr>
            </w:pPr>
            <w:r>
              <w:rPr>
                <w:rFonts w:hint="eastAsia" w:ascii="宋体" w:hAnsi="宋体" w:cs="Arial"/>
                <w:szCs w:val="21"/>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1）告知员工：管理者代表是李健铭，员工代表是张敏。</w:t>
            </w:r>
          </w:p>
          <w:p>
            <w:pPr>
              <w:widowControl/>
              <w:spacing w:line="400" w:lineRule="atLeast"/>
              <w:ind w:firstLine="315" w:firstLineChars="150"/>
              <w:rPr>
                <w:rFonts w:ascii="宋体" w:hAnsi="宋体" w:cs="Arial"/>
                <w:szCs w:val="21"/>
              </w:rPr>
            </w:pPr>
            <w:r>
              <w:rPr>
                <w:rFonts w:hint="eastAsia" w:ascii="宋体" w:hAnsi="宋体" w:cs="Arial"/>
                <w:szCs w:val="21"/>
              </w:rPr>
              <w:t>2）告知员工：环境管理体系建立的依据、标准和意义，因公司未涉及危化品，故未对全体员工出具告知书；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Cs w:val="21"/>
              </w:rPr>
              <w:t>4）将公司环境管理要求和意义作为新员工岗前培训内容。</w:t>
            </w:r>
          </w:p>
        </w:tc>
        <w:tc>
          <w:tcPr>
            <w:tcW w:w="872"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tc>
        <w:tc>
          <w:tcPr>
            <w:tcW w:w="10717" w:type="dxa"/>
          </w:tcPr>
          <w:p>
            <w:pPr>
              <w:ind w:left="360"/>
              <w:jc w:val="left"/>
            </w:pPr>
            <w:r>
              <w:rPr>
                <w:rFonts w:hint="eastAsia"/>
              </w:rPr>
              <w:t>查，购销部 实施以下环境安全管理制度：《运行控制程序》、《节约用电用水管理制度》、《固体废弃物管理制度》《消防安全管理制度》、《用电安全管理规定》等。</w:t>
            </w:r>
          </w:p>
          <w:p>
            <w:pPr>
              <w:ind w:left="360"/>
              <w:jc w:val="left"/>
            </w:pPr>
            <w:r>
              <w:rPr>
                <w:rFonts w:hint="eastAsia"/>
              </w:rPr>
              <w:t>查重要环境因素：</w:t>
            </w:r>
          </w:p>
          <w:p>
            <w:pPr>
              <w:ind w:left="360"/>
              <w:jc w:val="left"/>
            </w:pPr>
            <w:r>
              <w:rPr>
                <w:rFonts w:hint="eastAsia"/>
              </w:rPr>
              <w:t>潜在火灾；</w:t>
            </w:r>
          </w:p>
          <w:p>
            <w:pPr>
              <w:ind w:left="360"/>
              <w:jc w:val="left"/>
            </w:pPr>
            <w:r>
              <w:rPr>
                <w:rFonts w:hint="eastAsia"/>
              </w:rPr>
              <w:t>固废排放；</w:t>
            </w:r>
          </w:p>
          <w:p>
            <w:pPr>
              <w:ind w:left="360"/>
              <w:jc w:val="left"/>
            </w:pPr>
            <w:r>
              <w:rPr>
                <w:rFonts w:hint="eastAsia"/>
              </w:rPr>
              <w:t>查看，公司制订的相应的管理制度及管理方案，对重要环境因素进行管控。</w:t>
            </w:r>
          </w:p>
          <w:p>
            <w:pPr>
              <w:ind w:left="360"/>
              <w:jc w:val="left"/>
            </w:pPr>
            <w:r>
              <w:rPr>
                <w:rFonts w:hint="eastAsia"/>
              </w:rPr>
              <w:t>查，办公现场张贴有“请勿吸烟”标识；</w:t>
            </w:r>
          </w:p>
          <w:p>
            <w:pPr>
              <w:ind w:left="360"/>
              <w:jc w:val="left"/>
            </w:pPr>
            <w:r>
              <w:rPr>
                <w:rFonts w:hint="eastAsia"/>
              </w:rPr>
              <w:t>远程巡视查看：现场未发现大功率电器使用。</w:t>
            </w:r>
          </w:p>
          <w:p>
            <w:pPr>
              <w:ind w:left="360"/>
              <w:jc w:val="left"/>
            </w:pPr>
            <w:r>
              <w:rPr>
                <w:rFonts w:hint="eastAsia"/>
              </w:rPr>
              <w:t>远程巡视：查见办公等服务性一般固废有处理，现场有固废收集装置。</w:t>
            </w:r>
          </w:p>
          <w:p>
            <w:pPr>
              <w:ind w:left="360"/>
              <w:jc w:val="left"/>
              <w:rPr>
                <w:szCs w:val="22"/>
              </w:rPr>
            </w:pPr>
            <w:r>
              <w:rPr>
                <w:rFonts w:hint="eastAsia"/>
                <w:szCs w:val="22"/>
              </w:rPr>
              <w:t>查不可接受风险源：</w:t>
            </w:r>
          </w:p>
          <w:p>
            <w:pPr>
              <w:ind w:left="360"/>
              <w:jc w:val="left"/>
              <w:rPr>
                <w:szCs w:val="22"/>
              </w:rPr>
            </w:pPr>
            <w:r>
              <w:rPr>
                <w:rFonts w:hint="eastAsia"/>
                <w:szCs w:val="22"/>
              </w:rPr>
              <w:t>火灾、触电。</w:t>
            </w:r>
          </w:p>
          <w:p>
            <w:pPr>
              <w:ind w:left="360"/>
              <w:jc w:val="left"/>
              <w:rPr>
                <w:szCs w:val="22"/>
              </w:rPr>
            </w:pPr>
            <w:r>
              <w:rPr>
                <w:rFonts w:hint="eastAsia"/>
                <w:szCs w:val="22"/>
              </w:rPr>
              <w:t>查看，公司制订的相应的安全管理制度及管理方案，对不可接受风险源进行管控。</w:t>
            </w:r>
          </w:p>
          <w:p>
            <w:pPr>
              <w:ind w:left="360"/>
              <w:jc w:val="left"/>
              <w:rPr>
                <w:szCs w:val="22"/>
              </w:rPr>
            </w:pPr>
            <w:r>
              <w:rPr>
                <w:rFonts w:hint="eastAsia"/>
                <w:szCs w:val="22"/>
              </w:rPr>
              <w:t>据称：对火灾应急设施、安防设施运行情况等进行了检查维护。如：</w:t>
            </w:r>
          </w:p>
          <w:p>
            <w:pPr>
              <w:ind w:left="360"/>
              <w:jc w:val="left"/>
              <w:rPr>
                <w:szCs w:val="22"/>
              </w:rPr>
            </w:pPr>
            <w:r>
              <w:rPr>
                <w:rFonts w:hint="eastAsia"/>
                <w:szCs w:val="22"/>
              </w:rPr>
              <w:t>查购销部办公区域安全实施情况；</w:t>
            </w:r>
          </w:p>
          <w:p>
            <w:pPr>
              <w:ind w:left="360"/>
              <w:jc w:val="left"/>
              <w:rPr>
                <w:szCs w:val="22"/>
              </w:rPr>
            </w:pPr>
            <w:r>
              <w:rPr>
                <w:rFonts w:hint="eastAsia"/>
                <w:szCs w:val="22"/>
              </w:rPr>
              <w:t>远程巡视：现场未发现大功率电器使用。</w:t>
            </w:r>
          </w:p>
          <w:p>
            <w:pPr>
              <w:ind w:left="360"/>
              <w:jc w:val="left"/>
            </w:pPr>
            <w:r>
              <w:rPr>
                <w:rFonts w:hint="eastAsia"/>
                <w:szCs w:val="22"/>
              </w:rPr>
              <w:t>远程巡视：现场电线有穿管保护，固定布局、现场有禁止吸烟的提醒，办公设备均有接地保护。远程巡视：购销部提供的办公区域月度消防设备、设施检查记录，检查结果符合规定要求。</w:t>
            </w:r>
          </w:p>
        </w:tc>
        <w:tc>
          <w:tcPr>
            <w:tcW w:w="872"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717" w:type="dxa"/>
          </w:tcPr>
          <w:p>
            <w:pPr>
              <w:spacing w:line="360" w:lineRule="auto"/>
            </w:pPr>
            <w:r>
              <w:rPr>
                <w:rFonts w:hint="eastAsia"/>
              </w:rPr>
              <w:t>查见：《应急准备和响应控制程序》、《消防火灾应急疏散预案》、《消防演练记录》。</w:t>
            </w:r>
          </w:p>
          <w:p>
            <w:pPr>
              <w:spacing w:line="360" w:lineRule="auto"/>
            </w:pPr>
            <w:r>
              <w:rPr>
                <w:rFonts w:hint="eastAsia"/>
              </w:rPr>
              <w:t>购销部工作人员的在行政部组织下，参加了公司组织的“火灾事故应急预案演练”。</w:t>
            </w:r>
          </w:p>
          <w:p>
            <w:pPr>
              <w:spacing w:line="360" w:lineRule="auto"/>
              <w:jc w:val="left"/>
            </w:pPr>
            <w:r>
              <w:rPr>
                <w:rFonts w:hint="eastAsia"/>
              </w:rPr>
              <w:t>查见：消防演练实况记录：购销部全体人员参加了2020年11月15日在公司办公楼前广场现场由行政部组织的火灾事故应急预案演练。</w:t>
            </w:r>
          </w:p>
          <w:p>
            <w:pPr>
              <w:spacing w:line="360" w:lineRule="auto"/>
              <w:jc w:val="left"/>
            </w:pPr>
            <w:r>
              <w:rPr>
                <w:rFonts w:hint="eastAsia"/>
              </w:rPr>
              <w:t>记录内容涉及：本次火灾演练火灾发生由于一员工乱丢烟头所致，以至引发火灾。整个演练重在考验人员对于突发事件（火灾）的应变能力以及本公司火灾预案的有效适用性。</w:t>
            </w:r>
          </w:p>
          <w:p>
            <w:pPr>
              <w:spacing w:line="360" w:lineRule="auto"/>
              <w:jc w:val="left"/>
            </w:pPr>
            <w:r>
              <w:rPr>
                <w:rFonts w:hint="eastAsia"/>
              </w:rPr>
              <w:t>过程：报告、疏散、灭火、评审等流程。</w:t>
            </w:r>
          </w:p>
          <w:p>
            <w:pPr>
              <w:spacing w:line="360" w:lineRule="auto"/>
              <w:jc w:val="left"/>
            </w:pPr>
            <w:r>
              <w:rPr>
                <w:rFonts w:hint="eastAsia"/>
              </w:rPr>
              <w:t>查，现场对应，通过本次演习，参与人员了解消防知识和消防法规，掌握灭火器的使用，懂得如何开展灭火工作，坚持预防为主，确保火灾事故为零。</w:t>
            </w:r>
          </w:p>
          <w:p>
            <w:pPr>
              <w:ind w:firstLine="420" w:firstLineChars="200"/>
              <w:jc w:val="left"/>
              <w:rPr>
                <w:rFonts w:ascii="宋体" w:hAnsi="宋体" w:cs="宋体"/>
                <w:szCs w:val="21"/>
              </w:rPr>
            </w:pPr>
            <w:r>
              <w:rPr>
                <w:rFonts w:hint="eastAsia" w:ascii="宋体" w:hAnsi="宋体" w:cs="宋体"/>
                <w:szCs w:val="21"/>
              </w:rPr>
              <w:t>查应急准备：销售办公室配备的消防器材完善、良好。</w:t>
            </w:r>
          </w:p>
        </w:tc>
        <w:tc>
          <w:tcPr>
            <w:tcW w:w="872" w:type="dxa"/>
          </w:tcPr>
          <w:p>
            <w:pPr>
              <w:rPr>
                <w:rFonts w:cs="宋体"/>
                <w:szCs w:val="21"/>
              </w:rPr>
            </w:pPr>
            <w:r>
              <w:rPr>
                <w:rFonts w:hint="eastAsia" w:cs="宋体"/>
                <w:szCs w:val="21"/>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pStyle w:val="9"/>
      </w:pPr>
    </w:p>
    <w:p>
      <w:pPr>
        <w:pStyle w:val="9"/>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16B0A"/>
    <w:multiLevelType w:val="singleLevel"/>
    <w:tmpl w:val="83716B0A"/>
    <w:lvl w:ilvl="0" w:tentative="0">
      <w:start w:val="1"/>
      <w:numFmt w:val="decimal"/>
      <w:suff w:val="nothing"/>
      <w:lvlText w:val="%1）"/>
      <w:lvlJc w:val="left"/>
    </w:lvl>
  </w:abstractNum>
  <w:abstractNum w:abstractNumId="1">
    <w:nsid w:val="856BF069"/>
    <w:multiLevelType w:val="singleLevel"/>
    <w:tmpl w:val="856BF069"/>
    <w:lvl w:ilvl="0" w:tentative="0">
      <w:start w:val="1"/>
      <w:numFmt w:val="decimal"/>
      <w:lvlText w:val="%1."/>
      <w:lvlJc w:val="left"/>
      <w:pPr>
        <w:tabs>
          <w:tab w:val="left" w:pos="312"/>
        </w:tabs>
      </w:pPr>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43BEA868"/>
    <w:multiLevelType w:val="singleLevel"/>
    <w:tmpl w:val="43BEA868"/>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4013A"/>
    <w:rsid w:val="0045791B"/>
    <w:rsid w:val="00733702"/>
    <w:rsid w:val="00D4013A"/>
    <w:rsid w:val="172C6E74"/>
    <w:rsid w:val="4DF95F2B"/>
    <w:rsid w:val="64294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Normal Indent"/>
    <w:basedOn w:val="1"/>
    <w:qFormat/>
    <w:uiPriority w:val="0"/>
    <w:pPr>
      <w:ind w:firstLine="420"/>
    </w:p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rPr>
      <w:rFonts w:ascii="宋体" w:hAnsi="Courier New"/>
      <w:szCs w:val="21"/>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uiPriority w:val="99"/>
    <w:rPr>
      <w:rFonts w:ascii="Times New Roman" w:hAnsi="Times New Roman" w:eastAsia="宋体" w:cs="Times New Roman"/>
      <w:sz w:val="18"/>
      <w:szCs w:val="18"/>
    </w:rPr>
  </w:style>
  <w:style w:type="character" w:customStyle="1" w:styleId="15">
    <w:name w:val="页脚 Char"/>
    <w:basedOn w:val="13"/>
    <w:link w:val="9"/>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3843</Words>
  <Characters>21908</Characters>
  <Lines>182</Lines>
  <Paragraphs>51</Paragraphs>
  <TotalTime>12</TotalTime>
  <ScaleCrop>false</ScaleCrop>
  <LinksUpToDate>false</LinksUpToDate>
  <CharactersWithSpaces>25700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2021-02-26T03:03:11Z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