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586" w:rsidRDefault="004F2533" w:rsidP="003E43C5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E60586" w:rsidRDefault="004F2533" w:rsidP="003E43C5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388"/>
        <w:gridCol w:w="1142"/>
        <w:gridCol w:w="1178"/>
        <w:gridCol w:w="1760"/>
        <w:gridCol w:w="1577"/>
        <w:gridCol w:w="1379"/>
      </w:tblGrid>
      <w:tr w:rsidR="00E60586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E60586" w:rsidRDefault="004F253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468" w:type="dxa"/>
            <w:gridSpan w:val="4"/>
            <w:tcBorders>
              <w:top w:val="single" w:sz="8" w:space="0" w:color="auto"/>
            </w:tcBorders>
            <w:vAlign w:val="center"/>
          </w:tcPr>
          <w:p w:rsidR="00E60586" w:rsidRDefault="004F25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重庆楼兴物业管理有限公司</w:t>
            </w:r>
            <w:bookmarkEnd w:id="4"/>
          </w:p>
        </w:tc>
        <w:tc>
          <w:tcPr>
            <w:tcW w:w="1577" w:type="dxa"/>
            <w:tcBorders>
              <w:top w:val="single" w:sz="8" w:space="0" w:color="auto"/>
            </w:tcBorders>
            <w:vAlign w:val="center"/>
          </w:tcPr>
          <w:p w:rsidR="00E60586" w:rsidRDefault="004F253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E60586" w:rsidRDefault="004F253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E60586" w:rsidRDefault="004F253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35.15.00</w:t>
            </w:r>
          </w:p>
          <w:p w:rsidR="00E60586" w:rsidRDefault="004F253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35.15.00</w:t>
            </w:r>
          </w:p>
          <w:p w:rsidR="00E60586" w:rsidRDefault="004F253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35.15.00</w:t>
            </w:r>
            <w:bookmarkEnd w:id="5"/>
          </w:p>
        </w:tc>
      </w:tr>
      <w:tr w:rsidR="00E60586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60586" w:rsidRDefault="004F253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E60586" w:rsidRDefault="004F25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文平</w:t>
            </w:r>
          </w:p>
        </w:tc>
        <w:tc>
          <w:tcPr>
            <w:tcW w:w="1178" w:type="dxa"/>
            <w:vAlign w:val="center"/>
          </w:tcPr>
          <w:p w:rsidR="00E60586" w:rsidRDefault="004F253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60" w:type="dxa"/>
            <w:vAlign w:val="center"/>
          </w:tcPr>
          <w:p w:rsidR="00E60586" w:rsidRDefault="004F25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物业管理服务</w:t>
            </w:r>
          </w:p>
        </w:tc>
        <w:tc>
          <w:tcPr>
            <w:tcW w:w="1577" w:type="dxa"/>
            <w:vAlign w:val="center"/>
          </w:tcPr>
          <w:p w:rsidR="00E60586" w:rsidRDefault="004F253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E60586" w:rsidRDefault="004F25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</w:tc>
      </w:tr>
      <w:tr w:rsidR="00E60586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E60586" w:rsidRDefault="004F253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60586" w:rsidRDefault="004F253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88" w:type="dxa"/>
            <w:vAlign w:val="center"/>
          </w:tcPr>
          <w:p w:rsidR="00E60586" w:rsidRDefault="004F253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张心</w:t>
            </w:r>
          </w:p>
        </w:tc>
        <w:tc>
          <w:tcPr>
            <w:tcW w:w="1142" w:type="dxa"/>
            <w:vAlign w:val="center"/>
          </w:tcPr>
          <w:p w:rsidR="00E60586" w:rsidRDefault="00E605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78" w:type="dxa"/>
            <w:vAlign w:val="center"/>
          </w:tcPr>
          <w:p w:rsidR="00E60586" w:rsidRDefault="00E605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60" w:type="dxa"/>
            <w:vAlign w:val="center"/>
          </w:tcPr>
          <w:p w:rsidR="00E60586" w:rsidRDefault="00E605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77" w:type="dxa"/>
            <w:vAlign w:val="center"/>
          </w:tcPr>
          <w:p w:rsidR="00E60586" w:rsidRDefault="00E605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60586" w:rsidRDefault="00E605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60586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E60586" w:rsidRDefault="00E605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E60586" w:rsidRDefault="004F25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88" w:type="dxa"/>
            <w:vAlign w:val="center"/>
          </w:tcPr>
          <w:p w:rsidR="00E60586" w:rsidRDefault="003E43C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E</w:t>
            </w:r>
            <w:r w:rsidR="004F2533">
              <w:rPr>
                <w:b/>
                <w:sz w:val="20"/>
              </w:rPr>
              <w:t>：</w:t>
            </w:r>
            <w:r w:rsidR="004F2533">
              <w:rPr>
                <w:b/>
                <w:sz w:val="20"/>
              </w:rPr>
              <w:t>35.15.00</w:t>
            </w:r>
          </w:p>
          <w:p w:rsidR="00E60586" w:rsidRDefault="00E605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42" w:type="dxa"/>
            <w:vAlign w:val="center"/>
          </w:tcPr>
          <w:p w:rsidR="00E60586" w:rsidRDefault="00E605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78" w:type="dxa"/>
            <w:vAlign w:val="center"/>
          </w:tcPr>
          <w:p w:rsidR="00E60586" w:rsidRDefault="00E605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60" w:type="dxa"/>
            <w:vAlign w:val="center"/>
          </w:tcPr>
          <w:p w:rsidR="00E60586" w:rsidRDefault="00E605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77" w:type="dxa"/>
            <w:vAlign w:val="center"/>
          </w:tcPr>
          <w:p w:rsidR="00E60586" w:rsidRDefault="00E605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60586" w:rsidRDefault="00E605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60586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60586" w:rsidRDefault="004F25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E60586" w:rsidRDefault="004F25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E60586" w:rsidRDefault="004F2533">
            <w:pPr>
              <w:tabs>
                <w:tab w:val="left" w:pos="1080"/>
              </w:tabs>
              <w:rPr>
                <w:rStyle w:val="1"/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Style w:val="1"/>
                <w:rFonts w:ascii="宋体" w:hAnsi="宋体" w:hint="eastAsia"/>
                <w:color w:val="auto"/>
                <w:sz w:val="21"/>
                <w:szCs w:val="21"/>
              </w:rPr>
              <w:t>物业</w:t>
            </w:r>
            <w:r>
              <w:rPr>
                <w:rStyle w:val="1"/>
                <w:rFonts w:ascii="宋体" w:hAnsi="宋体" w:hint="eastAsia"/>
                <w:color w:val="auto"/>
                <w:sz w:val="21"/>
                <w:szCs w:val="21"/>
              </w:rPr>
              <w:t>管理</w:t>
            </w:r>
            <w:r>
              <w:rPr>
                <w:rStyle w:val="1"/>
                <w:rFonts w:ascii="宋体" w:hAnsi="宋体" w:hint="eastAsia"/>
                <w:color w:val="auto"/>
                <w:sz w:val="21"/>
                <w:szCs w:val="21"/>
              </w:rPr>
              <w:t>服务流程</w:t>
            </w:r>
            <w:r>
              <w:rPr>
                <w:rStyle w:val="1"/>
                <w:rFonts w:ascii="宋体" w:hAnsi="宋体" w:hint="eastAsia"/>
                <w:color w:val="auto"/>
                <w:sz w:val="21"/>
                <w:szCs w:val="21"/>
              </w:rPr>
              <w:t>：</w:t>
            </w:r>
            <w:bookmarkStart w:id="6" w:name="_GoBack"/>
            <w:bookmarkEnd w:id="6"/>
          </w:p>
          <w:p w:rsidR="00E60586" w:rsidRDefault="004F253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Style w:val="1"/>
                <w:rFonts w:ascii="宋体" w:hAnsi="宋体" w:hint="eastAsia"/>
                <w:color w:val="auto"/>
                <w:sz w:val="21"/>
                <w:szCs w:val="21"/>
              </w:rPr>
              <w:t>项目投标策划和获得管理合同——前期介入管理——项目物业的接收管理——业主交接房管理——业主装修管理——业主入住及日常管理——跟踪改进。</w:t>
            </w:r>
          </w:p>
        </w:tc>
      </w:tr>
      <w:tr w:rsidR="00E60586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60586" w:rsidRDefault="004F253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E60586" w:rsidRDefault="004F253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E60586" w:rsidRDefault="004F253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E60586" w:rsidRDefault="004F2533">
            <w:pPr>
              <w:spacing w:line="46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服务过程为关键控制点，主要质量要求：清洁标准，如清洁度等</w:t>
            </w:r>
          </w:p>
          <w:p w:rsidR="00E60586" w:rsidRDefault="004F253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控制措施：依据作业规范实施。</w:t>
            </w:r>
          </w:p>
        </w:tc>
      </w:tr>
      <w:tr w:rsidR="00E60586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60586" w:rsidRDefault="004F253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E60586" w:rsidRDefault="004F25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E60586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60586" w:rsidRDefault="004F253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E60586" w:rsidRDefault="004F25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E60586">
        <w:trPr>
          <w:cantSplit/>
          <w:trHeight w:val="57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60586" w:rsidRDefault="004F253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E60586" w:rsidRDefault="004F2533">
            <w:pPr>
              <w:tabs>
                <w:tab w:val="left" w:pos="1080"/>
              </w:tabs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《物业管理条例》、《物权法》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合同协议</w:t>
            </w:r>
          </w:p>
          <w:p w:rsidR="00E60586" w:rsidRDefault="00E60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E60586">
        <w:trPr>
          <w:cantSplit/>
          <w:trHeight w:val="80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60586" w:rsidRDefault="004F253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E60586" w:rsidRDefault="004F2533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检验项目：清洁、</w:t>
            </w:r>
            <w:r>
              <w:rPr>
                <w:rFonts w:ascii="宋体" w:hAnsi="宋体" w:hint="eastAsia"/>
                <w:sz w:val="21"/>
                <w:szCs w:val="21"/>
              </w:rPr>
              <w:t>安保</w:t>
            </w:r>
            <w:r>
              <w:rPr>
                <w:rFonts w:ascii="宋体" w:hAnsi="宋体" w:hint="eastAsia"/>
                <w:sz w:val="21"/>
                <w:szCs w:val="21"/>
              </w:rPr>
              <w:t>质量。</w:t>
            </w:r>
          </w:p>
          <w:p w:rsidR="00E60586" w:rsidRDefault="004F2533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无</w:t>
            </w:r>
            <w:r>
              <w:rPr>
                <w:rFonts w:ascii="宋体" w:hAnsi="宋体" w:hint="eastAsia"/>
                <w:sz w:val="21"/>
                <w:szCs w:val="21"/>
              </w:rPr>
              <w:t>型式试验要求</w:t>
            </w:r>
          </w:p>
        </w:tc>
      </w:tr>
      <w:tr w:rsidR="00E60586"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60586" w:rsidRDefault="004F253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E60586" w:rsidRDefault="004F253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无</w:t>
            </w:r>
          </w:p>
        </w:tc>
      </w:tr>
    </w:tbl>
    <w:p w:rsidR="00E60586" w:rsidRDefault="004F2533"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4093210</wp:posOffset>
            </wp:positionH>
            <wp:positionV relativeFrom="paragraph">
              <wp:posOffset>69215</wp:posOffset>
            </wp:positionV>
            <wp:extent cx="323850" cy="335280"/>
            <wp:effectExtent l="0" t="0" r="11430" b="0"/>
            <wp:wrapNone/>
            <wp:docPr id="1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1308100</wp:posOffset>
            </wp:positionH>
            <wp:positionV relativeFrom="paragraph">
              <wp:posOffset>9525</wp:posOffset>
            </wp:positionV>
            <wp:extent cx="323850" cy="335280"/>
            <wp:effectExtent l="0" t="0" r="11430" b="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2021</w:t>
      </w:r>
      <w:r>
        <w:rPr>
          <w:rFonts w:hint="eastAsia"/>
          <w:color w:val="000000"/>
          <w:szCs w:val="21"/>
        </w:rPr>
        <w:t>年</w:t>
      </w:r>
      <w:r>
        <w:rPr>
          <w:rFonts w:hint="eastAsia"/>
          <w:color w:val="000000"/>
          <w:szCs w:val="21"/>
        </w:rPr>
        <w:t>02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</w:rPr>
        <w:t>24</w:t>
      </w:r>
      <w:r>
        <w:rPr>
          <w:rFonts w:hint="eastAsia"/>
          <w:color w:val="000000"/>
          <w:szCs w:val="21"/>
        </w:rPr>
        <w:t>日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2021</w:t>
      </w:r>
      <w:r>
        <w:rPr>
          <w:rFonts w:hint="eastAsia"/>
          <w:color w:val="000000"/>
          <w:szCs w:val="21"/>
        </w:rPr>
        <w:t>年</w:t>
      </w:r>
      <w:r>
        <w:rPr>
          <w:rFonts w:hint="eastAsia"/>
          <w:color w:val="000000"/>
          <w:szCs w:val="21"/>
        </w:rPr>
        <w:t>02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</w:rPr>
        <w:t>24</w:t>
      </w:r>
      <w:r>
        <w:rPr>
          <w:rFonts w:hint="eastAsia"/>
          <w:color w:val="000000"/>
          <w:szCs w:val="21"/>
        </w:rPr>
        <w:t>日</w:t>
      </w:r>
    </w:p>
    <w:p w:rsidR="00E60586" w:rsidRDefault="00E60586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E60586" w:rsidRDefault="004F2533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E60586" w:rsidSect="00E60586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533" w:rsidRDefault="004F2533" w:rsidP="00E60586">
      <w:r>
        <w:separator/>
      </w:r>
    </w:p>
  </w:endnote>
  <w:endnote w:type="continuationSeparator" w:id="0">
    <w:p w:rsidR="004F2533" w:rsidRDefault="004F2533" w:rsidP="00E60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533" w:rsidRDefault="004F2533" w:rsidP="00E60586">
      <w:r>
        <w:separator/>
      </w:r>
    </w:p>
  </w:footnote>
  <w:footnote w:type="continuationSeparator" w:id="0">
    <w:p w:rsidR="004F2533" w:rsidRDefault="004F2533" w:rsidP="00E605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586" w:rsidRDefault="00E60586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E6058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4F2533">
      <w:rPr>
        <w:rStyle w:val="CharChar1"/>
        <w:rFonts w:hint="default"/>
      </w:rPr>
      <w:t>北京国标联合认证有限公司</w:t>
    </w:r>
    <w:r w:rsidR="004F2533">
      <w:rPr>
        <w:rStyle w:val="CharChar1"/>
        <w:rFonts w:hint="default"/>
      </w:rPr>
      <w:tab/>
    </w:r>
    <w:r w:rsidR="004F2533">
      <w:rPr>
        <w:rStyle w:val="CharChar1"/>
        <w:rFonts w:hint="default"/>
      </w:rPr>
      <w:tab/>
    </w:r>
    <w:r w:rsidR="004F2533">
      <w:rPr>
        <w:rStyle w:val="CharChar1"/>
        <w:rFonts w:hint="default"/>
      </w:rPr>
      <w:tab/>
    </w:r>
  </w:p>
  <w:p w:rsidR="00E60586" w:rsidRDefault="00E60586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8240" stroked="f">
          <v:textbox>
            <w:txbxContent>
              <w:p w:rsidR="00E60586" w:rsidRDefault="004F2533"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F2533">
      <w:rPr>
        <w:rStyle w:val="CharChar1"/>
        <w:rFonts w:hint="default"/>
      </w:rPr>
      <w:t xml:space="preserve">        </w:t>
    </w:r>
    <w:r w:rsidR="004F2533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4F2533">
      <w:rPr>
        <w:rStyle w:val="CharChar1"/>
        <w:rFonts w:hint="default"/>
        <w:w w:val="90"/>
      </w:rPr>
      <w:t>Co.,Ltd</w:t>
    </w:r>
    <w:proofErr w:type="spellEnd"/>
    <w:r w:rsidR="004F2533">
      <w:rPr>
        <w:rStyle w:val="CharChar1"/>
        <w:rFonts w:hint="default"/>
        <w:w w:val="90"/>
      </w:rPr>
      <w:t>.</w:t>
    </w:r>
    <w:r w:rsidR="004F2533">
      <w:rPr>
        <w:rStyle w:val="CharChar1"/>
        <w:rFonts w:hint="default"/>
        <w:w w:val="90"/>
        <w:szCs w:val="21"/>
      </w:rPr>
      <w:t xml:space="preserve">  </w:t>
    </w:r>
    <w:r w:rsidR="004F2533">
      <w:rPr>
        <w:rStyle w:val="CharChar1"/>
        <w:rFonts w:hint="default"/>
        <w:w w:val="90"/>
        <w:sz w:val="20"/>
      </w:rPr>
      <w:t xml:space="preserve"> </w:t>
    </w:r>
    <w:r w:rsidR="004F2533">
      <w:rPr>
        <w:rStyle w:val="CharChar1"/>
        <w:rFonts w:hint="default"/>
        <w:w w:val="90"/>
      </w:rPr>
      <w:t xml:space="preserve">                   </w:t>
    </w:r>
  </w:p>
  <w:p w:rsidR="00E60586" w:rsidRDefault="00E60586">
    <w:pPr>
      <w:pStyle w:val="a5"/>
    </w:pPr>
  </w:p>
  <w:p w:rsidR="00E60586" w:rsidRDefault="00E6058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0586"/>
    <w:rsid w:val="003E43C5"/>
    <w:rsid w:val="004F2533"/>
    <w:rsid w:val="00E60586"/>
    <w:rsid w:val="111F6B1E"/>
    <w:rsid w:val="56766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3" w:semiHidden="0" w:unhideWhenUsed="0"/>
    <w:lsdException w:name="Balloon Text" w:qFormat="1"/>
    <w:lsdException w:name="Table Grid" w:locked="1" w:semiHidden="0" w:uiPriority="0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586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60586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E605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E605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E6058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E6058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E60586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E6058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E6058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>微软中国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16</cp:revision>
  <dcterms:created xsi:type="dcterms:W3CDTF">2015-06-17T11:40:00Z</dcterms:created>
  <dcterms:modified xsi:type="dcterms:W3CDTF">2021-02-24T01:53:00Z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