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0061-2021-QEO</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湖北嘉砼商品混凝土有限公司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武汉市江夏区纸坊街胜利村八组</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430299</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武汉市江夏区纸坊街胜利村八组</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430299</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91420115594540265L</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13071286044</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景运清</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张咸</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47</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bookmarkStart w:id="15" w:name="审核范围"/>
      <w:r>
        <w:rPr>
          <w:rFonts w:hint="eastAsia"/>
          <w:b/>
          <w:color w:val="000000" w:themeColor="text1"/>
          <w:sz w:val="22"/>
          <w:szCs w:val="22"/>
        </w:rPr>
        <w:t>Q：混凝土的生产及销售</w:t>
      </w:r>
    </w:p>
    <w:p>
      <w:pPr>
        <w:pStyle w:val="2"/>
        <w:spacing w:line="480" w:lineRule="auto"/>
        <w:ind w:firstLine="0"/>
        <w:rPr>
          <w:rFonts w:hint="eastAsia"/>
          <w:b/>
          <w:color w:val="000000" w:themeColor="text1"/>
          <w:sz w:val="22"/>
          <w:szCs w:val="22"/>
        </w:rPr>
      </w:pPr>
      <w:r>
        <w:rPr>
          <w:rFonts w:hint="eastAsia"/>
          <w:b/>
          <w:color w:val="000000" w:themeColor="text1"/>
          <w:sz w:val="22"/>
          <w:szCs w:val="22"/>
        </w:rPr>
        <w:t>E：混凝土的生产及销售所涉及场所的相关环境管理活动</w:t>
      </w:r>
    </w:p>
    <w:p>
      <w:pPr>
        <w:pStyle w:val="2"/>
        <w:spacing w:line="480" w:lineRule="auto"/>
        <w:ind w:firstLine="0"/>
        <w:rPr>
          <w:rFonts w:hint="eastAsia"/>
          <w:b/>
          <w:color w:val="000000" w:themeColor="text1"/>
          <w:sz w:val="22"/>
          <w:szCs w:val="22"/>
        </w:rPr>
      </w:pPr>
      <w:r>
        <w:rPr>
          <w:rFonts w:hint="eastAsia"/>
          <w:b/>
          <w:color w:val="000000" w:themeColor="text1"/>
          <w:sz w:val="22"/>
          <w:szCs w:val="22"/>
        </w:rPr>
        <w:t>O：混凝土的生产及销售所涉及场所的相关职业健康安全管理活动</w:t>
      </w:r>
      <w:bookmarkEnd w:id="15"/>
    </w:p>
    <w:p>
      <w:pPr>
        <w:pStyle w:val="2"/>
        <w:spacing w:line="48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bookmarkStart w:id="16" w:name="_GoBack"/>
      <w:bookmarkEnd w:id="16"/>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480" w:lineRule="auto"/>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480" w:lineRule="auto"/>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4095750</wp:posOffset>
            </wp:positionH>
            <wp:positionV relativeFrom="paragraph">
              <wp:posOffset>139700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5"/>
                    <a:stretch>
                      <a:fillRect/>
                    </a:stretch>
                  </pic:blipFill>
                  <pic:spPr>
                    <a:xfrm>
                      <a:off x="0" y="0"/>
                      <a:ext cx="847090" cy="713740"/>
                    </a:xfrm>
                    <a:prstGeom prst="rect">
                      <a:avLst/>
                    </a:prstGeom>
                  </pic:spPr>
                </pic:pic>
              </a:graphicData>
            </a:graphic>
          </wp:anchor>
        </w:drawing>
      </w:r>
    </w:p>
    <w:p>
      <w:pPr>
        <w:pStyle w:val="2"/>
        <w:spacing w:line="480" w:lineRule="auto"/>
        <w:ind w:firstLine="0"/>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2021.2.8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7D408B"/>
    <w:rsid w:val="718977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6</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2021-02-02T08:02:54Z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