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0089-2021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吉林省通达泵业有限公司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张龙光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质量检测部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15"/>
                <w:szCs w:val="15"/>
                <w:lang w:val="en-US" w:eastAsia="zh-CN" w:bidi="ar-SA"/>
              </w:rPr>
              <w:t>165484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0~300mm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量块5等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12块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202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质量检测部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布氏硬度计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15"/>
                <w:szCs w:val="15"/>
                <w:lang w:val="en-US" w:eastAsia="zh-CN" w:bidi="ar-SA"/>
              </w:rPr>
              <w:t>943531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HB-3000C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±2HBW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标准硬度块U=0.5%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2020.8.22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质量检测部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15"/>
                <w:szCs w:val="15"/>
                <w:lang w:val="en-US" w:eastAsia="zh-CN" w:bidi="ar-SA"/>
              </w:rPr>
              <w:t>378363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0~150mm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量块5等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12块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202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0.7.12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质量检测部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15"/>
                <w:szCs w:val="15"/>
                <w:lang w:val="en-US" w:eastAsia="zh-CN" w:bidi="ar-SA"/>
              </w:rPr>
              <w:t>78536873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0~0.16MPa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0.25级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活塞式压力计0.05级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202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0.10.23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质量检测部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15"/>
                <w:szCs w:val="15"/>
                <w:lang w:val="en-US" w:eastAsia="zh-CN" w:bidi="ar-SA"/>
              </w:rPr>
              <w:t>953539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15"/>
                <w:szCs w:val="15"/>
              </w:rPr>
              <w:t>~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15"/>
                <w:szCs w:val="15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量块5等20块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5.12-100mm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202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0.5.22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质量检测部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15"/>
                <w:szCs w:val="15"/>
                <w:lang w:val="en-US" w:eastAsia="zh-CN" w:bidi="ar-SA"/>
              </w:rPr>
              <w:t>958575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0~10MPa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活塞式压力计0.05级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202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0.10.10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质量检测部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15"/>
                <w:szCs w:val="15"/>
                <w:lang w:val="en-US" w:eastAsia="zh-CN" w:bidi="ar-SA"/>
              </w:rPr>
              <w:t>315941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5"/>
                <w:szCs w:val="15"/>
              </w:rPr>
              <w:t>~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15"/>
                <w:szCs w:val="15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量块5等20块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5.12-100mm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202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0.9.12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有相应资质的机构进行检定、校准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份测量设备证书报告，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810260</wp:posOffset>
                  </wp:positionH>
                  <wp:positionV relativeFrom="paragraph">
                    <wp:posOffset>165735</wp:posOffset>
                  </wp:positionV>
                  <wp:extent cx="775970" cy="387985"/>
                  <wp:effectExtent l="0" t="0" r="508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35940" cy="384175"/>
                  <wp:effectExtent l="0" t="0" r="10160" b="9525"/>
                  <wp:docPr id="11" name="图片 11" descr="3a4ca890e774d0fff3e452402011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a4ca890e774d0fff3e45240201150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33026" t="8246" r="31030" b="48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38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846B1A"/>
    <w:rsid w:val="73450C21"/>
    <w:rsid w:val="770E76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2021-02-02T08:06:50Z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