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829" w:rsidRDefault="00EF6768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告(0</w:t>
      </w:r>
      <w:r>
        <w:rPr>
          <w:rFonts w:asciiTheme="majorEastAsia" w:eastAsiaTheme="majorEastAsia" w:hAnsiTheme="majorEastAsia" w:cstheme="majorEastAsia"/>
          <w:sz w:val="30"/>
          <w:szCs w:val="30"/>
        </w:rPr>
        <w:t>1)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A27829">
        <w:trPr>
          <w:cantSplit/>
          <w:trHeight w:val="915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29" w:rsidRDefault="00EF676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29" w:rsidRDefault="00EF6768">
            <w:pPr>
              <w:spacing w:before="120" w:line="360" w:lineRule="auto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zCs w:val="21"/>
              </w:rPr>
              <w:t>QMS</w:t>
            </w:r>
            <w:r>
              <w:rPr>
                <w:rFonts w:hint="eastAsia"/>
                <w:b/>
                <w:szCs w:val="21"/>
              </w:rPr>
              <w:sym w:font="Wingdings 2" w:char="00A3"/>
            </w:r>
            <w:r>
              <w:rPr>
                <w:b/>
                <w:szCs w:val="21"/>
              </w:rPr>
              <w:t>EMS</w:t>
            </w:r>
            <w:r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zCs w:val="21"/>
              </w:rPr>
              <w:t>OHSMS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rFonts w:hint="eastAsia"/>
                <w:b/>
                <w:szCs w:val="21"/>
              </w:rPr>
              <w:t xml:space="preserve">FSMS 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rFonts w:hint="eastAsia"/>
                <w:b/>
                <w:szCs w:val="21"/>
              </w:rPr>
              <w:t>HACCP</w:t>
            </w:r>
          </w:p>
          <w:p w:rsidR="000D48BE" w:rsidRDefault="007B2977" w:rsidP="000D48BE"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I</w:t>
            </w:r>
            <w:r>
              <w:rPr>
                <w:b/>
                <w:szCs w:val="21"/>
              </w:rPr>
              <w:t>SO 22000</w:t>
            </w:r>
            <w:r w:rsidR="000D48BE">
              <w:rPr>
                <w:rFonts w:hint="eastAsia"/>
                <w:b/>
                <w:szCs w:val="21"/>
              </w:rPr>
              <w:t>：年</w:t>
            </w:r>
            <w:r w:rsidR="000D48BE">
              <w:rPr>
                <w:b/>
                <w:szCs w:val="21"/>
              </w:rPr>
              <w:t>度监督审核</w:t>
            </w:r>
            <w:r w:rsidR="000D48BE">
              <w:rPr>
                <w:rFonts w:hint="eastAsia"/>
                <w:b/>
                <w:szCs w:val="21"/>
              </w:rPr>
              <w:t xml:space="preserve"> </w:t>
            </w:r>
          </w:p>
          <w:p w:rsidR="00A27829" w:rsidRDefault="000D48BE" w:rsidP="000D48BE">
            <w:pPr>
              <w:spacing w:before="120" w:line="360" w:lineRule="auto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HACCP</w:t>
            </w:r>
            <w:r>
              <w:rPr>
                <w:rFonts w:hint="eastAsia"/>
                <w:b/>
                <w:szCs w:val="21"/>
              </w:rPr>
              <w:t>体系：年</w:t>
            </w:r>
            <w:r>
              <w:rPr>
                <w:b/>
                <w:szCs w:val="21"/>
              </w:rPr>
              <w:t>度监督审核</w:t>
            </w:r>
          </w:p>
        </w:tc>
      </w:tr>
      <w:tr w:rsidR="00A27829">
        <w:trPr>
          <w:cantSplit/>
          <w:trHeight w:val="915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29" w:rsidRDefault="00EF676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829" w:rsidRDefault="005930C4">
            <w:pPr>
              <w:spacing w:before="120" w:line="360" w:lineRule="auto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江</w:t>
            </w:r>
            <w:proofErr w:type="gramStart"/>
            <w:r>
              <w:rPr>
                <w:rFonts w:hint="eastAsia"/>
                <w:b/>
                <w:szCs w:val="21"/>
              </w:rPr>
              <w:t>门</w:t>
            </w:r>
            <w:r>
              <w:rPr>
                <w:b/>
                <w:szCs w:val="21"/>
              </w:rPr>
              <w:t>市绿诚农副产品</w:t>
            </w:r>
            <w:proofErr w:type="gramEnd"/>
            <w:r>
              <w:rPr>
                <w:b/>
                <w:szCs w:val="21"/>
              </w:rPr>
              <w:t>有限公司</w:t>
            </w:r>
          </w:p>
        </w:tc>
      </w:tr>
      <w:tr w:rsidR="00A27829">
        <w:trPr>
          <w:cantSplit/>
        </w:trPr>
        <w:tc>
          <w:tcPr>
            <w:tcW w:w="1368" w:type="dxa"/>
          </w:tcPr>
          <w:p w:rsidR="00A27829" w:rsidRDefault="00EF676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A27829" w:rsidRDefault="005930C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质</w:t>
            </w:r>
            <w:r>
              <w:rPr>
                <w:rFonts w:ascii="方正仿宋简体" w:eastAsia="方正仿宋简体"/>
                <w:b/>
              </w:rPr>
              <w:t>检部</w:t>
            </w:r>
          </w:p>
        </w:tc>
        <w:tc>
          <w:tcPr>
            <w:tcW w:w="1236" w:type="dxa"/>
          </w:tcPr>
          <w:p w:rsidR="00A27829" w:rsidRDefault="00EF676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A27829" w:rsidRDefault="005930C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proofErr w:type="gramStart"/>
            <w:r>
              <w:rPr>
                <w:rFonts w:ascii="方正仿宋简体" w:eastAsia="方正仿宋简体" w:hint="eastAsia"/>
                <w:b/>
              </w:rPr>
              <w:t>范</w:t>
            </w:r>
            <w:proofErr w:type="gramEnd"/>
            <w:r>
              <w:rPr>
                <w:rFonts w:ascii="方正仿宋简体" w:eastAsia="方正仿宋简体"/>
                <w:b/>
              </w:rPr>
              <w:t>春花</w:t>
            </w:r>
          </w:p>
        </w:tc>
      </w:tr>
      <w:tr w:rsidR="00A27829">
        <w:trPr>
          <w:trHeight w:val="4138"/>
        </w:trPr>
        <w:tc>
          <w:tcPr>
            <w:tcW w:w="10035" w:type="dxa"/>
            <w:gridSpan w:val="4"/>
          </w:tcPr>
          <w:p w:rsidR="00A27829" w:rsidRDefault="00EF676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574A39" w:rsidRDefault="00574A39">
            <w:pPr>
              <w:spacing w:before="120" w:line="160" w:lineRule="exact"/>
              <w:ind w:firstLineChars="200" w:firstLine="422"/>
              <w:rPr>
                <w:rFonts w:ascii="方正仿宋简体" w:eastAsia="方正仿宋简体"/>
                <w:b/>
                <w:color w:val="0000FF"/>
              </w:rPr>
            </w:pPr>
            <w:r>
              <w:rPr>
                <w:rFonts w:ascii="方正仿宋简体" w:eastAsia="方正仿宋简体" w:hint="eastAsia"/>
                <w:b/>
                <w:color w:val="0000FF"/>
              </w:rPr>
              <w:t>2021-01-30</w:t>
            </w:r>
            <w:r w:rsidR="00EF6768">
              <w:rPr>
                <w:rFonts w:ascii="方正仿宋简体" w:eastAsia="方正仿宋简体" w:hint="eastAsia"/>
                <w:b/>
                <w:color w:val="0000FF"/>
              </w:rPr>
              <w:t>现场查看</w:t>
            </w:r>
            <w:r>
              <w:rPr>
                <w:rFonts w:ascii="方正仿宋简体" w:eastAsia="方正仿宋简体" w:hint="eastAsia"/>
                <w:b/>
                <w:color w:val="0000FF"/>
              </w:rPr>
              <w:t>留</w:t>
            </w:r>
            <w:r>
              <w:rPr>
                <w:rFonts w:ascii="方正仿宋简体" w:eastAsia="方正仿宋简体"/>
                <w:b/>
                <w:color w:val="0000FF"/>
              </w:rPr>
              <w:t>样</w:t>
            </w:r>
            <w:r>
              <w:rPr>
                <w:rFonts w:ascii="方正仿宋简体" w:eastAsia="方正仿宋简体" w:hint="eastAsia"/>
                <w:b/>
                <w:color w:val="0000FF"/>
              </w:rPr>
              <w:t>柜</w:t>
            </w:r>
            <w:r w:rsidR="00EF6768">
              <w:rPr>
                <w:rFonts w:ascii="方正仿宋简体" w:eastAsia="方正仿宋简体" w:hint="eastAsia"/>
                <w:b/>
                <w:color w:val="0000FF"/>
              </w:rPr>
              <w:t>，</w:t>
            </w:r>
            <w:r>
              <w:rPr>
                <w:rFonts w:ascii="方正仿宋简体" w:eastAsia="方正仿宋简体" w:hint="eastAsia"/>
                <w:b/>
                <w:color w:val="0000FF"/>
              </w:rPr>
              <w:t>留</w:t>
            </w:r>
            <w:r>
              <w:rPr>
                <w:rFonts w:ascii="方正仿宋简体" w:eastAsia="方正仿宋简体"/>
                <w:b/>
                <w:color w:val="0000FF"/>
              </w:rPr>
              <w:t>样</w:t>
            </w:r>
            <w:r>
              <w:rPr>
                <w:rFonts w:ascii="方正仿宋简体" w:eastAsia="方正仿宋简体" w:hint="eastAsia"/>
                <w:b/>
                <w:color w:val="0000FF"/>
              </w:rPr>
              <w:t>蔬</w:t>
            </w:r>
            <w:r>
              <w:rPr>
                <w:rFonts w:ascii="方正仿宋简体" w:eastAsia="方正仿宋简体"/>
                <w:b/>
                <w:color w:val="0000FF"/>
              </w:rPr>
              <w:t>菜</w:t>
            </w:r>
            <w:r w:rsidR="00BA3D6E">
              <w:rPr>
                <w:rFonts w:ascii="方正仿宋简体" w:eastAsia="方正仿宋简体" w:hint="eastAsia"/>
                <w:b/>
                <w:color w:val="0000FF"/>
              </w:rPr>
              <w:t>产</w:t>
            </w:r>
            <w:r w:rsidR="00BA3D6E">
              <w:rPr>
                <w:rFonts w:ascii="方正仿宋简体" w:eastAsia="方正仿宋简体"/>
                <w:b/>
                <w:color w:val="0000FF"/>
              </w:rPr>
              <w:t>品没有</w:t>
            </w:r>
            <w:r w:rsidR="00BA3D6E">
              <w:rPr>
                <w:rFonts w:ascii="方正仿宋简体" w:eastAsia="方正仿宋简体" w:hint="eastAsia"/>
                <w:b/>
                <w:color w:val="0000FF"/>
              </w:rPr>
              <w:t>明</w:t>
            </w:r>
            <w:r w:rsidR="00BA3D6E">
              <w:rPr>
                <w:rFonts w:ascii="方正仿宋简体" w:eastAsia="方正仿宋简体"/>
                <w:b/>
                <w:color w:val="0000FF"/>
              </w:rPr>
              <w:t>确</w:t>
            </w:r>
            <w:r w:rsidR="00BA3D6E">
              <w:rPr>
                <w:rFonts w:ascii="方正仿宋简体" w:eastAsia="方正仿宋简体" w:hint="eastAsia"/>
                <w:b/>
                <w:color w:val="0000FF"/>
              </w:rPr>
              <w:t>的</w:t>
            </w:r>
            <w:r>
              <w:rPr>
                <w:rFonts w:ascii="方正仿宋简体" w:eastAsia="方正仿宋简体"/>
                <w:b/>
                <w:color w:val="0000FF"/>
              </w:rPr>
              <w:t>标</w:t>
            </w:r>
            <w:r>
              <w:rPr>
                <w:rFonts w:ascii="方正仿宋简体" w:eastAsia="方正仿宋简体" w:hint="eastAsia"/>
                <w:b/>
                <w:color w:val="0000FF"/>
              </w:rPr>
              <w:t>识，未</w:t>
            </w:r>
            <w:r>
              <w:rPr>
                <w:rFonts w:ascii="方正仿宋简体" w:eastAsia="方正仿宋简体"/>
                <w:b/>
                <w:color w:val="0000FF"/>
              </w:rPr>
              <w:t>有提供留样</w:t>
            </w:r>
            <w:r>
              <w:rPr>
                <w:rFonts w:ascii="方正仿宋简体" w:eastAsia="方正仿宋简体" w:hint="eastAsia"/>
                <w:b/>
                <w:color w:val="0000FF"/>
              </w:rPr>
              <w:t>记</w:t>
            </w:r>
            <w:r>
              <w:rPr>
                <w:rFonts w:ascii="方正仿宋简体" w:eastAsia="方正仿宋简体"/>
                <w:b/>
                <w:color w:val="0000FF"/>
              </w:rPr>
              <w:t>录</w:t>
            </w:r>
            <w:r w:rsidR="002F4E2C">
              <w:rPr>
                <w:rFonts w:ascii="方正仿宋简体" w:eastAsia="方正仿宋简体" w:hint="eastAsia"/>
                <w:b/>
                <w:color w:val="0000FF"/>
              </w:rPr>
              <w:t>；</w:t>
            </w:r>
          </w:p>
          <w:p w:rsidR="00A27829" w:rsidRDefault="00A27829">
            <w:pPr>
              <w:spacing w:before="120" w:line="160" w:lineRule="exact"/>
              <w:ind w:firstLineChars="200" w:firstLine="422"/>
              <w:rPr>
                <w:rFonts w:ascii="方正仿宋简体" w:eastAsia="方正仿宋简体"/>
                <w:b/>
                <w:color w:val="0000FF"/>
              </w:rPr>
            </w:pPr>
          </w:p>
          <w:p w:rsidR="00A27829" w:rsidRDefault="00A27829">
            <w:pPr>
              <w:spacing w:before="120" w:line="160" w:lineRule="exact"/>
              <w:ind w:firstLineChars="200" w:firstLine="422"/>
              <w:rPr>
                <w:rFonts w:ascii="方正仿宋简体" w:eastAsia="方正仿宋简体"/>
                <w:b/>
                <w:color w:val="0000FF"/>
              </w:rPr>
            </w:pPr>
          </w:p>
          <w:p w:rsidR="00A27829" w:rsidRDefault="00A2782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27829" w:rsidRDefault="00A2782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27829" w:rsidRDefault="00EF676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A27829" w:rsidRDefault="00EF6768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A27829" w:rsidRDefault="00EF6768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A27829" w:rsidRDefault="00EF6768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28001-2011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  条款</w:t>
            </w:r>
          </w:p>
          <w:p w:rsidR="00A27829" w:rsidRDefault="00EF6768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ISO45001：2018标准  条款相关要求 </w:t>
            </w:r>
          </w:p>
          <w:p w:rsidR="00A27829" w:rsidRDefault="00EF6768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/>
                <w:b/>
                <w:sz w:val="22"/>
                <w:szCs w:val="22"/>
              </w:rPr>
              <w:fldChar w:fldCharType="begin"/>
            </w:r>
            <w:r>
              <w:rPr>
                <w:rFonts w:ascii="宋体" w:hAnsi="宋体"/>
                <w:b/>
                <w:sz w:val="22"/>
                <w:szCs w:val="22"/>
              </w:rPr>
              <w:instrText xml:space="preserve"> </w:instrText>
            </w:r>
            <w:r>
              <w:rPr>
                <w:rFonts w:ascii="宋体" w:hAnsi="宋体" w:hint="eastAsia"/>
                <w:b/>
                <w:sz w:val="22"/>
                <w:szCs w:val="22"/>
              </w:rPr>
              <w:instrText>eq \o\ac(□,√)</w:instrText>
            </w:r>
            <w:r>
              <w:rPr>
                <w:rFonts w:ascii="宋体" w:hAnsi="宋体"/>
                <w:b/>
                <w:sz w:val="22"/>
                <w:szCs w:val="22"/>
              </w:rPr>
              <w:fldChar w:fldCharType="end"/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</w:t>
            </w:r>
            <w:r>
              <w:rPr>
                <w:rFonts w:ascii="宋体" w:hAnsi="宋体"/>
                <w:b/>
                <w:sz w:val="22"/>
                <w:szCs w:val="22"/>
              </w:rPr>
              <w:t>22000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：2018标准</w:t>
            </w:r>
            <w:r>
              <w:rPr>
                <w:rFonts w:ascii="宋体" w:hAnsi="宋体"/>
                <w:b/>
                <w:sz w:val="22"/>
                <w:szCs w:val="22"/>
              </w:rPr>
              <w:t>8.</w:t>
            </w:r>
            <w:r w:rsidR="00216B43">
              <w:rPr>
                <w:rFonts w:ascii="宋体" w:hAnsi="宋体"/>
                <w:b/>
                <w:sz w:val="22"/>
                <w:szCs w:val="22"/>
              </w:rPr>
              <w:t>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A27829" w:rsidRDefault="00EF6768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/>
                <w:b/>
                <w:sz w:val="22"/>
                <w:szCs w:val="22"/>
              </w:rPr>
              <w:fldChar w:fldCharType="begin"/>
            </w:r>
            <w:r>
              <w:rPr>
                <w:rFonts w:ascii="宋体" w:hAnsi="宋体"/>
                <w:b/>
                <w:sz w:val="22"/>
                <w:szCs w:val="22"/>
              </w:rPr>
              <w:instrText xml:space="preserve"> </w:instrText>
            </w:r>
            <w:r>
              <w:rPr>
                <w:rFonts w:ascii="宋体" w:hAnsi="宋体" w:hint="eastAsia"/>
                <w:b/>
                <w:sz w:val="22"/>
                <w:szCs w:val="22"/>
              </w:rPr>
              <w:instrText>eq \o\ac(□,√)</w:instrText>
            </w:r>
            <w:r>
              <w:rPr>
                <w:rFonts w:ascii="宋体" w:hAnsi="宋体"/>
                <w:b/>
                <w:sz w:val="22"/>
                <w:szCs w:val="22"/>
              </w:rPr>
              <w:fldChar w:fldCharType="end"/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GB/T27341-2009 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标准的6</w:t>
            </w:r>
            <w:r>
              <w:rPr>
                <w:rFonts w:ascii="宋体" w:hAnsi="宋体"/>
                <w:b/>
                <w:sz w:val="22"/>
                <w:szCs w:val="22"/>
              </w:rPr>
              <w:t>.</w:t>
            </w:r>
            <w:r w:rsidR="00216B43">
              <w:rPr>
                <w:rFonts w:ascii="宋体" w:hAnsi="宋体"/>
                <w:b/>
                <w:sz w:val="22"/>
                <w:szCs w:val="22"/>
              </w:rPr>
              <w:t>7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条款相关要求</w:t>
            </w:r>
          </w:p>
          <w:p w:rsidR="00A27829" w:rsidRDefault="00EF6768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 14881-2013 </w:t>
            </w:r>
          </w:p>
          <w:p w:rsidR="00A27829" w:rsidRDefault="00EF6768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□《危害分析与关键控制点（HACCP体系）认证补充要求 1.0》</w:t>
            </w:r>
          </w:p>
          <w:p w:rsidR="00A27829" w:rsidRDefault="00A2782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27829" w:rsidRDefault="00A2782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27829" w:rsidRDefault="00A2782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27829" w:rsidRDefault="00A2782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27829" w:rsidRDefault="00A2782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27829" w:rsidRDefault="00EF6768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6457A8">
              <w:rPr>
                <w:rFonts w:ascii="宋体" w:hAnsi="宋体"/>
                <w:b/>
                <w:sz w:val="22"/>
                <w:szCs w:val="22"/>
              </w:rPr>
              <w:fldChar w:fldCharType="begin"/>
            </w:r>
            <w:r w:rsidR="006457A8">
              <w:rPr>
                <w:rFonts w:ascii="宋体" w:hAnsi="宋体"/>
                <w:b/>
                <w:sz w:val="22"/>
                <w:szCs w:val="22"/>
              </w:rPr>
              <w:instrText xml:space="preserve"> </w:instrText>
            </w:r>
            <w:r w:rsidR="006457A8">
              <w:rPr>
                <w:rFonts w:ascii="宋体" w:hAnsi="宋体" w:hint="eastAsia"/>
                <w:b/>
                <w:sz w:val="22"/>
                <w:szCs w:val="22"/>
              </w:rPr>
              <w:instrText>eq \o\ac(□,√)</w:instrText>
            </w:r>
            <w:r w:rsidR="006457A8">
              <w:rPr>
                <w:rFonts w:ascii="宋体" w:hAnsi="宋体"/>
                <w:b/>
                <w:sz w:val="22"/>
                <w:szCs w:val="22"/>
              </w:rPr>
              <w:fldChar w:fldCharType="end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A27829" w:rsidRDefault="00A2782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27829" w:rsidRDefault="00EF6768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审核员： </w:t>
            </w:r>
            <w:r w:rsidR="006457A8"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inline distT="0" distB="0" distL="0" distR="0">
                  <wp:extent cx="1093729" cy="348759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签名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3" cy="35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审核组长：</w:t>
            </w:r>
            <w:r w:rsidR="006457A8"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inline distT="0" distB="0" distL="0" distR="0">
                  <wp:extent cx="862642" cy="275072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签名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30" cy="27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72479"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受审核方代表：</w:t>
            </w:r>
          </w:p>
          <w:p w:rsidR="00A27829" w:rsidRDefault="00EF6768" w:rsidP="00D72479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6457A8">
              <w:rPr>
                <w:rFonts w:ascii="方正仿宋简体" w:eastAsia="方正仿宋简体" w:hint="eastAsia"/>
                <w:b/>
                <w:sz w:val="24"/>
              </w:rPr>
              <w:t>2021</w:t>
            </w:r>
            <w:r w:rsidR="006457A8">
              <w:rPr>
                <w:rFonts w:ascii="方正仿宋简体" w:eastAsia="方正仿宋简体"/>
                <w:b/>
                <w:sz w:val="24"/>
              </w:rPr>
              <w:t>.</w:t>
            </w:r>
            <w:r w:rsidR="006457A8">
              <w:rPr>
                <w:rFonts w:ascii="方正仿宋简体" w:eastAsia="方正仿宋简体" w:hint="eastAsia"/>
                <w:b/>
                <w:sz w:val="24"/>
              </w:rPr>
              <w:t>2.1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     日    期：</w:t>
            </w:r>
            <w:r w:rsidR="006457A8">
              <w:rPr>
                <w:rFonts w:ascii="方正仿宋简体" w:eastAsia="方正仿宋简体" w:hint="eastAsia"/>
                <w:b/>
                <w:sz w:val="24"/>
              </w:rPr>
              <w:t>2021.2.1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日    期：      </w:t>
            </w:r>
          </w:p>
        </w:tc>
      </w:tr>
      <w:tr w:rsidR="00A27829">
        <w:trPr>
          <w:trHeight w:val="2491"/>
        </w:trPr>
        <w:tc>
          <w:tcPr>
            <w:tcW w:w="10035" w:type="dxa"/>
            <w:gridSpan w:val="4"/>
          </w:tcPr>
          <w:p w:rsidR="00A27829" w:rsidRDefault="00EF676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A27829" w:rsidRDefault="009E2B6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整改</w:t>
            </w:r>
            <w:r>
              <w:rPr>
                <w:rFonts w:ascii="方正仿宋简体" w:eastAsia="方正仿宋简体"/>
                <w:b/>
              </w:rPr>
              <w:t>基本符合，予以关闭，</w:t>
            </w:r>
            <w:r>
              <w:rPr>
                <w:rFonts w:ascii="方正仿宋简体" w:eastAsia="方正仿宋简体" w:hint="eastAsia"/>
                <w:b/>
              </w:rPr>
              <w:t>待</w:t>
            </w:r>
            <w:r>
              <w:rPr>
                <w:rFonts w:ascii="方正仿宋简体" w:eastAsia="方正仿宋简体"/>
                <w:b/>
              </w:rPr>
              <w:t>下次审核时</w:t>
            </w:r>
            <w:proofErr w:type="gramStart"/>
            <w:r>
              <w:rPr>
                <w:rFonts w:ascii="方正仿宋简体" w:eastAsia="方正仿宋简体" w:hint="eastAsia"/>
                <w:b/>
              </w:rPr>
              <w:t>再</w:t>
            </w:r>
            <w:r>
              <w:rPr>
                <w:rFonts w:ascii="方正仿宋简体" w:eastAsia="方正仿宋简体"/>
                <w:b/>
              </w:rPr>
              <w:t>现场</w:t>
            </w:r>
            <w:proofErr w:type="gramEnd"/>
            <w:r>
              <w:rPr>
                <w:rFonts w:ascii="方正仿宋简体" w:eastAsia="方正仿宋简体"/>
                <w:b/>
              </w:rPr>
              <w:t>确认</w:t>
            </w:r>
            <w:r>
              <w:rPr>
                <w:rFonts w:ascii="方正仿宋简体" w:eastAsia="方正仿宋简体" w:hint="eastAsia"/>
                <w:b/>
              </w:rPr>
              <w:t>。</w:t>
            </w:r>
          </w:p>
          <w:p w:rsidR="00A27829" w:rsidRDefault="00A2782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27829" w:rsidRDefault="00EF6768" w:rsidP="0035341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</w:t>
            </w:r>
            <w:r w:rsidR="00353410"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inline distT="0" distB="0" distL="0" distR="0" wp14:anchorId="0D1B6562" wp14:editId="6F0D0850">
                  <wp:extent cx="862642" cy="275072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签名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30" cy="27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 w:eastAsia="方正仿宋简体" w:hint="eastAsia"/>
                <w:b/>
              </w:rPr>
              <w:t xml:space="preserve">   日期：</w:t>
            </w:r>
            <w:r w:rsidR="00353410">
              <w:rPr>
                <w:rFonts w:ascii="方正仿宋简体" w:eastAsia="方正仿宋简体" w:hint="eastAsia"/>
                <w:b/>
              </w:rPr>
              <w:t>2021.2.1</w:t>
            </w:r>
            <w:r>
              <w:rPr>
                <w:rFonts w:ascii="方正仿宋简体" w:eastAsia="方正仿宋简体" w:hint="eastAsia"/>
                <w:b/>
              </w:rPr>
              <w:t xml:space="preserve">       </w:t>
            </w:r>
          </w:p>
        </w:tc>
      </w:tr>
    </w:tbl>
    <w:p w:rsidR="00A27829" w:rsidRDefault="00EF676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A27829">
        <w:trPr>
          <w:trHeight w:val="1702"/>
        </w:trPr>
        <w:tc>
          <w:tcPr>
            <w:tcW w:w="10028" w:type="dxa"/>
          </w:tcPr>
          <w:p w:rsidR="00A27829" w:rsidRDefault="00EF676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不符合项事实摘要：</w:t>
            </w:r>
          </w:p>
          <w:p w:rsidR="00A27829" w:rsidRDefault="0002101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未</w:t>
            </w:r>
            <w:r w:rsidR="000B2AAD">
              <w:rPr>
                <w:rFonts w:eastAsia="方正仿宋简体"/>
                <w:b/>
              </w:rPr>
              <w:t>看</w:t>
            </w:r>
            <w:r w:rsidR="000B2AAD">
              <w:rPr>
                <w:rFonts w:eastAsia="方正仿宋简体" w:hint="eastAsia"/>
                <w:b/>
              </w:rPr>
              <w:t>到</w:t>
            </w:r>
            <w:r w:rsidR="000B2AAD">
              <w:rPr>
                <w:rFonts w:eastAsia="方正仿宋简体"/>
                <w:b/>
              </w:rPr>
              <w:t>体系</w:t>
            </w:r>
            <w:r>
              <w:rPr>
                <w:rFonts w:eastAsia="方正仿宋简体" w:hint="eastAsia"/>
                <w:b/>
              </w:rPr>
              <w:t>运</w:t>
            </w:r>
            <w:r>
              <w:rPr>
                <w:rFonts w:eastAsia="方正仿宋简体"/>
                <w:b/>
              </w:rPr>
              <w:t>行可追溯系列的留样</w:t>
            </w:r>
            <w:r>
              <w:rPr>
                <w:rFonts w:eastAsia="方正仿宋简体" w:hint="eastAsia"/>
                <w:b/>
              </w:rPr>
              <w:t>规</w:t>
            </w:r>
            <w:r>
              <w:rPr>
                <w:rFonts w:eastAsia="方正仿宋简体"/>
                <w:b/>
              </w:rPr>
              <w:t>定</w:t>
            </w:r>
          </w:p>
          <w:p w:rsidR="00A27829" w:rsidRDefault="00A27829">
            <w:pPr>
              <w:rPr>
                <w:rFonts w:eastAsia="方正仿宋简体"/>
                <w:b/>
              </w:rPr>
            </w:pPr>
          </w:p>
          <w:p w:rsidR="00A27829" w:rsidRPr="000B2AAD" w:rsidRDefault="00A27829">
            <w:pPr>
              <w:rPr>
                <w:rFonts w:eastAsia="方正仿宋简体"/>
                <w:b/>
              </w:rPr>
            </w:pPr>
          </w:p>
          <w:p w:rsidR="00A27829" w:rsidRDefault="00A27829">
            <w:pPr>
              <w:rPr>
                <w:rFonts w:eastAsia="方正仿宋简体"/>
                <w:b/>
              </w:rPr>
            </w:pPr>
          </w:p>
        </w:tc>
      </w:tr>
      <w:tr w:rsidR="00A27829">
        <w:trPr>
          <w:trHeight w:val="1393"/>
        </w:trPr>
        <w:tc>
          <w:tcPr>
            <w:tcW w:w="10028" w:type="dxa"/>
          </w:tcPr>
          <w:p w:rsidR="00A27829" w:rsidRDefault="00EF676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A27829" w:rsidRDefault="00A27829">
            <w:pPr>
              <w:rPr>
                <w:rFonts w:eastAsia="方正仿宋简体"/>
                <w:b/>
              </w:rPr>
            </w:pPr>
          </w:p>
          <w:p w:rsidR="00021011" w:rsidRDefault="00021011" w:rsidP="0002101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立</w:t>
            </w:r>
            <w:r>
              <w:rPr>
                <w:rFonts w:eastAsia="方正仿宋简体"/>
                <w:b/>
              </w:rPr>
              <w:t>即按照要求</w:t>
            </w:r>
            <w:r>
              <w:rPr>
                <w:rFonts w:eastAsia="方正仿宋简体" w:hint="eastAsia"/>
                <w:b/>
              </w:rPr>
              <w:t>对</w:t>
            </w:r>
            <w:r>
              <w:rPr>
                <w:rFonts w:eastAsia="方正仿宋简体"/>
                <w:b/>
              </w:rPr>
              <w:t>留样</w:t>
            </w:r>
            <w:r w:rsidR="003874EC">
              <w:rPr>
                <w:rFonts w:eastAsia="方正仿宋简体" w:hint="eastAsia"/>
                <w:b/>
              </w:rPr>
              <w:t>产</w:t>
            </w:r>
            <w:r w:rsidR="003874EC">
              <w:rPr>
                <w:rFonts w:eastAsia="方正仿宋简体"/>
                <w:b/>
              </w:rPr>
              <w:t>品</w:t>
            </w:r>
            <w:r>
              <w:rPr>
                <w:rFonts w:eastAsia="方正仿宋简体" w:hint="eastAsia"/>
                <w:b/>
              </w:rPr>
              <w:t>进</w:t>
            </w:r>
            <w:r>
              <w:rPr>
                <w:rFonts w:eastAsia="方正仿宋简体"/>
                <w:b/>
              </w:rPr>
              <w:t>行</w:t>
            </w:r>
            <w:r w:rsidR="003874EC">
              <w:rPr>
                <w:rFonts w:eastAsia="方正仿宋简体"/>
                <w:b/>
              </w:rPr>
              <w:t>记录</w:t>
            </w:r>
            <w:r w:rsidR="003874EC">
              <w:rPr>
                <w:rFonts w:eastAsia="方正仿宋简体" w:hint="eastAsia"/>
                <w:b/>
              </w:rPr>
              <w:t>并</w:t>
            </w:r>
            <w:r>
              <w:rPr>
                <w:rFonts w:eastAsia="方正仿宋简体" w:hint="eastAsia"/>
                <w:b/>
              </w:rPr>
              <w:t>对</w:t>
            </w:r>
            <w:r>
              <w:rPr>
                <w:rFonts w:eastAsia="方正仿宋简体"/>
                <w:b/>
              </w:rPr>
              <w:t>加以标识；</w:t>
            </w:r>
          </w:p>
          <w:p w:rsidR="00A27829" w:rsidRPr="003874EC" w:rsidRDefault="00A27829">
            <w:pPr>
              <w:rPr>
                <w:rFonts w:eastAsia="方正仿宋简体"/>
                <w:b/>
              </w:rPr>
            </w:pPr>
          </w:p>
          <w:p w:rsidR="00A27829" w:rsidRDefault="00A27829">
            <w:pPr>
              <w:rPr>
                <w:rFonts w:eastAsia="方正仿宋简体"/>
                <w:b/>
              </w:rPr>
            </w:pPr>
          </w:p>
          <w:p w:rsidR="00A27829" w:rsidRDefault="00A27829">
            <w:pPr>
              <w:rPr>
                <w:rFonts w:eastAsia="方正仿宋简体"/>
                <w:b/>
              </w:rPr>
            </w:pPr>
          </w:p>
          <w:p w:rsidR="00A27829" w:rsidRDefault="00A27829">
            <w:pPr>
              <w:rPr>
                <w:rFonts w:eastAsia="方正仿宋简体"/>
                <w:b/>
              </w:rPr>
            </w:pPr>
          </w:p>
          <w:p w:rsidR="00A27829" w:rsidRDefault="00A27829">
            <w:pPr>
              <w:rPr>
                <w:rFonts w:eastAsia="方正仿宋简体"/>
                <w:b/>
              </w:rPr>
            </w:pPr>
          </w:p>
        </w:tc>
      </w:tr>
      <w:tr w:rsidR="00A27829">
        <w:trPr>
          <w:trHeight w:val="1854"/>
        </w:trPr>
        <w:tc>
          <w:tcPr>
            <w:tcW w:w="10028" w:type="dxa"/>
          </w:tcPr>
          <w:p w:rsidR="00A27829" w:rsidRDefault="00EF676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A27829" w:rsidRDefault="0038799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相</w:t>
            </w:r>
            <w:r>
              <w:rPr>
                <w:rFonts w:eastAsia="方正仿宋简体"/>
                <w:b/>
              </w:rPr>
              <w:t>关</w:t>
            </w:r>
            <w:r>
              <w:rPr>
                <w:rFonts w:eastAsia="方正仿宋简体" w:hint="eastAsia"/>
                <w:b/>
              </w:rPr>
              <w:t>人</w:t>
            </w:r>
            <w:r>
              <w:rPr>
                <w:rFonts w:eastAsia="方正仿宋简体"/>
                <w:b/>
              </w:rPr>
              <w:t>员</w:t>
            </w:r>
            <w:r w:rsidR="00C7654A">
              <w:rPr>
                <w:rFonts w:eastAsia="方正仿宋简体" w:hint="eastAsia"/>
                <w:b/>
              </w:rPr>
              <w:t>对</w:t>
            </w:r>
            <w:r>
              <w:rPr>
                <w:rFonts w:eastAsia="方正仿宋简体" w:hint="eastAsia"/>
                <w:b/>
              </w:rPr>
              <w:t xml:space="preserve">ISO 22000 2018 </w:t>
            </w:r>
            <w:r>
              <w:rPr>
                <w:rFonts w:eastAsia="方正仿宋简体" w:hint="eastAsia"/>
                <w:b/>
              </w:rPr>
              <w:t>标准条</w:t>
            </w:r>
            <w:r>
              <w:rPr>
                <w:rFonts w:eastAsia="方正仿宋简体"/>
                <w:b/>
              </w:rPr>
              <w:t>款</w:t>
            </w:r>
            <w:r>
              <w:rPr>
                <w:rFonts w:eastAsia="方正仿宋简体" w:hint="eastAsia"/>
                <w:b/>
              </w:rPr>
              <w:t>8.3</w:t>
            </w:r>
            <w:r>
              <w:rPr>
                <w:rFonts w:eastAsia="方正仿宋简体" w:hint="eastAsia"/>
                <w:b/>
              </w:rPr>
              <w:t>和</w:t>
            </w:r>
            <w:r>
              <w:rPr>
                <w:rFonts w:eastAsia="方正仿宋简体" w:hint="eastAsia"/>
                <w:b/>
              </w:rPr>
              <w:t>HACCP</w:t>
            </w:r>
            <w:r>
              <w:rPr>
                <w:rFonts w:eastAsia="方正仿宋简体" w:hint="eastAsia"/>
                <w:b/>
              </w:rPr>
              <w:t>危</w:t>
            </w:r>
            <w:r>
              <w:rPr>
                <w:rFonts w:eastAsia="方正仿宋简体"/>
                <w:b/>
              </w:rPr>
              <w:t>害分</w:t>
            </w:r>
            <w:r>
              <w:rPr>
                <w:rFonts w:eastAsia="方正仿宋简体" w:hint="eastAsia"/>
                <w:b/>
              </w:rPr>
              <w:t>析</w:t>
            </w:r>
            <w:r>
              <w:rPr>
                <w:rFonts w:eastAsia="方正仿宋简体"/>
                <w:b/>
              </w:rPr>
              <w:t>与控制</w:t>
            </w:r>
            <w:r>
              <w:rPr>
                <w:rFonts w:eastAsia="方正仿宋简体" w:hint="eastAsia"/>
                <w:b/>
              </w:rPr>
              <w:t>点条</w:t>
            </w:r>
            <w:r>
              <w:rPr>
                <w:rFonts w:eastAsia="方正仿宋简体"/>
                <w:b/>
              </w:rPr>
              <w:t>款</w:t>
            </w:r>
            <w:r>
              <w:rPr>
                <w:rFonts w:eastAsia="方正仿宋简体" w:hint="eastAsia"/>
                <w:b/>
              </w:rPr>
              <w:t>6.7</w:t>
            </w:r>
            <w:r>
              <w:rPr>
                <w:rFonts w:eastAsia="方正仿宋简体" w:hint="eastAsia"/>
                <w:b/>
              </w:rPr>
              <w:t>理</w:t>
            </w:r>
            <w:r>
              <w:rPr>
                <w:rFonts w:eastAsia="方正仿宋简体"/>
                <w:b/>
              </w:rPr>
              <w:t>解不足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未及时按文件要求</w:t>
            </w:r>
            <w:r w:rsidR="007F7B43">
              <w:rPr>
                <w:rFonts w:eastAsia="方正仿宋简体" w:hint="eastAsia"/>
                <w:b/>
              </w:rPr>
              <w:t>对</w:t>
            </w:r>
            <w:r>
              <w:rPr>
                <w:rFonts w:eastAsia="方正仿宋简体"/>
                <w:b/>
              </w:rPr>
              <w:t>留样</w:t>
            </w:r>
            <w:r w:rsidR="007F7B43">
              <w:rPr>
                <w:rFonts w:eastAsia="方正仿宋简体" w:hint="eastAsia"/>
                <w:b/>
              </w:rPr>
              <w:t>产</w:t>
            </w:r>
            <w:r w:rsidR="007F7B43">
              <w:rPr>
                <w:rFonts w:eastAsia="方正仿宋简体"/>
                <w:b/>
              </w:rPr>
              <w:t>品进行记录</w:t>
            </w:r>
            <w:r w:rsidR="007F7B43">
              <w:rPr>
                <w:rFonts w:eastAsia="方正仿宋简体" w:hint="eastAsia"/>
                <w:b/>
              </w:rPr>
              <w:t>并加</w:t>
            </w:r>
            <w:r w:rsidR="0009489C">
              <w:rPr>
                <w:rFonts w:eastAsia="方正仿宋简体"/>
                <w:b/>
              </w:rPr>
              <w:t>以</w:t>
            </w:r>
            <w:bookmarkStart w:id="0" w:name="_GoBack"/>
            <w:bookmarkEnd w:id="0"/>
            <w:r w:rsidR="0009489C">
              <w:rPr>
                <w:rFonts w:eastAsia="方正仿宋简体"/>
                <w:b/>
              </w:rPr>
              <w:t>标识</w:t>
            </w:r>
            <w:r w:rsidR="0009489C">
              <w:rPr>
                <w:rFonts w:eastAsia="方正仿宋简体" w:hint="eastAsia"/>
                <w:b/>
              </w:rPr>
              <w:t>。</w:t>
            </w:r>
          </w:p>
          <w:p w:rsidR="00A27829" w:rsidRDefault="00A27829">
            <w:pPr>
              <w:rPr>
                <w:rFonts w:eastAsia="方正仿宋简体"/>
                <w:b/>
              </w:rPr>
            </w:pPr>
          </w:p>
          <w:p w:rsidR="00A27829" w:rsidRDefault="00A27829">
            <w:pPr>
              <w:rPr>
                <w:rFonts w:eastAsia="方正仿宋简体"/>
                <w:b/>
              </w:rPr>
            </w:pPr>
          </w:p>
          <w:p w:rsidR="00A27829" w:rsidRDefault="00A27829">
            <w:pPr>
              <w:rPr>
                <w:rFonts w:eastAsia="方正仿宋简体"/>
                <w:b/>
              </w:rPr>
            </w:pPr>
          </w:p>
          <w:p w:rsidR="00A27829" w:rsidRDefault="00A27829">
            <w:pPr>
              <w:rPr>
                <w:rFonts w:eastAsia="方正仿宋简体"/>
                <w:b/>
              </w:rPr>
            </w:pPr>
          </w:p>
        </w:tc>
      </w:tr>
      <w:tr w:rsidR="00A27829">
        <w:trPr>
          <w:trHeight w:val="1537"/>
        </w:trPr>
        <w:tc>
          <w:tcPr>
            <w:tcW w:w="10028" w:type="dxa"/>
          </w:tcPr>
          <w:p w:rsidR="00A27829" w:rsidRDefault="00EF676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430BBC" w:rsidRDefault="00430BBC" w:rsidP="00430BB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组织</w:t>
            </w:r>
            <w:r>
              <w:rPr>
                <w:rFonts w:eastAsia="方正仿宋简体"/>
                <w:b/>
              </w:rPr>
              <w:t>相关人员</w:t>
            </w:r>
            <w:r>
              <w:rPr>
                <w:rFonts w:eastAsia="方正仿宋简体" w:hint="eastAsia"/>
                <w:b/>
              </w:rPr>
              <w:t>对</w:t>
            </w:r>
            <w:r>
              <w:rPr>
                <w:rFonts w:eastAsia="方正仿宋简体" w:hint="eastAsia"/>
                <w:b/>
              </w:rPr>
              <w:t>ISO 22000</w:t>
            </w:r>
            <w:r>
              <w:rPr>
                <w:rFonts w:eastAsia="方正仿宋简体" w:hint="eastAsia"/>
                <w:b/>
              </w:rPr>
              <w:t>：</w:t>
            </w:r>
            <w:r>
              <w:rPr>
                <w:rFonts w:eastAsia="方正仿宋简体" w:hint="eastAsia"/>
                <w:b/>
              </w:rPr>
              <w:t xml:space="preserve">2018 </w:t>
            </w:r>
            <w:r>
              <w:rPr>
                <w:rFonts w:eastAsia="方正仿宋简体" w:hint="eastAsia"/>
                <w:b/>
              </w:rPr>
              <w:t>标准条</w:t>
            </w:r>
            <w:r>
              <w:rPr>
                <w:rFonts w:eastAsia="方正仿宋简体"/>
                <w:b/>
              </w:rPr>
              <w:t>款</w:t>
            </w:r>
            <w:r>
              <w:rPr>
                <w:rFonts w:eastAsia="方正仿宋简体" w:hint="eastAsia"/>
                <w:b/>
              </w:rPr>
              <w:t>8.3</w:t>
            </w:r>
            <w:r>
              <w:rPr>
                <w:rFonts w:eastAsia="方正仿宋简体" w:hint="eastAsia"/>
                <w:b/>
              </w:rPr>
              <w:t>和</w:t>
            </w:r>
            <w:r>
              <w:rPr>
                <w:rFonts w:eastAsia="方正仿宋简体" w:hint="eastAsia"/>
                <w:b/>
              </w:rPr>
              <w:t>HACCP</w:t>
            </w:r>
            <w:r>
              <w:rPr>
                <w:rFonts w:eastAsia="方正仿宋简体" w:hint="eastAsia"/>
                <w:b/>
              </w:rPr>
              <w:t>危</w:t>
            </w:r>
            <w:r>
              <w:rPr>
                <w:rFonts w:eastAsia="方正仿宋简体"/>
                <w:b/>
              </w:rPr>
              <w:t>害分</w:t>
            </w:r>
            <w:r>
              <w:rPr>
                <w:rFonts w:eastAsia="方正仿宋简体" w:hint="eastAsia"/>
                <w:b/>
              </w:rPr>
              <w:t>析</w:t>
            </w:r>
            <w:r>
              <w:rPr>
                <w:rFonts w:eastAsia="方正仿宋简体"/>
                <w:b/>
              </w:rPr>
              <w:t>与控制</w:t>
            </w:r>
            <w:r>
              <w:rPr>
                <w:rFonts w:eastAsia="方正仿宋简体" w:hint="eastAsia"/>
                <w:b/>
              </w:rPr>
              <w:t>点条</w:t>
            </w:r>
            <w:r>
              <w:rPr>
                <w:rFonts w:eastAsia="方正仿宋简体"/>
                <w:b/>
              </w:rPr>
              <w:t>款</w:t>
            </w:r>
            <w:r>
              <w:rPr>
                <w:rFonts w:eastAsia="方正仿宋简体" w:hint="eastAsia"/>
                <w:b/>
              </w:rPr>
              <w:t>6.7</w:t>
            </w:r>
            <w:r>
              <w:rPr>
                <w:rFonts w:eastAsia="方正仿宋简体" w:hint="eastAsia"/>
                <w:b/>
              </w:rPr>
              <w:t>培训</w:t>
            </w:r>
          </w:p>
          <w:p w:rsidR="00430BBC" w:rsidRPr="0038799D" w:rsidRDefault="00430BBC" w:rsidP="00430BB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立</w:t>
            </w:r>
            <w:r>
              <w:rPr>
                <w:rFonts w:eastAsia="方正仿宋简体"/>
                <w:b/>
              </w:rPr>
              <w:t>即</w:t>
            </w:r>
            <w:r>
              <w:rPr>
                <w:rFonts w:eastAsia="方正仿宋简体" w:hint="eastAsia"/>
                <w:b/>
              </w:rPr>
              <w:t>对</w:t>
            </w:r>
            <w:r>
              <w:rPr>
                <w:rFonts w:eastAsia="方正仿宋简体"/>
                <w:b/>
              </w:rPr>
              <w:t>留</w:t>
            </w:r>
            <w:r>
              <w:rPr>
                <w:rFonts w:eastAsia="方正仿宋简体" w:hint="eastAsia"/>
                <w:b/>
              </w:rPr>
              <w:t>样产</w:t>
            </w:r>
            <w:r>
              <w:rPr>
                <w:rFonts w:eastAsia="方正仿宋简体"/>
                <w:b/>
              </w:rPr>
              <w:t>品进行</w:t>
            </w:r>
            <w:r>
              <w:rPr>
                <w:rFonts w:eastAsia="方正仿宋简体" w:hint="eastAsia"/>
                <w:b/>
              </w:rPr>
              <w:t>记</w:t>
            </w:r>
            <w:r>
              <w:rPr>
                <w:rFonts w:eastAsia="方正仿宋简体"/>
                <w:b/>
              </w:rPr>
              <w:t>录</w:t>
            </w:r>
            <w:r w:rsidR="00E905E2">
              <w:rPr>
                <w:rFonts w:eastAsia="方正仿宋简体" w:hint="eastAsia"/>
                <w:b/>
              </w:rPr>
              <w:t>并</w:t>
            </w:r>
            <w:r>
              <w:rPr>
                <w:rFonts w:eastAsia="方正仿宋简体"/>
                <w:b/>
              </w:rPr>
              <w:t>加以标</w:t>
            </w:r>
            <w:r>
              <w:rPr>
                <w:rFonts w:eastAsia="方正仿宋简体" w:hint="eastAsia"/>
                <w:b/>
              </w:rPr>
              <w:t>识</w:t>
            </w:r>
            <w:r>
              <w:rPr>
                <w:rFonts w:eastAsia="方正仿宋简体"/>
                <w:b/>
              </w:rPr>
              <w:t>；</w:t>
            </w:r>
          </w:p>
          <w:p w:rsidR="00A27829" w:rsidRPr="00430BBC" w:rsidRDefault="00A27829">
            <w:pPr>
              <w:rPr>
                <w:rFonts w:eastAsia="方正仿宋简体"/>
                <w:b/>
              </w:rPr>
            </w:pPr>
          </w:p>
          <w:p w:rsidR="00A27829" w:rsidRDefault="00A27829">
            <w:pPr>
              <w:rPr>
                <w:rFonts w:eastAsia="方正仿宋简体"/>
                <w:b/>
              </w:rPr>
            </w:pPr>
          </w:p>
          <w:p w:rsidR="00A27829" w:rsidRDefault="00A27829">
            <w:pPr>
              <w:rPr>
                <w:rFonts w:eastAsia="方正仿宋简体"/>
                <w:b/>
              </w:rPr>
            </w:pPr>
          </w:p>
          <w:p w:rsidR="00A27829" w:rsidRDefault="00A27829">
            <w:pPr>
              <w:rPr>
                <w:rFonts w:eastAsia="方正仿宋简体"/>
                <w:b/>
              </w:rPr>
            </w:pPr>
          </w:p>
          <w:p w:rsidR="00A27829" w:rsidRDefault="00A27829">
            <w:pPr>
              <w:rPr>
                <w:rFonts w:eastAsia="方正仿宋简体"/>
                <w:b/>
              </w:rPr>
            </w:pPr>
          </w:p>
          <w:p w:rsidR="00A27829" w:rsidRDefault="00EF6768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A27829">
        <w:trPr>
          <w:trHeight w:val="1699"/>
        </w:trPr>
        <w:tc>
          <w:tcPr>
            <w:tcW w:w="10028" w:type="dxa"/>
          </w:tcPr>
          <w:p w:rsidR="00A27829" w:rsidRDefault="00EF676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A27829" w:rsidRPr="00430BBC" w:rsidRDefault="00430BB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在</w:t>
            </w:r>
            <w:r>
              <w:rPr>
                <w:rFonts w:eastAsia="方正仿宋简体"/>
                <w:b/>
              </w:rPr>
              <w:t>部门举一反三，</w:t>
            </w:r>
            <w:r>
              <w:rPr>
                <w:rFonts w:eastAsia="方正仿宋简体" w:hint="eastAsia"/>
                <w:b/>
              </w:rPr>
              <w:t>检查</w:t>
            </w:r>
            <w:r>
              <w:rPr>
                <w:rFonts w:eastAsia="方正仿宋简体"/>
                <w:b/>
              </w:rPr>
              <w:t>是</w:t>
            </w:r>
            <w:r w:rsidR="00E905E2">
              <w:rPr>
                <w:rFonts w:eastAsia="方正仿宋简体" w:hint="eastAsia"/>
                <w:b/>
              </w:rPr>
              <w:t>部</w:t>
            </w:r>
            <w:r w:rsidR="00E905E2">
              <w:rPr>
                <w:rFonts w:eastAsia="方正仿宋简体"/>
                <w:b/>
              </w:rPr>
              <w:t>门内</w:t>
            </w:r>
            <w:r w:rsidR="00E905E2">
              <w:rPr>
                <w:rFonts w:eastAsia="方正仿宋简体" w:hint="eastAsia"/>
                <w:b/>
              </w:rPr>
              <w:t>其</w:t>
            </w:r>
            <w:r w:rsidR="00E905E2">
              <w:rPr>
                <w:rFonts w:eastAsia="方正仿宋简体"/>
                <w:b/>
              </w:rPr>
              <w:t>它产品</w:t>
            </w:r>
            <w:r w:rsidR="00E905E2">
              <w:rPr>
                <w:rFonts w:eastAsia="方正仿宋简体" w:hint="eastAsia"/>
                <w:b/>
              </w:rPr>
              <w:t>是否</w:t>
            </w:r>
            <w:r w:rsidR="00E905E2">
              <w:rPr>
                <w:rFonts w:eastAsia="方正仿宋简体"/>
                <w:b/>
              </w:rPr>
              <w:t>有保持</w:t>
            </w:r>
            <w:r w:rsidR="00E905E2">
              <w:rPr>
                <w:rFonts w:eastAsia="方正仿宋简体" w:hint="eastAsia"/>
                <w:b/>
              </w:rPr>
              <w:t>留</w:t>
            </w:r>
            <w:r w:rsidR="00E905E2">
              <w:rPr>
                <w:rFonts w:eastAsia="方正仿宋简体"/>
                <w:b/>
              </w:rPr>
              <w:t>样</w:t>
            </w:r>
            <w:r>
              <w:rPr>
                <w:rFonts w:eastAsia="方正仿宋简体"/>
                <w:b/>
              </w:rPr>
              <w:t>记录</w:t>
            </w:r>
          </w:p>
          <w:p w:rsidR="00A27829" w:rsidRPr="00E905E2" w:rsidRDefault="00A27829">
            <w:pPr>
              <w:rPr>
                <w:rFonts w:eastAsia="方正仿宋简体"/>
                <w:b/>
              </w:rPr>
            </w:pPr>
          </w:p>
          <w:p w:rsidR="00A27829" w:rsidRPr="006A620D" w:rsidRDefault="00A27829">
            <w:pPr>
              <w:rPr>
                <w:rFonts w:eastAsia="方正仿宋简体"/>
                <w:b/>
              </w:rPr>
            </w:pPr>
          </w:p>
          <w:p w:rsidR="00A27829" w:rsidRDefault="00A27829">
            <w:pPr>
              <w:rPr>
                <w:rFonts w:eastAsia="方正仿宋简体"/>
                <w:b/>
              </w:rPr>
            </w:pPr>
          </w:p>
          <w:p w:rsidR="00A27829" w:rsidRDefault="00A27829">
            <w:pPr>
              <w:rPr>
                <w:rFonts w:eastAsia="方正仿宋简体"/>
                <w:b/>
              </w:rPr>
            </w:pPr>
          </w:p>
          <w:p w:rsidR="00A27829" w:rsidRDefault="00A27829">
            <w:pPr>
              <w:rPr>
                <w:rFonts w:eastAsia="方正仿宋简体"/>
                <w:b/>
              </w:rPr>
            </w:pPr>
          </w:p>
        </w:tc>
      </w:tr>
      <w:tr w:rsidR="00A27829">
        <w:trPr>
          <w:trHeight w:val="2485"/>
        </w:trPr>
        <w:tc>
          <w:tcPr>
            <w:tcW w:w="10028" w:type="dxa"/>
          </w:tcPr>
          <w:p w:rsidR="00A27829" w:rsidRDefault="00EF676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A27829" w:rsidRDefault="005A1BD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1.</w:t>
            </w:r>
            <w:r>
              <w:rPr>
                <w:rFonts w:eastAsia="方正仿宋简体" w:hint="eastAsia"/>
                <w:b/>
              </w:rPr>
              <w:t>《留</w:t>
            </w:r>
            <w:r>
              <w:rPr>
                <w:rFonts w:eastAsia="方正仿宋简体"/>
                <w:b/>
              </w:rPr>
              <w:t>样记录》</w:t>
            </w:r>
          </w:p>
          <w:p w:rsidR="005A1BDE" w:rsidRDefault="005A1BD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2.</w:t>
            </w:r>
            <w:r>
              <w:rPr>
                <w:rFonts w:eastAsia="方正仿宋简体" w:hint="eastAsia"/>
                <w:b/>
              </w:rPr>
              <w:t>留</w:t>
            </w:r>
            <w:r>
              <w:rPr>
                <w:rFonts w:eastAsia="方正仿宋简体"/>
                <w:b/>
              </w:rPr>
              <w:t>样</w:t>
            </w:r>
            <w:r>
              <w:rPr>
                <w:rFonts w:eastAsia="方正仿宋简体" w:hint="eastAsia"/>
                <w:b/>
              </w:rPr>
              <w:t>标识</w:t>
            </w:r>
          </w:p>
          <w:p w:rsidR="00A27829" w:rsidRDefault="00A27829">
            <w:pPr>
              <w:rPr>
                <w:rFonts w:eastAsia="方正仿宋简体"/>
                <w:b/>
              </w:rPr>
            </w:pPr>
          </w:p>
          <w:p w:rsidR="00A27829" w:rsidRDefault="00A27829">
            <w:pPr>
              <w:rPr>
                <w:rFonts w:eastAsia="方正仿宋简体"/>
                <w:b/>
              </w:rPr>
            </w:pPr>
          </w:p>
          <w:p w:rsidR="00A27829" w:rsidRDefault="00A27829">
            <w:pPr>
              <w:rPr>
                <w:rFonts w:eastAsia="方正仿宋简体"/>
                <w:b/>
              </w:rPr>
            </w:pPr>
          </w:p>
          <w:p w:rsidR="00A27829" w:rsidRDefault="00A27829">
            <w:pPr>
              <w:rPr>
                <w:rFonts w:eastAsia="方正仿宋简体"/>
                <w:b/>
              </w:rPr>
            </w:pPr>
          </w:p>
          <w:p w:rsidR="00A27829" w:rsidRDefault="00EF676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 w:rsidR="00BE2B0E">
              <w:rPr>
                <w:rFonts w:eastAsia="方正仿宋简体" w:hint="eastAsia"/>
                <w:b/>
              </w:rPr>
              <w:t xml:space="preserve">                                                      </w:t>
            </w:r>
            <w:r w:rsidR="005A1BDE">
              <w:rPr>
                <w:rFonts w:eastAsia="方正仿宋简体"/>
                <w:b/>
              </w:rPr>
              <w:t xml:space="preserve">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A27829" w:rsidRDefault="00EF6768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                                            </w:t>
      </w:r>
      <w:r>
        <w:rPr>
          <w:rFonts w:eastAsia="方正仿宋简体" w:hint="eastAsia"/>
          <w:b/>
        </w:rPr>
        <w:t>日期</w:t>
      </w:r>
    </w:p>
    <w:p w:rsidR="00A27829" w:rsidRDefault="00A27829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</w:p>
    <w:p w:rsidR="005A1BDE" w:rsidRDefault="00F10902" w:rsidP="005930C4">
      <w:pPr>
        <w:widowControl/>
        <w:jc w:val="center"/>
        <w:rPr>
          <w:rFonts w:eastAsia="方正仿宋简体"/>
          <w:b/>
        </w:rPr>
      </w:pPr>
      <w:r>
        <w:rPr>
          <w:rFonts w:eastAsia="方正仿宋简体"/>
          <w:b/>
          <w:noProof/>
        </w:rPr>
        <w:drawing>
          <wp:inline distT="0" distB="0" distL="0" distR="0">
            <wp:extent cx="6391910" cy="8996045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Y3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899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902" w:rsidRDefault="00F10902" w:rsidP="005930C4">
      <w:pPr>
        <w:widowControl/>
        <w:jc w:val="center"/>
        <w:rPr>
          <w:rFonts w:eastAsia="方正仿宋简体"/>
          <w:b/>
        </w:rPr>
      </w:pPr>
      <w:r>
        <w:rPr>
          <w:rFonts w:eastAsia="方正仿宋简体" w:hint="eastAsia"/>
          <w:b/>
          <w:noProof/>
        </w:rPr>
        <w:drawing>
          <wp:inline distT="0" distB="0" distL="0" distR="0">
            <wp:extent cx="6391910" cy="8830310"/>
            <wp:effectExtent l="0" t="0" r="889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y3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883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  <w:r>
        <w:rPr>
          <w:rFonts w:eastAsia="方正仿宋简体"/>
          <w:b/>
          <w:noProof/>
        </w:rPr>
        <w:drawing>
          <wp:inline distT="0" distB="0" distL="0" distR="0">
            <wp:extent cx="4411345" cy="9803130"/>
            <wp:effectExtent l="0" t="0" r="825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102011048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980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BDE" w:rsidRDefault="005A1BDE" w:rsidP="005930C4">
      <w:pPr>
        <w:widowControl/>
        <w:jc w:val="center"/>
        <w:rPr>
          <w:rFonts w:eastAsia="方正仿宋简体"/>
          <w:b/>
        </w:rPr>
      </w:pPr>
      <w:r>
        <w:rPr>
          <w:rFonts w:eastAsia="方正仿宋简体"/>
          <w:b/>
          <w:noProof/>
        </w:rPr>
        <w:drawing>
          <wp:inline distT="0" distB="0" distL="0" distR="0">
            <wp:extent cx="3429000" cy="7620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21020110490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1BDE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EBB" w:rsidRDefault="00A53EBB">
      <w:r>
        <w:separator/>
      </w:r>
    </w:p>
  </w:endnote>
  <w:endnote w:type="continuationSeparator" w:id="0">
    <w:p w:rsidR="00A53EBB" w:rsidRDefault="00A53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A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宋体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829" w:rsidRDefault="00EF6768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EBB" w:rsidRDefault="00A53EBB">
      <w:r>
        <w:separator/>
      </w:r>
    </w:p>
  </w:footnote>
  <w:footnote w:type="continuationSeparator" w:id="0">
    <w:p w:rsidR="00A53EBB" w:rsidRDefault="00A53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829" w:rsidRDefault="00EF6768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A27829" w:rsidRDefault="00EF6768">
    <w:pPr>
      <w:pStyle w:val="a5"/>
      <w:pBdr>
        <w:bottom w:val="none" w:sz="0" w:space="0" w:color="auto"/>
      </w:pBdr>
      <w:spacing w:line="320" w:lineRule="exact"/>
      <w:ind w:firstLineChars="400" w:firstLine="72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3954780</wp:posOffset>
              </wp:positionH>
              <wp:positionV relativeFrom="paragraph">
                <wp:posOffset>27940</wp:posOffset>
              </wp:positionV>
              <wp:extent cx="2198370" cy="256540"/>
              <wp:effectExtent l="0" t="0" r="0" b="0"/>
              <wp:wrapNone/>
              <wp:docPr id="6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A27829" w:rsidRDefault="00EF6768"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-35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不符合报告纠正措施表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(03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版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311.4pt;margin-top:2.2pt;width:173.1pt;height:20.2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" stroked="f">
              <v:textbox>
                <w:txbxContent>
                  <w:p w:rsidR="00A27829" w:rsidRDefault="00EF6768">
                    <w:r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-35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不符合报告纠正措施表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(03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版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proofErr w:type="gramStart"/>
    <w:r>
      <w:rPr>
        <w:rStyle w:val="CharChar1"/>
        <w:rFonts w:hint="default"/>
        <w:w w:val="90"/>
        <w:sz w:val="18"/>
      </w:rPr>
      <w:t>Co.,Ltd</w:t>
    </w:r>
    <w:proofErr w:type="spellEnd"/>
    <w:r>
      <w:rPr>
        <w:rStyle w:val="CharChar1"/>
        <w:rFonts w:hint="default"/>
        <w:w w:val="90"/>
        <w:sz w:val="18"/>
      </w:rPr>
      <w:t>.</w:t>
    </w:r>
    <w:proofErr w:type="gramEnd"/>
  </w:p>
  <w:p w:rsidR="00A27829" w:rsidRDefault="00EF6768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135255</wp:posOffset>
              </wp:positionV>
              <wp:extent cx="6220460" cy="0"/>
              <wp:effectExtent l="0" t="0" r="0" b="0"/>
              <wp:wrapNone/>
              <wp:docPr id="7" name="自选图形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20460" cy="0"/>
                      </a:xfrm>
                      <a:prstGeom prst="straightConnector1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65EF8AA" id="_x0000_t32" coordsize="21600,21600" o:spt="32" o:oned="t" path="m,l21600,21600e" filled="f">
              <v:path arrowok="t" fillok="f" o:connecttype="none"/>
              <o:lock v:ext="edit" shapetype="t"/>
            </v:shapetype>
            <v:shape id="自选图形 1026" o:spid="_x0000_s1026" type="#_x0000_t32" style="position:absolute;left:0;text-align:left;margin-left:-.05pt;margin-top:10.65pt;width:489.8pt;height: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"/>
          </w:pict>
        </mc:Fallback>
      </mc:AlternateContent>
    </w:r>
  </w:p>
  <w:p w:rsidR="00A27829" w:rsidRDefault="00A27829">
    <w:pPr>
      <w:pStyle w:val="a5"/>
      <w:pBdr>
        <w:bottom w:val="none" w:sz="0" w:space="0" w:color="auto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702513"/>
    <w:multiLevelType w:val="singleLevel"/>
    <w:tmpl w:val="6B702513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B0F"/>
    <w:rsid w:val="0000425A"/>
    <w:rsid w:val="00021011"/>
    <w:rsid w:val="000429A8"/>
    <w:rsid w:val="00042DFA"/>
    <w:rsid w:val="0009489C"/>
    <w:rsid w:val="000A26E7"/>
    <w:rsid w:val="000B2AAD"/>
    <w:rsid w:val="000C7FF3"/>
    <w:rsid w:val="000D48BE"/>
    <w:rsid w:val="00117838"/>
    <w:rsid w:val="001277A1"/>
    <w:rsid w:val="00127DAA"/>
    <w:rsid w:val="00152DD6"/>
    <w:rsid w:val="001556E3"/>
    <w:rsid w:val="0016591E"/>
    <w:rsid w:val="00182BCD"/>
    <w:rsid w:val="001B416D"/>
    <w:rsid w:val="001E385F"/>
    <w:rsid w:val="00201C14"/>
    <w:rsid w:val="00216B43"/>
    <w:rsid w:val="00232D76"/>
    <w:rsid w:val="00262062"/>
    <w:rsid w:val="002746C2"/>
    <w:rsid w:val="00287369"/>
    <w:rsid w:val="002A4818"/>
    <w:rsid w:val="002F4E2C"/>
    <w:rsid w:val="002F626E"/>
    <w:rsid w:val="00310042"/>
    <w:rsid w:val="0034510A"/>
    <w:rsid w:val="00353410"/>
    <w:rsid w:val="00373672"/>
    <w:rsid w:val="003874EC"/>
    <w:rsid w:val="0038799D"/>
    <w:rsid w:val="00430BBC"/>
    <w:rsid w:val="00440B3A"/>
    <w:rsid w:val="00442850"/>
    <w:rsid w:val="004934A7"/>
    <w:rsid w:val="004D02C5"/>
    <w:rsid w:val="005334A1"/>
    <w:rsid w:val="00542A27"/>
    <w:rsid w:val="005430B5"/>
    <w:rsid w:val="00565012"/>
    <w:rsid w:val="0056588F"/>
    <w:rsid w:val="00574A39"/>
    <w:rsid w:val="0057776A"/>
    <w:rsid w:val="00586CE8"/>
    <w:rsid w:val="005930C4"/>
    <w:rsid w:val="005A1BDE"/>
    <w:rsid w:val="005C253C"/>
    <w:rsid w:val="005D0100"/>
    <w:rsid w:val="005F17C9"/>
    <w:rsid w:val="005F38C8"/>
    <w:rsid w:val="005F641A"/>
    <w:rsid w:val="00625C53"/>
    <w:rsid w:val="006306D1"/>
    <w:rsid w:val="00636E00"/>
    <w:rsid w:val="00643BA6"/>
    <w:rsid w:val="006457A8"/>
    <w:rsid w:val="00685B62"/>
    <w:rsid w:val="006A20AC"/>
    <w:rsid w:val="006A620D"/>
    <w:rsid w:val="006D0E9B"/>
    <w:rsid w:val="006E292E"/>
    <w:rsid w:val="00712191"/>
    <w:rsid w:val="00724C49"/>
    <w:rsid w:val="0079208E"/>
    <w:rsid w:val="007B2362"/>
    <w:rsid w:val="007B2977"/>
    <w:rsid w:val="007C67D8"/>
    <w:rsid w:val="007F0A87"/>
    <w:rsid w:val="007F7B43"/>
    <w:rsid w:val="0085478E"/>
    <w:rsid w:val="008824DD"/>
    <w:rsid w:val="008A2FB0"/>
    <w:rsid w:val="008D6B3E"/>
    <w:rsid w:val="00923C9E"/>
    <w:rsid w:val="00941F0A"/>
    <w:rsid w:val="00946B57"/>
    <w:rsid w:val="009722B8"/>
    <w:rsid w:val="00986E37"/>
    <w:rsid w:val="009A0163"/>
    <w:rsid w:val="009B0AAD"/>
    <w:rsid w:val="009E2B6D"/>
    <w:rsid w:val="009E4E15"/>
    <w:rsid w:val="00A021C6"/>
    <w:rsid w:val="00A14DA8"/>
    <w:rsid w:val="00A27829"/>
    <w:rsid w:val="00A53EBB"/>
    <w:rsid w:val="00A83701"/>
    <w:rsid w:val="00AB1077"/>
    <w:rsid w:val="00B16862"/>
    <w:rsid w:val="00B364C8"/>
    <w:rsid w:val="00BA3D6E"/>
    <w:rsid w:val="00BD64F0"/>
    <w:rsid w:val="00BE2B0E"/>
    <w:rsid w:val="00BF7FC5"/>
    <w:rsid w:val="00C152E1"/>
    <w:rsid w:val="00C57384"/>
    <w:rsid w:val="00C7654A"/>
    <w:rsid w:val="00C86247"/>
    <w:rsid w:val="00CC6235"/>
    <w:rsid w:val="00CE035D"/>
    <w:rsid w:val="00D17E14"/>
    <w:rsid w:val="00D44F20"/>
    <w:rsid w:val="00D66EA6"/>
    <w:rsid w:val="00D70CEC"/>
    <w:rsid w:val="00D72479"/>
    <w:rsid w:val="00D7721F"/>
    <w:rsid w:val="00DD0BD2"/>
    <w:rsid w:val="00E16790"/>
    <w:rsid w:val="00E75FD8"/>
    <w:rsid w:val="00E760F5"/>
    <w:rsid w:val="00E85B0F"/>
    <w:rsid w:val="00E905E2"/>
    <w:rsid w:val="00EB2BAC"/>
    <w:rsid w:val="00EE0214"/>
    <w:rsid w:val="00EF6768"/>
    <w:rsid w:val="00F10902"/>
    <w:rsid w:val="00F50D30"/>
    <w:rsid w:val="00FC3158"/>
    <w:rsid w:val="00FC5450"/>
    <w:rsid w:val="1DF525C7"/>
    <w:rsid w:val="34683A14"/>
    <w:rsid w:val="629F1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92752D"/>
  <w15:docId w15:val="{0D8BE868-5343-4AC5-8313-45A5CC55D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页脚 字符"/>
    <w:basedOn w:val="a0"/>
    <w:link w:val="a3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193</Words>
  <Characters>1101</Characters>
  <Application>Microsoft Office Word</Application>
  <DocSecurity>0</DocSecurity>
  <Lines>9</Lines>
  <Paragraphs>2</Paragraphs>
  <ScaleCrop>false</ScaleCrop>
  <Company>微软中国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138</cp:revision>
  <cp:lastPrinted>2019-05-13T03:02:00Z</cp:lastPrinted>
  <dcterms:created xsi:type="dcterms:W3CDTF">2015-06-17T14:39:00Z</dcterms:created>
  <dcterms:modified xsi:type="dcterms:W3CDTF">2021-02-01T03:23:00Z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