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rPr>
          <w:rFonts w:hint="eastAsia"/>
          <w:sz w:val="32"/>
          <w:szCs w:val="32"/>
          <w:u w:val="single"/>
        </w:rPr>
      </w:pPr>
      <w:r>
        <w:rPr>
          <w:rFonts w:hint="eastAsia"/>
          <w:sz w:val="32"/>
          <w:szCs w:val="32"/>
        </w:rPr>
        <w:t>合同编号：</w:t>
      </w:r>
      <w:r>
        <w:rPr>
          <w:rFonts w:hint="eastAsia" w:ascii="楷体" w:hAnsi="楷体" w:eastAsia="楷体"/>
          <w:color w:val="000000"/>
          <w:sz w:val="28"/>
          <w:szCs w:val="28"/>
          <w:u w:val="single"/>
        </w:rPr>
        <w:t xml:space="preserve"> </w:t>
      </w:r>
      <w:bookmarkStart w:id="0" w:name="合同编号"/>
      <w:r>
        <w:rPr>
          <w:rFonts w:hint="eastAsia" w:ascii="楷体" w:hAnsi="楷体" w:eastAsia="楷体"/>
          <w:color w:val="000000"/>
          <w:sz w:val="28"/>
          <w:szCs w:val="28"/>
          <w:u w:val="single"/>
          <w:lang w:val="en-US" w:eastAsia="zh-CN"/>
        </w:rPr>
        <w:t>0076</w:t>
      </w:r>
      <w:r>
        <w:rPr>
          <w:rFonts w:hint="eastAsia" w:ascii="楷体" w:hAnsi="楷体" w:eastAsia="楷体"/>
          <w:color w:val="000000"/>
          <w:sz w:val="28"/>
          <w:szCs w:val="28"/>
          <w:u w:val="single"/>
        </w:rPr>
        <w:t>-202</w:t>
      </w:r>
      <w:r>
        <w:rPr>
          <w:rFonts w:hint="eastAsia" w:ascii="楷体" w:hAnsi="楷体" w:eastAsia="楷体"/>
          <w:color w:val="000000"/>
          <w:sz w:val="28"/>
          <w:szCs w:val="28"/>
          <w:u w:val="single"/>
          <w:lang w:val="en-US" w:eastAsia="zh-CN"/>
        </w:rPr>
        <w:t>1</w:t>
      </w:r>
      <w:r>
        <w:rPr>
          <w:rFonts w:hint="eastAsia" w:ascii="楷体" w:hAnsi="楷体" w:eastAsia="楷体"/>
          <w:color w:val="000000"/>
          <w:sz w:val="28"/>
          <w:szCs w:val="28"/>
          <w:u w:val="single"/>
        </w:rPr>
        <w:t>-</w:t>
      </w:r>
      <w:bookmarkEnd w:id="0"/>
      <w:r>
        <w:rPr>
          <w:rFonts w:hint="eastAsia" w:ascii="楷体" w:hAnsi="楷体" w:eastAsia="楷体"/>
          <w:color w:val="000000"/>
          <w:sz w:val="28"/>
          <w:szCs w:val="28"/>
          <w:u w:val="single"/>
          <w:lang w:val="en-US" w:eastAsia="zh-CN"/>
        </w:rPr>
        <w:t>QF</w:t>
      </w:r>
      <w:r>
        <w:rPr>
          <w:rFonts w:hint="eastAsia"/>
          <w:sz w:val="32"/>
          <w:szCs w:val="32"/>
          <w:u w:val="single"/>
        </w:rPr>
        <w:t xml:space="preserve">  </w:t>
      </w:r>
    </w:p>
    <w:p>
      <w:pPr>
        <w:wordWrap w:val="0"/>
        <w:ind w:right="401" w:rightChars="191"/>
        <w:rPr>
          <w:rFonts w:hint="eastAsia"/>
          <w:sz w:val="32"/>
          <w:szCs w:val="32"/>
          <w:u w:val="single"/>
        </w:rPr>
      </w:pP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snapToGrid w:val="0"/>
        <w:spacing w:after="93" w:afterLines="30"/>
        <w:ind w:firstLine="280" w:firstLineChars="100"/>
        <w:rPr>
          <w:rFonts w:ascii="楷体" w:hAnsi="楷体" w:eastAsia="楷体"/>
          <w:b/>
          <w:color w:val="000000" w:themeColor="text1"/>
          <w:sz w:val="32"/>
          <w:szCs w:val="32"/>
          <w:u w:val="single"/>
          <w14:textFill>
            <w14:solidFill>
              <w14:schemeClr w14:val="tx1"/>
            </w14:solidFill>
          </w14:textFill>
        </w:rPr>
      </w:pPr>
      <w:r>
        <w:rPr>
          <w:rFonts w:hint="eastAsia"/>
          <w:sz w:val="28"/>
          <w:szCs w:val="28"/>
        </w:rPr>
        <w:t>受审核方：</w:t>
      </w:r>
      <w:r>
        <w:rPr>
          <w:rFonts w:hint="eastAsia"/>
          <w:sz w:val="28"/>
          <w:szCs w:val="28"/>
          <w:u w:val="single"/>
        </w:rPr>
        <w:t xml:space="preserve">  </w:t>
      </w:r>
      <w:r>
        <w:rPr>
          <w:rFonts w:hint="eastAsia"/>
          <w:sz w:val="28"/>
          <w:szCs w:val="28"/>
          <w:u w:val="single"/>
          <w:lang w:eastAsia="zh-CN"/>
        </w:rPr>
        <w:t>青海龙帜餐饮服务有限公司</w:t>
      </w:r>
      <w:r>
        <w:rPr>
          <w:rFonts w:hint="eastAsia"/>
          <w:sz w:val="28"/>
          <w:szCs w:val="28"/>
          <w:u w:val="single"/>
        </w:rPr>
        <w:t xml:space="preserve">       </w:t>
      </w:r>
      <w:r>
        <w:rPr>
          <w:rFonts w:hint="eastAsia"/>
          <w:sz w:val="28"/>
          <w:szCs w:val="28"/>
        </w:rPr>
        <w:t xml:space="preserve">  </w:t>
      </w:r>
    </w:p>
    <w:p>
      <w:pPr>
        <w:snapToGrid w:val="0"/>
        <w:spacing w:after="93" w:afterLines="30"/>
        <w:ind w:firstLine="321" w:firstLineChars="100"/>
        <w:rPr>
          <w:rFonts w:ascii="楷体" w:hAnsi="楷体" w:eastAsia="楷体"/>
          <w:b/>
          <w:color w:val="000000" w:themeColor="text1"/>
          <w:sz w:val="32"/>
          <w:szCs w:val="32"/>
          <w:u w:val="single"/>
          <w14:textFill>
            <w14:solidFill>
              <w14:schemeClr w14:val="tx1"/>
            </w14:solidFill>
          </w14:textFill>
        </w:rPr>
      </w:pPr>
    </w:p>
    <w:p>
      <w:pPr>
        <w:rPr>
          <w:sz w:val="28"/>
          <w:szCs w:val="28"/>
        </w:rPr>
      </w:pPr>
      <w:r>
        <w:rPr>
          <w:rFonts w:hint="eastAsia"/>
          <w:sz w:val="28"/>
          <w:szCs w:val="28"/>
        </w:rPr>
        <w:t>审核体系：</w:t>
      </w:r>
    </w:p>
    <w:p>
      <w:pPr>
        <w:jc w:val="left"/>
        <w:rPr>
          <w:sz w:val="28"/>
          <w:szCs w:val="28"/>
        </w:rPr>
      </w:pPr>
      <w:r>
        <w:rPr>
          <w:rFonts w:hint="eastAsia"/>
          <w:sz w:val="28"/>
          <w:szCs w:val="28"/>
          <w:lang w:eastAsia="zh-CN"/>
        </w:rPr>
        <w:sym w:font="Wingdings 2" w:char="0052"/>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lang w:eastAsia="zh-CN"/>
        </w:rPr>
        <w:t>□</w:t>
      </w:r>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rPr>
          <w:sz w:val="32"/>
          <w:szCs w:val="32"/>
        </w:rPr>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center"/>
          </w:tcPr>
          <w:p>
            <w:pPr>
              <w:jc w:val="left"/>
              <w:rPr>
                <w:rFonts w:hint="eastAsia" w:ascii="Times New Roman" w:hAnsi="Times New Roman" w:eastAsia="宋体" w:cs="Times New Roman"/>
                <w:kern w:val="2"/>
                <w:sz w:val="21"/>
                <w:szCs w:val="21"/>
                <w:lang w:val="en-US" w:eastAsia="zh-CN" w:bidi="ar-SA"/>
              </w:rPr>
            </w:pPr>
            <w:r>
              <w:rPr>
                <w:rFonts w:hint="eastAsia"/>
                <w:color w:val="000000"/>
                <w:szCs w:val="21"/>
                <w:lang w:eastAsia="zh-CN"/>
              </w:rPr>
              <w:t>青海龙帜餐饮服务有限公司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pPr>
              <w:rPr>
                <w:rFonts w:hint="default" w:ascii="Times New Roman" w:hAnsi="Times New Roman" w:eastAsia="宋体" w:cs="Times New Roman"/>
                <w:kern w:val="2"/>
                <w:sz w:val="21"/>
                <w:szCs w:val="21"/>
                <w:lang w:val="en-US" w:eastAsia="zh-CN" w:bidi="ar-SA"/>
              </w:rPr>
            </w:pPr>
            <w:r>
              <w:rPr>
                <w:rFonts w:hint="default"/>
                <w:b w:val="0"/>
                <w:bCs w:val="0"/>
                <w:color w:val="auto"/>
                <w:szCs w:val="22"/>
                <w:lang w:val="en-US" w:eastAsia="zh-CN"/>
              </w:rPr>
              <w:t>西宁市城西区东交通巷副1号副1-13室</w:t>
            </w:r>
          </w:p>
        </w:tc>
        <w:tc>
          <w:tcPr>
            <w:tcW w:w="1242" w:type="dxa"/>
            <w:vMerge w:val="restart"/>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邮编</w:t>
            </w:r>
          </w:p>
          <w:p/>
        </w:tc>
        <w:tc>
          <w:tcPr>
            <w:tcW w:w="1771" w:type="dxa"/>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hint="eastAsia" w:ascii="宋体"/>
                <w:b/>
                <w:color w:val="000000"/>
                <w:szCs w:val="21"/>
                <w:lang w:val="en-US" w:eastAsia="zh-CN"/>
              </w:rPr>
              <w:t>810001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pPr>
              <w:rPr>
                <w:rFonts w:ascii="Times New Roman" w:hAnsi="Times New Roman" w:eastAsia="宋体" w:cs="Times New Roman"/>
                <w:kern w:val="2"/>
                <w:sz w:val="21"/>
                <w:szCs w:val="21"/>
                <w:lang w:val="en-US" w:eastAsia="zh-CN" w:bidi="ar-SA"/>
              </w:rPr>
            </w:pPr>
            <w:bookmarkStart w:id="1" w:name="生产地址"/>
            <w:r>
              <w:t>青海省西宁市城西区五四西路40号</w:t>
            </w:r>
            <w:bookmarkEnd w:id="1"/>
            <w:r>
              <w:rPr>
                <w:rFonts w:hint="eastAsia"/>
                <w:lang w:val="en-US" w:eastAsia="zh-CN"/>
              </w:rPr>
              <w:t>青海师范大学附属中学食堂</w:t>
            </w:r>
            <w:r>
              <w:rPr>
                <w:rFonts w:hint="eastAsia"/>
                <w:lang w:eastAsia="zh-CN"/>
              </w:rPr>
              <w:t>（</w:t>
            </w:r>
            <w:r>
              <w:rPr>
                <w:rFonts w:hint="eastAsia"/>
                <w:lang w:val="en-US" w:eastAsia="zh-CN"/>
              </w:rPr>
              <w:t>承包单位</w:t>
            </w:r>
            <w:r>
              <w:rPr>
                <w:rFonts w:hint="eastAsia"/>
                <w:lang w:eastAsia="zh-CN"/>
              </w:rPr>
              <w:t>）</w:t>
            </w:r>
          </w:p>
        </w:tc>
        <w:tc>
          <w:tcPr>
            <w:tcW w:w="1242" w:type="dxa"/>
            <w:vMerge w:val="continue"/>
            <w:vAlign w:val="center"/>
          </w:tcPr>
          <w:p/>
        </w:tc>
        <w:tc>
          <w:tcPr>
            <w:tcW w:w="1771" w:type="dxa"/>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hint="eastAsia" w:ascii="宋体" w:cs="Times New Roman"/>
                <w:b/>
                <w:color w:val="000000"/>
                <w:kern w:val="2"/>
                <w:sz w:val="21"/>
                <w:szCs w:val="21"/>
                <w:lang w:val="en-US" w:eastAsia="zh-CN" w:bidi="ar-SA"/>
              </w:rPr>
              <w:t>810001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center"/>
          </w:tcPr>
          <w:p>
            <w:pPr>
              <w:rPr>
                <w:rFonts w:hint="eastAsia" w:ascii="Times New Roman" w:hAnsi="Times New Roman" w:eastAsia="宋体" w:cs="Times New Roman"/>
                <w:kern w:val="2"/>
                <w:sz w:val="21"/>
                <w:szCs w:val="21"/>
                <w:lang w:val="en-US" w:eastAsia="zh-CN" w:bidi="ar-SA"/>
              </w:rPr>
            </w:pPr>
            <w:r>
              <w:rPr>
                <w:rFonts w:hint="eastAsia" w:ascii="宋体" w:hAnsi="宋体"/>
                <w:sz w:val="21"/>
                <w:szCs w:val="21"/>
                <w:lang w:val="en-US" w:eastAsia="zh-CN"/>
              </w:rPr>
              <w:t>徐开俭</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13997102705</w:t>
            </w:r>
          </w:p>
        </w:tc>
        <w:tc>
          <w:tcPr>
            <w:tcW w:w="1242"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传真</w:t>
            </w:r>
          </w:p>
        </w:tc>
        <w:tc>
          <w:tcPr>
            <w:tcW w:w="1771" w:type="dxa"/>
            <w:vAlign w:val="top"/>
          </w:tcPr>
          <w:p>
            <w:pPr>
              <w:spacing w:line="280" w:lineRule="exact"/>
              <w:rPr>
                <w:rFonts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center"/>
          </w:tcPr>
          <w:p>
            <w:pPr>
              <w:rPr>
                <w:rFonts w:hint="eastAsia" w:ascii="Times New Roman" w:hAnsi="Times New Roman" w:eastAsia="宋体" w:cs="Times New Roman"/>
                <w:kern w:val="2"/>
                <w:sz w:val="21"/>
                <w:szCs w:val="21"/>
                <w:lang w:val="en-US" w:eastAsia="zh-CN" w:bidi="ar-SA"/>
              </w:rPr>
            </w:pPr>
            <w:r>
              <w:rPr>
                <w:rFonts w:hint="eastAsia" w:ascii="宋体" w:hAnsi="宋体"/>
                <w:sz w:val="21"/>
                <w:szCs w:val="21"/>
                <w:lang w:val="en-US" w:eastAsia="zh-CN"/>
              </w:rPr>
              <w:t>徐开俭</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13997102705</w:t>
            </w:r>
          </w:p>
        </w:tc>
        <w:tc>
          <w:tcPr>
            <w:tcW w:w="1242" w:type="dxa"/>
            <w:vAlign w:val="top"/>
          </w:tcPr>
          <w:p>
            <w:pPr>
              <w:jc w:val="center"/>
              <w:rPr>
                <w:rFonts w:ascii="宋体" w:hAnsi="Times New Roman" w:eastAsia="宋体" w:cs="Times New Roman"/>
                <w:b/>
                <w:color w:val="000000"/>
                <w:kern w:val="2"/>
                <w:sz w:val="21"/>
                <w:szCs w:val="21"/>
                <w:lang w:val="en-US" w:eastAsia="zh-CN" w:bidi="ar-SA"/>
              </w:rPr>
            </w:pPr>
            <w:r>
              <w:rPr>
                <w:rFonts w:hint="eastAsia" w:ascii="宋体"/>
                <w:b/>
                <w:color w:val="000000"/>
                <w:szCs w:val="21"/>
              </w:rPr>
              <w:t>邮箱</w:t>
            </w:r>
          </w:p>
        </w:tc>
        <w:tc>
          <w:tcPr>
            <w:tcW w:w="1771" w:type="dxa"/>
            <w:vAlign w:val="center"/>
          </w:tcPr>
          <w:p>
            <w:pP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受审核组织的班次：☑单班 □双班 □三班  □其他</w:t>
            </w:r>
          </w:p>
          <w:p>
            <w:r>
              <w:rPr>
                <w:rFonts w:hint="eastAsia"/>
                <w:strike/>
                <w:dstrike w:val="0"/>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669" w:type="dxa"/>
            <w:shd w:val="clear" w:color="auto" w:fill="auto"/>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生产/服务提供流程简图</w:t>
            </w:r>
          </w:p>
          <w:p/>
          <w:p/>
        </w:tc>
        <w:tc>
          <w:tcPr>
            <w:tcW w:w="8058" w:type="dxa"/>
            <w:gridSpan w:val="5"/>
            <w:shd w:val="clear" w:color="auto" w:fill="auto"/>
          </w:tcPr>
          <w:p>
            <w:pPr>
              <w:rPr>
                <w:rFonts w:ascii="宋体" w:hAnsi="宋体"/>
                <w:color w:val="000000"/>
                <w:sz w:val="20"/>
                <w:shd w:val="pct10" w:color="auto" w:fill="FFFFFF"/>
              </w:rPr>
            </w:pPr>
            <w:r>
              <w:rPr>
                <w:rFonts w:hint="eastAsia" w:ascii="宋体" w:hAnsi="宋体"/>
                <w:color w:val="000000"/>
                <w:sz w:val="20"/>
                <w:shd w:val="pct10" w:color="auto" w:fill="FFFFFF"/>
              </w:rPr>
              <w:t>红案：</w:t>
            </w:r>
          </w:p>
          <w:p>
            <w:pPr>
              <w:rPr>
                <w:rFonts w:ascii="宋体" w:hAnsi="宋体"/>
                <w:color w:val="000000"/>
                <w:sz w:val="20"/>
              </w:rPr>
            </w:pPr>
            <w:r>
              <w:rPr>
                <w:rFonts w:hint="eastAsia" w:ascii="宋体" w:hAnsi="宋体"/>
                <w:color w:val="000000"/>
                <w:sz w:val="20"/>
              </w:rPr>
              <w:t>原料验收——择菜——洗菜——切菜——烹饪（炒、煮）——装盘——上桌——服务</w:t>
            </w:r>
          </w:p>
          <w:p>
            <w:pPr>
              <w:rPr>
                <w:rFonts w:ascii="宋体" w:hAnsi="宋体"/>
                <w:color w:val="000000"/>
                <w:sz w:val="20"/>
                <w:shd w:val="pct10" w:color="auto" w:fill="FFFFFF"/>
              </w:rPr>
            </w:pPr>
            <w:r>
              <w:rPr>
                <w:rFonts w:hint="eastAsia" w:ascii="宋体" w:hAnsi="宋体"/>
                <w:color w:val="000000"/>
                <w:sz w:val="20"/>
                <w:shd w:val="pct10" w:color="auto" w:fill="FFFFFF"/>
              </w:rPr>
              <w:t>白案：</w:t>
            </w:r>
          </w:p>
          <w:p>
            <w:pPr>
              <w:rPr>
                <w:rFonts w:ascii="宋体" w:hAnsi="宋体"/>
                <w:color w:val="000000"/>
                <w:sz w:val="20"/>
              </w:rPr>
            </w:pPr>
            <w:r>
              <w:rPr>
                <w:rFonts w:hint="eastAsia" w:ascii="宋体" w:hAnsi="宋体"/>
                <w:color w:val="000000"/>
                <w:sz w:val="20"/>
              </w:rPr>
              <w:t>原料验收——清洗（大米）——蒸煮——盛碗——上桌</w:t>
            </w:r>
          </w:p>
          <w:p>
            <w:pPr>
              <w:rPr>
                <w:rFonts w:ascii="宋体" w:hAnsi="宋体"/>
                <w:color w:val="000000"/>
                <w:sz w:val="20"/>
                <w:shd w:val="pct10" w:color="auto" w:fill="FFFFFF"/>
              </w:rPr>
            </w:pPr>
            <w:r>
              <w:rPr>
                <w:rFonts w:hint="eastAsia" w:ascii="宋体" w:hAnsi="宋体"/>
                <w:color w:val="000000"/>
                <w:sz w:val="20"/>
                <w:shd w:val="pct10" w:color="auto" w:fill="FFFFFF"/>
              </w:rPr>
              <w:t>服务：</w:t>
            </w:r>
          </w:p>
          <w:p>
            <w:pPr>
              <w:rPr>
                <w:rFonts w:ascii="宋体" w:hAnsi="宋体"/>
                <w:color w:val="000000"/>
                <w:sz w:val="20"/>
              </w:rPr>
            </w:pPr>
            <w:r>
              <w:rPr>
                <w:rFonts w:hint="eastAsia" w:ascii="宋体" w:hAnsi="宋体"/>
                <w:color w:val="000000"/>
                <w:sz w:val="20"/>
              </w:rPr>
              <w:t>客人点菜——确认品种和偏好——传菜——上菜——介绍菜品——服务（倒酒、盛汤等）——收款——致谢</w:t>
            </w:r>
          </w:p>
          <w:p>
            <w:pPr>
              <w:rPr>
                <w:rFonts w:ascii="宋体" w:hAnsi="宋体"/>
                <w:color w:val="000000"/>
                <w:sz w:val="20"/>
                <w:shd w:val="pct10" w:color="auto" w:fill="FFFFFF"/>
              </w:rPr>
            </w:pPr>
            <w:r>
              <w:rPr>
                <w:rFonts w:hint="eastAsia" w:ascii="宋体" w:hAnsi="宋体"/>
                <w:color w:val="000000"/>
                <w:sz w:val="20"/>
                <w:shd w:val="pct10" w:color="auto" w:fill="FFFFFF"/>
              </w:rPr>
              <w:t>餐具清洗消毒：</w:t>
            </w:r>
          </w:p>
          <w:p>
            <w:pPr>
              <w:tabs>
                <w:tab w:val="left" w:pos="360"/>
              </w:tabs>
              <w:ind w:left="360" w:hanging="360"/>
              <w:rPr>
                <w:rFonts w:ascii="宋体"/>
                <w:color w:val="000000"/>
                <w:szCs w:val="21"/>
              </w:rPr>
            </w:pPr>
            <w:r>
              <w:rPr>
                <w:rFonts w:hint="eastAsia" w:ascii="宋体" w:hAnsi="宋体"/>
                <w:color w:val="000000"/>
                <w:sz w:val="20"/>
              </w:rPr>
              <w:t>餐具——回收——清洗——消毒——备用</w:t>
            </w:r>
          </w:p>
        </w:tc>
      </w:tr>
    </w:tbl>
    <w:p/>
    <w:p>
      <w:r>
        <w:rPr>
          <w:rFonts w:hint="eastAsia"/>
        </w:rPr>
        <w:t>二、本次审核信息</w:t>
      </w:r>
    </w:p>
    <w:tbl>
      <w:tblPr>
        <w:tblStyle w:val="10"/>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747"/>
        <w:gridCol w:w="2351"/>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pPr>
              <w:rPr>
                <w:rFonts w:hint="default" w:eastAsia="宋体"/>
                <w:lang w:val="en-US" w:eastAsia="zh-CN"/>
              </w:rPr>
            </w:pPr>
            <w:bookmarkStart w:id="2" w:name="auDate"/>
            <w:bookmarkEnd w:id="2"/>
            <w:r>
              <w:rPr>
                <w:rFonts w:hint="eastAsia"/>
              </w:rPr>
              <w:t xml:space="preserve">   202</w:t>
            </w:r>
            <w:r>
              <w:rPr>
                <w:rFonts w:hint="eastAsia"/>
                <w:lang w:val="en-US" w:eastAsia="zh-CN"/>
              </w:rPr>
              <w:t>1</w:t>
            </w:r>
            <w:r>
              <w:rPr>
                <w:rFonts w:hint="eastAsia"/>
              </w:rPr>
              <w:t xml:space="preserve"> 年 </w:t>
            </w:r>
            <w:r>
              <w:rPr>
                <w:rFonts w:hint="eastAsia"/>
                <w:lang w:val="en-US" w:eastAsia="zh-CN"/>
              </w:rPr>
              <w:t>2</w:t>
            </w:r>
            <w:r>
              <w:rPr>
                <w:rFonts w:hint="eastAsia"/>
              </w:rPr>
              <w:t xml:space="preserve"> 月 </w:t>
            </w:r>
            <w:r>
              <w:rPr>
                <w:rFonts w:hint="eastAsia"/>
                <w:lang w:val="en-US" w:eastAsia="zh-CN"/>
              </w:rPr>
              <w:t>02</w:t>
            </w:r>
            <w:r>
              <w:rPr>
                <w:rFonts w:hint="eastAsia"/>
              </w:rPr>
              <w:t>日</w:t>
            </w:r>
            <w:r>
              <w:rPr>
                <w:rFonts w:hint="eastAsia"/>
                <w:lang w:val="en-US" w:eastAsia="zh-CN"/>
              </w:rPr>
              <w:t>8</w:t>
            </w:r>
            <w:r>
              <w:rPr>
                <w:rFonts w:hint="eastAsia"/>
              </w:rPr>
              <w:t>：</w:t>
            </w:r>
            <w:r>
              <w:rPr>
                <w:rFonts w:hint="eastAsia"/>
                <w:lang w:val="en-US" w:eastAsia="zh-CN"/>
              </w:rPr>
              <w:t>3</w:t>
            </w:r>
            <w:r>
              <w:rPr>
                <w:rFonts w:hint="eastAsia"/>
              </w:rPr>
              <w:t>0 至  202</w:t>
            </w:r>
            <w:r>
              <w:rPr>
                <w:rFonts w:hint="eastAsia"/>
                <w:lang w:val="en-US" w:eastAsia="zh-CN"/>
              </w:rPr>
              <w:t>1</w:t>
            </w:r>
            <w:r>
              <w:rPr>
                <w:rFonts w:hint="eastAsia"/>
              </w:rPr>
              <w:t xml:space="preserve">  年 </w:t>
            </w:r>
            <w:r>
              <w:rPr>
                <w:rFonts w:hint="eastAsia"/>
                <w:lang w:val="en-US" w:eastAsia="zh-CN"/>
              </w:rPr>
              <w:t>2</w:t>
            </w:r>
            <w:r>
              <w:rPr>
                <w:rFonts w:hint="eastAsia"/>
              </w:rPr>
              <w:t xml:space="preserve">月 </w:t>
            </w:r>
            <w:r>
              <w:rPr>
                <w:rFonts w:hint="eastAsia"/>
                <w:lang w:val="en-US" w:eastAsia="zh-CN"/>
              </w:rPr>
              <w:t>03</w:t>
            </w:r>
            <w:r>
              <w:rPr>
                <w:rFonts w:hint="eastAsia"/>
              </w:rPr>
              <w:t xml:space="preserve">日 </w:t>
            </w:r>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tcPr>
          <w:p>
            <w:r>
              <w:rPr>
                <w:rFonts w:hint="eastAsia"/>
              </w:rPr>
              <w:t>审核准则</w:t>
            </w:r>
          </w:p>
          <w:p/>
        </w:tc>
        <w:tc>
          <w:tcPr>
            <w:tcW w:w="7831" w:type="dxa"/>
            <w:gridSpan w:val="3"/>
            <w:tcMar>
              <w:left w:w="113" w:type="dxa"/>
            </w:tcMar>
          </w:tcPr>
          <w:p>
            <w:pPr>
              <w:rPr>
                <w:lang w:val="de-DE"/>
              </w:rPr>
            </w:pPr>
            <w:r>
              <w:rPr>
                <w:rFonts w:hint="eastAsia"/>
                <w:lang w:val="de-DE" w:eastAsia="zh-CN"/>
              </w:rPr>
              <w:t>☑</w:t>
            </w:r>
            <w:r>
              <w:rPr>
                <w:rFonts w:hint="eastAsia"/>
                <w:lang w:val="de-DE"/>
              </w:rPr>
              <w:t>GB/T19001-2016</w:t>
            </w:r>
            <w:r>
              <w:rPr>
                <w:rFonts w:hint="eastAsia"/>
              </w:rPr>
              <w:t xml:space="preserve">  </w:t>
            </w:r>
            <w:r>
              <w:rPr>
                <w:rFonts w:hint="eastAsia"/>
                <w:lang w:val="de-DE"/>
              </w:rPr>
              <w:t>□GB/T 50430-2017</w:t>
            </w:r>
            <w:r>
              <w:rPr>
                <w:rFonts w:hint="eastAsia"/>
              </w:rPr>
              <w:t xml:space="preserve">    </w:t>
            </w:r>
            <w:r>
              <w:rPr>
                <w:rFonts w:hint="eastAsia"/>
                <w:lang w:val="de-DE" w:eastAsia="zh-CN"/>
              </w:rPr>
              <w:t>□</w:t>
            </w:r>
            <w:r>
              <w:rPr>
                <w:rFonts w:hint="eastAsia"/>
                <w:lang w:val="de-DE"/>
              </w:rPr>
              <w:t>GB/T24001-2016</w:t>
            </w:r>
          </w:p>
          <w:p>
            <w:pPr>
              <w:rPr>
                <w:rFonts w:hint="default" w:eastAsia="宋体"/>
                <w:lang w:val="en-US" w:eastAsia="zh-CN"/>
              </w:rPr>
            </w:pPr>
            <w:r>
              <w:rPr>
                <w:rFonts w:hint="eastAsia"/>
                <w:lang w:val="de-DE"/>
              </w:rPr>
              <w:t xml:space="preserve">□GB/T28001-2011  </w:t>
            </w:r>
            <w:r>
              <w:rPr>
                <w:rFonts w:hint="eastAsia"/>
              </w:rPr>
              <w:t xml:space="preserve"> </w:t>
            </w:r>
            <w:r>
              <w:rPr>
                <w:rFonts w:hint="eastAsia"/>
                <w:lang w:val="de-DE" w:eastAsia="zh-CN"/>
              </w:rPr>
              <w:t>□</w:t>
            </w:r>
            <w:r>
              <w:rPr>
                <w:rFonts w:hint="eastAsia"/>
                <w:lang w:val="de-DE"/>
              </w:rPr>
              <w:t>GB/T</w:t>
            </w:r>
            <w:r>
              <w:rPr>
                <w:rFonts w:hint="eastAsia"/>
                <w:lang w:val="en-US" w:eastAsia="zh-CN"/>
              </w:rPr>
              <w:t>45</w:t>
            </w:r>
            <w:r>
              <w:rPr>
                <w:rFonts w:hint="eastAsia"/>
                <w:lang w:val="de-DE"/>
              </w:rPr>
              <w:t>001-20</w:t>
            </w:r>
            <w:r>
              <w:rPr>
                <w:rFonts w:hint="eastAsia"/>
                <w:lang w:val="en-US" w:eastAsia="zh-CN"/>
              </w:rPr>
              <w:t>20</w:t>
            </w:r>
          </w:p>
          <w:p>
            <w:pPr>
              <w:jc w:val="left"/>
              <w:rPr>
                <w:rFonts w:hint="eastAsia"/>
                <w:u w:val="single"/>
                <w:lang w:val="de-DE"/>
              </w:rPr>
            </w:pPr>
            <w:r>
              <w:rPr>
                <w:rFonts w:hint="eastAsia"/>
                <w:lang w:val="de-DE"/>
              </w:rPr>
              <w:t>FSMS：</w:t>
            </w:r>
            <w:r>
              <w:rPr>
                <w:rFonts w:hint="eastAsia"/>
                <w:lang w:val="de-DE" w:eastAsia="zh-CN"/>
              </w:rPr>
              <w:t>☑</w:t>
            </w:r>
            <w:r>
              <w:rPr>
                <w:rFonts w:hint="eastAsia"/>
                <w:lang w:val="de-DE"/>
              </w:rPr>
              <w:t>ISO22000：2018 ☑技术规范：</w:t>
            </w:r>
            <w:r>
              <w:rPr>
                <w:rFonts w:hint="eastAsia"/>
                <w:u w:val="single"/>
                <w:lang w:val="de-DE"/>
              </w:rPr>
              <w:t xml:space="preserve">GBT 27306-2008 食品安全管理体系 餐饮业要求 </w:t>
            </w:r>
          </w:p>
          <w:p>
            <w:pPr>
              <w:jc w:val="left"/>
              <w:rPr>
                <w:lang w:val="de-DE"/>
              </w:rPr>
            </w:pPr>
            <w:r>
              <w:rPr>
                <w:rFonts w:hint="eastAsia"/>
                <w:lang w:val="de-DE"/>
              </w:rPr>
              <w:t>HACCP：□ GB/T27341-2009</w:t>
            </w:r>
            <w:r>
              <w:rPr>
                <w:rFonts w:hint="eastAsia"/>
              </w:rPr>
              <w:t xml:space="preserve"> </w:t>
            </w:r>
            <w:r>
              <w:rPr>
                <w:rFonts w:hint="eastAsia"/>
                <w:lang w:val="de-DE"/>
              </w:rPr>
              <w:t>□ GB 14881-2013 □《危害分析与关键控制点（HACCP体系）认证补充要求 1.0》</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5480" w:type="dxa"/>
            <w:gridSpan w:val="2"/>
            <w:vAlign w:val="center"/>
          </w:tcPr>
          <w:p/>
        </w:tc>
        <w:tc>
          <w:tcPr>
            <w:tcW w:w="2404"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5480" w:type="dxa"/>
            <w:gridSpan w:val="2"/>
            <w:vAlign w:val="center"/>
          </w:tcPr>
          <w:p>
            <w:pPr>
              <w:rPr>
                <w:rFonts w:hint="eastAsia" w:ascii="宋体" w:hAnsi="宋体" w:eastAsia="宋体" w:cs="Times New Roman"/>
                <w:b/>
                <w:color w:val="000000"/>
                <w:kern w:val="2"/>
                <w:sz w:val="21"/>
                <w:szCs w:val="21"/>
                <w:lang w:val="en-US" w:eastAsia="zh-CN" w:bidi="ar-SA"/>
              </w:rPr>
            </w:pPr>
            <w:bookmarkStart w:id="3" w:name="审核范围"/>
            <w:r>
              <w:rPr>
                <w:rFonts w:hint="eastAsia" w:ascii="宋体" w:hAnsi="宋体"/>
                <w:szCs w:val="21"/>
              </w:rPr>
              <w:t>餐饮管理服务（热食类食品制售）</w:t>
            </w:r>
            <w:bookmarkEnd w:id="3"/>
            <w:r>
              <w:rPr>
                <w:rFonts w:hint="eastAsia" w:ascii="宋体" w:hAnsi="宋体"/>
                <w:szCs w:val="21"/>
                <w:lang w:eastAsia="zh-CN"/>
              </w:rPr>
              <w:t>【</w:t>
            </w:r>
            <w:r>
              <w:rPr>
                <w:rFonts w:hint="eastAsia" w:ascii="宋体" w:hAnsi="宋体"/>
                <w:szCs w:val="21"/>
                <w:lang w:val="en-US" w:eastAsia="zh-CN"/>
              </w:rPr>
              <w:t>含清真食品</w:t>
            </w:r>
            <w:r>
              <w:rPr>
                <w:rFonts w:hint="eastAsia" w:ascii="宋体" w:hAnsi="宋体"/>
                <w:szCs w:val="21"/>
                <w:lang w:eastAsia="zh-CN"/>
              </w:rPr>
              <w:t>】</w:t>
            </w:r>
          </w:p>
        </w:tc>
        <w:tc>
          <w:tcPr>
            <w:tcW w:w="2404" w:type="dxa"/>
            <w:gridSpan w:val="2"/>
            <w:vAlign w:val="center"/>
          </w:tcPr>
          <w:p>
            <w:pPr>
              <w:spacing w:line="400" w:lineRule="exact"/>
              <w:rPr>
                <w:rFonts w:hint="default" w:ascii="宋体" w:hAnsi="宋体" w:eastAsia="宋体" w:cs="Times New Roman"/>
                <w:b/>
                <w:color w:val="000000"/>
                <w:kern w:val="2"/>
                <w:sz w:val="21"/>
                <w:szCs w:val="21"/>
                <w:lang w:val="en-US" w:eastAsia="zh-CN" w:bidi="ar-SA"/>
              </w:rPr>
            </w:pPr>
            <w:r>
              <w:rPr>
                <w:rFonts w:hint="eastAsia"/>
                <w:b/>
                <w:szCs w:val="21"/>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5480" w:type="dxa"/>
            <w:gridSpan w:val="2"/>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b/>
                <w:color w:val="000000"/>
                <w:szCs w:val="21"/>
              </w:rPr>
              <w:t>——</w:t>
            </w:r>
          </w:p>
        </w:tc>
        <w:tc>
          <w:tcPr>
            <w:tcW w:w="2404" w:type="dxa"/>
            <w:gridSpan w:val="2"/>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5480" w:type="dxa"/>
            <w:gridSpan w:val="2"/>
            <w:vAlign w:val="center"/>
          </w:tcPr>
          <w:p>
            <w:pPr>
              <w:rPr>
                <w:rFonts w:hint="eastAsia" w:ascii="宋体" w:hAnsi="宋体" w:eastAsia="宋体" w:cs="Times New Roman"/>
                <w:b/>
                <w:color w:val="000000"/>
                <w:kern w:val="2"/>
                <w:sz w:val="21"/>
                <w:szCs w:val="21"/>
                <w:lang w:val="en-US" w:eastAsia="zh-CN" w:bidi="ar-SA"/>
              </w:rPr>
            </w:pPr>
            <w:r>
              <w:rPr>
                <w:rFonts w:hint="eastAsia" w:ascii="宋体" w:hAnsi="宋体"/>
                <w:szCs w:val="21"/>
                <w:lang w:eastAsia="zh-CN"/>
              </w:rPr>
              <w:t>——</w:t>
            </w:r>
          </w:p>
        </w:tc>
        <w:tc>
          <w:tcPr>
            <w:tcW w:w="2404" w:type="dxa"/>
            <w:gridSpan w:val="2"/>
            <w:vAlign w:val="center"/>
          </w:tcPr>
          <w:p>
            <w:pPr>
              <w:spacing w:line="400" w:lineRule="exact"/>
              <w:rPr>
                <w:rFonts w:hint="default"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5480" w:type="dxa"/>
            <w:gridSpan w:val="2"/>
            <w:vAlign w:val="center"/>
          </w:tcPr>
          <w:p>
            <w:pPr>
              <w:rPr>
                <w:rFonts w:hint="eastAsia" w:ascii="宋体" w:hAnsi="宋体" w:eastAsia="宋体" w:cs="Times New Roman"/>
                <w:b/>
                <w:color w:val="000000"/>
                <w:kern w:val="2"/>
                <w:sz w:val="21"/>
                <w:szCs w:val="21"/>
                <w:lang w:val="en-US" w:eastAsia="zh-CN" w:bidi="ar-SA"/>
              </w:rPr>
            </w:pPr>
            <w:r>
              <w:rPr>
                <w:rFonts w:hint="eastAsia" w:ascii="宋体" w:hAnsi="宋体"/>
                <w:szCs w:val="21"/>
                <w:lang w:eastAsia="zh-CN"/>
              </w:rPr>
              <w:t>——</w:t>
            </w:r>
          </w:p>
        </w:tc>
        <w:tc>
          <w:tcPr>
            <w:tcW w:w="2404" w:type="dxa"/>
            <w:gridSpan w:val="2"/>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5480" w:type="dxa"/>
            <w:gridSpan w:val="2"/>
            <w:vAlign w:val="center"/>
          </w:tcPr>
          <w:p>
            <w:pPr>
              <w:rPr>
                <w:rFonts w:ascii="Times New Roman" w:hAnsi="Times New Roman" w:eastAsia="宋体" w:cs="Times New Roman"/>
                <w:kern w:val="2"/>
                <w:sz w:val="21"/>
                <w:szCs w:val="24"/>
                <w:lang w:val="en-US" w:eastAsia="zh-CN" w:bidi="ar-SA"/>
              </w:rPr>
            </w:pPr>
            <w:r>
              <w:rPr>
                <w:rFonts w:hint="eastAsia"/>
                <w:color w:val="auto"/>
                <w:sz w:val="21"/>
                <w:szCs w:val="21"/>
              </w:rPr>
              <w:t>位于</w:t>
            </w:r>
            <w:r>
              <w:rPr>
                <w:rFonts w:hint="eastAsia"/>
                <w:color w:val="auto"/>
                <w:sz w:val="21"/>
                <w:szCs w:val="21"/>
                <w:lang w:val="en-US" w:eastAsia="zh-CN"/>
              </w:rPr>
              <w:t>青海省西宁市城西区五四西路40号青海师范大学附属中学</w:t>
            </w:r>
            <w:r>
              <w:rPr>
                <w:rFonts w:hint="eastAsia"/>
                <w:color w:val="auto"/>
                <w:sz w:val="21"/>
                <w:szCs w:val="21"/>
              </w:rPr>
              <w:t>食堂</w:t>
            </w:r>
            <w:r>
              <w:rPr>
                <w:color w:val="auto"/>
                <w:sz w:val="21"/>
                <w:szCs w:val="21"/>
              </w:rPr>
              <w:t>的餐饮管理服务（热食类食品制售）</w:t>
            </w:r>
            <w:r>
              <w:rPr>
                <w:rFonts w:hint="eastAsia" w:ascii="宋体" w:hAnsi="宋体"/>
                <w:szCs w:val="21"/>
                <w:lang w:eastAsia="zh-CN"/>
              </w:rPr>
              <w:t>【</w:t>
            </w:r>
            <w:r>
              <w:rPr>
                <w:rFonts w:hint="eastAsia" w:ascii="宋体" w:hAnsi="宋体"/>
                <w:szCs w:val="21"/>
                <w:lang w:val="en-US" w:eastAsia="zh-CN"/>
              </w:rPr>
              <w:t>含清真食品</w:t>
            </w:r>
            <w:r>
              <w:rPr>
                <w:rFonts w:hint="eastAsia" w:ascii="宋体" w:hAnsi="宋体"/>
                <w:szCs w:val="21"/>
                <w:lang w:eastAsia="zh-CN"/>
              </w:rPr>
              <w:t>】</w:t>
            </w:r>
          </w:p>
        </w:tc>
        <w:tc>
          <w:tcPr>
            <w:tcW w:w="2404" w:type="dxa"/>
            <w:gridSpan w:val="2"/>
            <w:vAlign w:val="center"/>
          </w:tcPr>
          <w:p>
            <w:pPr>
              <w:rPr>
                <w:rFonts w:ascii="Times New Roman" w:hAnsi="Times New Roman" w:eastAsia="宋体" w:cs="Times New Roman"/>
                <w:kern w:val="2"/>
                <w:sz w:val="21"/>
                <w:szCs w:val="24"/>
                <w:lang w:val="en-US" w:eastAsia="zh-CN" w:bidi="ar-SA"/>
              </w:rPr>
            </w:pPr>
            <w:r>
              <w:rPr>
                <w:rFonts w:hint="eastAsia"/>
                <w:b/>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5480" w:type="dxa"/>
            <w:gridSpan w:val="2"/>
            <w:vAlign w:val="center"/>
          </w:tcPr>
          <w:p>
            <w:pPr>
              <w:spacing w:line="400" w:lineRule="exact"/>
              <w:rPr>
                <w:rFonts w:hint="eastAsia" w:ascii="宋体" w:hAnsi="宋体" w:eastAsia="宋体" w:cs="Times New Roman"/>
                <w:b/>
                <w:color w:val="000000"/>
                <w:kern w:val="2"/>
                <w:sz w:val="21"/>
                <w:szCs w:val="21"/>
                <w:lang w:val="en-US" w:eastAsia="zh-CN" w:bidi="ar-SA"/>
              </w:rPr>
            </w:pPr>
            <w:r>
              <w:rPr>
                <w:rFonts w:hint="eastAsia" w:ascii="宋体" w:hAnsi="宋体"/>
                <w:szCs w:val="21"/>
                <w:lang w:eastAsia="zh-CN"/>
              </w:rPr>
              <w:t>——</w:t>
            </w:r>
          </w:p>
        </w:tc>
        <w:tc>
          <w:tcPr>
            <w:tcW w:w="2404" w:type="dxa"/>
            <w:gridSpan w:val="2"/>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pPr>
              <w:rPr>
                <w:rFonts w:hint="default" w:eastAsia="宋体"/>
                <w:b/>
                <w:bCs/>
                <w:lang w:val="en-US" w:eastAsia="zh-CN"/>
              </w:rPr>
            </w:pPr>
            <w:r>
              <w:rPr>
                <w:rFonts w:hint="eastAsia"/>
                <w:b/>
                <w:bC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lang w:eastAsia="zh-CN"/>
              </w:rPr>
              <w:t>□</w:t>
            </w:r>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2020 年 </w:t>
            </w:r>
            <w:r>
              <w:rPr>
                <w:rFonts w:hint="eastAsia"/>
                <w:lang w:val="en-US" w:eastAsia="zh-CN"/>
              </w:rPr>
              <w:t>10</w:t>
            </w:r>
            <w:r>
              <w:rPr>
                <w:rFonts w:hint="eastAsia"/>
              </w:rPr>
              <w:t xml:space="preserve"> 月 </w:t>
            </w:r>
            <w:r>
              <w:rPr>
                <w:rFonts w:hint="eastAsia"/>
                <w:lang w:val="en-US" w:eastAsia="zh-CN"/>
              </w:rPr>
              <w:t>8</w:t>
            </w:r>
            <w:r>
              <w:rPr>
                <w:rFonts w:hint="eastAsia"/>
              </w:rPr>
              <w:t xml:space="preserve"> 日</w:t>
            </w:r>
          </w:p>
        </w:tc>
        <w:tc>
          <w:tcPr>
            <w:tcW w:w="2747" w:type="dxa"/>
            <w:vAlign w:val="center"/>
          </w:tcPr>
          <w:p>
            <w:r>
              <w:rPr>
                <w:rFonts w:hint="eastAsia"/>
              </w:rPr>
              <w:t>管理体系运行已超过3个月</w:t>
            </w:r>
          </w:p>
        </w:tc>
        <w:tc>
          <w:tcPr>
            <w:tcW w:w="2404" w:type="dxa"/>
            <w:gridSpan w:val="2"/>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rPr>
              <w:t>202</w:t>
            </w:r>
            <w:r>
              <w:rPr>
                <w:rFonts w:hint="eastAsia"/>
                <w:lang w:val="en-US" w:eastAsia="zh-CN"/>
              </w:rPr>
              <w:t>1</w:t>
            </w:r>
            <w:r>
              <w:rPr>
                <w:rFonts w:hint="eastAsia"/>
              </w:rPr>
              <w:t xml:space="preserve">年 </w:t>
            </w:r>
            <w:r>
              <w:rPr>
                <w:rFonts w:hint="eastAsia"/>
                <w:lang w:val="en-US" w:eastAsia="zh-CN"/>
              </w:rPr>
              <w:t>1</w:t>
            </w:r>
            <w:r>
              <w:rPr>
                <w:rFonts w:hint="eastAsia"/>
              </w:rPr>
              <w:t xml:space="preserve">月 </w:t>
            </w:r>
            <w:r>
              <w:rPr>
                <w:rFonts w:hint="eastAsia"/>
                <w:lang w:val="en-US" w:eastAsia="zh-CN"/>
              </w:rPr>
              <w:t xml:space="preserve">31 </w:t>
            </w:r>
            <w:r>
              <w:rPr>
                <w:rFonts w:hint="eastAsia"/>
              </w:rPr>
              <w:t>日</w:t>
            </w:r>
            <w:r>
              <w:rPr>
                <w:rFonts w:hint="eastAsia"/>
                <w:lang w:eastAsia="zh-CN"/>
              </w:rPr>
              <w:t>（</w:t>
            </w:r>
            <w:r>
              <w:rPr>
                <w:rFonts w:hint="eastAsia"/>
                <w:lang w:val="en-US" w:eastAsia="zh-CN"/>
              </w:rPr>
              <w:t>一阶段</w:t>
            </w:r>
            <w:r>
              <w:rPr>
                <w:rFonts w:hint="eastAsia"/>
                <w:lang w:eastAsia="zh-CN"/>
              </w:rPr>
              <w:t>）</w:t>
            </w:r>
          </w:p>
        </w:tc>
        <w:tc>
          <w:tcPr>
            <w:tcW w:w="2747" w:type="dxa"/>
            <w:vAlign w:val="center"/>
          </w:tcPr>
          <w:p>
            <w:r>
              <w:rPr>
                <w:rFonts w:hint="eastAsia"/>
              </w:rPr>
              <w:t>认证证书有效期</w:t>
            </w:r>
          </w:p>
          <w:p>
            <w:r>
              <w:rPr>
                <w:rFonts w:hint="eastAsia"/>
              </w:rPr>
              <w:t>（初审除外）</w:t>
            </w:r>
          </w:p>
        </w:tc>
        <w:tc>
          <w:tcPr>
            <w:tcW w:w="2404"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50"/>
        <w:gridCol w:w="92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5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92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01</w:t>
            </w:r>
          </w:p>
        </w:tc>
        <w:tc>
          <w:tcPr>
            <w:tcW w:w="2267" w:type="dxa"/>
            <w:vAlign w:val="top"/>
          </w:tcPr>
          <w:p>
            <w:pPr>
              <w:spacing w:before="40" w:after="40"/>
              <w:rPr>
                <w:rFonts w:hint="eastAsia" w:eastAsia="宋体"/>
                <w:color w:val="000000"/>
                <w:szCs w:val="21"/>
                <w:lang w:eastAsia="zh-CN"/>
              </w:rPr>
            </w:pPr>
            <w:r>
              <w:rPr>
                <w:rFonts w:hint="eastAsia"/>
                <w:color w:val="000000"/>
                <w:szCs w:val="21"/>
                <w:lang w:eastAsia="zh-CN"/>
              </w:rPr>
              <w:t>青海龙帜餐饮服务有限公司</w:t>
            </w:r>
          </w:p>
          <w:p>
            <w:pPr>
              <w:spacing w:before="40" w:after="40"/>
              <w:rPr>
                <w:rFonts w:hint="eastAsia" w:ascii="Times New Roman" w:hAnsi="Times New Roman" w:eastAsia="宋体" w:cs="Times New Roman"/>
                <w:bCs/>
                <w:color w:val="000000"/>
                <w:kern w:val="2"/>
                <w:sz w:val="21"/>
                <w:szCs w:val="21"/>
                <w:lang w:val="de-DE" w:eastAsia="ja-JP" w:bidi="ar-SA"/>
              </w:rPr>
            </w:pPr>
            <w:r>
              <w:rPr>
                <w:rFonts w:hint="default"/>
                <w:b w:val="0"/>
                <w:bCs w:val="0"/>
                <w:color w:val="auto"/>
                <w:szCs w:val="22"/>
                <w:lang w:val="en-US" w:eastAsia="zh-CN"/>
              </w:rPr>
              <w:t>西宁市城西区东交通巷副1号副1-13室</w:t>
            </w:r>
          </w:p>
        </w:tc>
        <w:tc>
          <w:tcPr>
            <w:tcW w:w="2267" w:type="dxa"/>
            <w:vAlign w:val="top"/>
          </w:tcPr>
          <w:p>
            <w:pPr>
              <w:snapToGrid w:val="0"/>
              <w:spacing w:line="360" w:lineRule="auto"/>
              <w:rPr>
                <w:rFonts w:hint="eastAsia" w:ascii="Times New Roman" w:hAnsi="Times New Roman" w:eastAsia="宋体" w:cs="Times New Roman"/>
                <w:sz w:val="21"/>
                <w:szCs w:val="21"/>
                <w:lang w:val="en-US" w:eastAsia="zh-CN"/>
              </w:rPr>
            </w:pPr>
          </w:p>
          <w:p>
            <w:pPr>
              <w:jc w:val="left"/>
              <w:rPr>
                <w:rFonts w:hint="eastAsia"/>
                <w:szCs w:val="21"/>
              </w:rPr>
            </w:pPr>
          </w:p>
          <w:p>
            <w:pPr>
              <w:jc w:val="left"/>
              <w:rPr>
                <w:szCs w:val="21"/>
              </w:rPr>
            </w:pPr>
            <w:r>
              <w:t>青海省西宁市城西区五四西路40号</w:t>
            </w:r>
            <w:r>
              <w:rPr>
                <w:rFonts w:hint="eastAsia"/>
                <w:lang w:val="en-US" w:eastAsia="zh-CN"/>
              </w:rPr>
              <w:t>青海师范大学附属中学食堂</w:t>
            </w:r>
            <w:r>
              <w:rPr>
                <w:rFonts w:hint="eastAsia"/>
                <w:lang w:eastAsia="zh-CN"/>
              </w:rPr>
              <w:t>（</w:t>
            </w:r>
            <w:r>
              <w:rPr>
                <w:rFonts w:hint="eastAsia"/>
                <w:lang w:val="en-US" w:eastAsia="zh-CN"/>
              </w:rPr>
              <w:t>承包单位</w:t>
            </w:r>
            <w:r>
              <w:rPr>
                <w:rFonts w:hint="eastAsia"/>
                <w:lang w:eastAsia="zh-CN"/>
              </w:rPr>
              <w:t>）</w:t>
            </w:r>
          </w:p>
          <w:p>
            <w:pPr>
              <w:rPr>
                <w:rFonts w:ascii="Times New Roman" w:hAnsi="Times New Roman" w:eastAsia="黑体" w:cs="Times New Roman"/>
                <w:kern w:val="2"/>
                <w:sz w:val="21"/>
                <w:szCs w:val="21"/>
                <w:lang w:val="de-DE" w:eastAsia="ja-JP" w:bidi="ar-SA"/>
              </w:rPr>
            </w:pPr>
          </w:p>
        </w:tc>
        <w:tc>
          <w:tcPr>
            <w:tcW w:w="571"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szCs w:val="21"/>
                <w:lang w:val="en-US" w:eastAsia="zh-CN"/>
              </w:rPr>
              <w:t>28</w:t>
            </w:r>
          </w:p>
        </w:tc>
        <w:tc>
          <w:tcPr>
            <w:tcW w:w="2550" w:type="dxa"/>
            <w:vAlign w:val="center"/>
          </w:tcPr>
          <w:p>
            <w:pPr>
              <w:rPr>
                <w:rFonts w:hint="eastAsia"/>
                <w:sz w:val="21"/>
                <w:szCs w:val="21"/>
              </w:rPr>
            </w:pPr>
            <w:r>
              <w:rPr>
                <w:rFonts w:hint="eastAsia"/>
                <w:sz w:val="21"/>
                <w:szCs w:val="21"/>
              </w:rPr>
              <w:t>Q：餐饮管理服务（热食类食品制售）</w:t>
            </w:r>
            <w:r>
              <w:rPr>
                <w:rFonts w:hint="eastAsia" w:ascii="宋体" w:hAnsi="宋体"/>
                <w:szCs w:val="21"/>
                <w:lang w:eastAsia="zh-CN"/>
              </w:rPr>
              <w:t>【</w:t>
            </w:r>
            <w:r>
              <w:rPr>
                <w:rFonts w:hint="eastAsia" w:ascii="宋体" w:hAnsi="宋体"/>
                <w:szCs w:val="21"/>
                <w:lang w:val="en-US" w:eastAsia="zh-CN"/>
              </w:rPr>
              <w:t>含清真食品</w:t>
            </w:r>
            <w:r>
              <w:rPr>
                <w:rFonts w:hint="eastAsia" w:ascii="宋体" w:hAnsi="宋体"/>
                <w:szCs w:val="21"/>
                <w:lang w:eastAsia="zh-CN"/>
              </w:rPr>
              <w:t>】</w:t>
            </w:r>
          </w:p>
          <w:p>
            <w:pPr>
              <w:pStyle w:val="23"/>
              <w:rPr>
                <w:rFonts w:ascii="Times New Roman" w:hAnsi="Times New Roman" w:eastAsia="黑体" w:cs="Arial"/>
                <w:kern w:val="2"/>
                <w:sz w:val="21"/>
                <w:szCs w:val="21"/>
                <w:lang w:val="en-US" w:eastAsia="ja-JP" w:bidi="ar-SA"/>
              </w:rPr>
            </w:pPr>
            <w:r>
              <w:rPr>
                <w:sz w:val="21"/>
                <w:szCs w:val="21"/>
              </w:rPr>
              <w:t>F：</w:t>
            </w:r>
            <w:r>
              <w:rPr>
                <w:rFonts w:hint="eastAsia"/>
                <w:color w:val="auto"/>
                <w:sz w:val="21"/>
                <w:szCs w:val="21"/>
              </w:rPr>
              <w:t>位于</w:t>
            </w:r>
            <w:r>
              <w:rPr>
                <w:rFonts w:hint="eastAsia"/>
                <w:color w:val="auto"/>
                <w:sz w:val="21"/>
                <w:szCs w:val="21"/>
                <w:lang w:val="en-US" w:eastAsia="zh-CN"/>
              </w:rPr>
              <w:t>青海省西宁市城西区五四西路40号青海师范大学附属中学</w:t>
            </w:r>
            <w:r>
              <w:rPr>
                <w:rFonts w:hint="eastAsia"/>
                <w:color w:val="auto"/>
                <w:sz w:val="21"/>
                <w:szCs w:val="21"/>
              </w:rPr>
              <w:t>食堂</w:t>
            </w:r>
            <w:r>
              <w:rPr>
                <w:color w:val="auto"/>
                <w:sz w:val="21"/>
                <w:szCs w:val="21"/>
              </w:rPr>
              <w:t>的餐饮管理服务（热食类食品制售）</w:t>
            </w:r>
            <w:r>
              <w:rPr>
                <w:rFonts w:hint="eastAsia" w:ascii="宋体" w:hAnsi="宋体"/>
                <w:szCs w:val="21"/>
                <w:lang w:eastAsia="zh-CN"/>
              </w:rPr>
              <w:t>【</w:t>
            </w:r>
            <w:r>
              <w:rPr>
                <w:rFonts w:hint="eastAsia" w:ascii="宋体" w:hAnsi="宋体"/>
                <w:szCs w:val="21"/>
                <w:lang w:val="en-US" w:eastAsia="zh-CN"/>
              </w:rPr>
              <w:t>含清真食品</w:t>
            </w:r>
            <w:r>
              <w:rPr>
                <w:rFonts w:hint="eastAsia" w:ascii="宋体" w:hAnsi="宋体"/>
                <w:szCs w:val="21"/>
                <w:lang w:eastAsia="zh-CN"/>
              </w:rPr>
              <w:t>】</w:t>
            </w:r>
          </w:p>
        </w:tc>
        <w:tc>
          <w:tcPr>
            <w:tcW w:w="922" w:type="dxa"/>
            <w:vAlign w:val="center"/>
          </w:tcPr>
          <w:p>
            <w:pPr>
              <w:spacing w:before="40" w:after="40"/>
              <w:rPr>
                <w:rFonts w:ascii="Times New Roman" w:hAnsi="Times New Roman" w:eastAsia="黑体" w:cs="Times New Roman"/>
                <w:kern w:val="2"/>
                <w:sz w:val="21"/>
                <w:szCs w:val="21"/>
                <w:lang w:val="en-US" w:eastAsia="zh-CN" w:bidi="ar-SA"/>
              </w:rPr>
            </w:pPr>
            <w:r>
              <w:rPr>
                <w:rFonts w:hint="eastAsia" w:ascii="宋体" w:hAnsi="宋体"/>
                <w:snapToGrid w:val="0"/>
                <w:color w:val="000000"/>
                <w:kern w:val="0"/>
                <w:sz w:val="18"/>
                <w:szCs w:val="21"/>
              </w:rPr>
              <w:t>见审核准则</w:t>
            </w:r>
          </w:p>
        </w:tc>
        <w:tc>
          <w:tcPr>
            <w:tcW w:w="668"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ascii="Times New Roman" w:hAnsi="Times New Roman" w:eastAsia="黑体" w:cs="Times New Roman"/>
                <w:kern w:val="2"/>
                <w:sz w:val="21"/>
                <w:szCs w:val="21"/>
                <w:lang w:val="en-US" w:eastAsia="ja-JP" w:bidi="ar-SA"/>
              </w:rPr>
            </w:pPr>
          </w:p>
        </w:tc>
        <w:tc>
          <w:tcPr>
            <w:tcW w:w="2267" w:type="dxa"/>
            <w:vAlign w:val="top"/>
          </w:tcPr>
          <w:p>
            <w:pPr>
              <w:spacing w:before="40" w:after="40"/>
              <w:rPr>
                <w:rFonts w:ascii="Times New Roman" w:hAnsi="Times New Roman" w:eastAsia="宋体" w:cs="Times New Roman"/>
                <w:bCs/>
                <w:color w:val="000000"/>
                <w:kern w:val="2"/>
                <w:sz w:val="21"/>
                <w:szCs w:val="21"/>
                <w:lang w:val="de-DE" w:eastAsia="ja-JP" w:bidi="ar-SA"/>
              </w:rPr>
            </w:pPr>
          </w:p>
        </w:tc>
        <w:tc>
          <w:tcPr>
            <w:tcW w:w="2267" w:type="dxa"/>
            <w:vAlign w:val="center"/>
          </w:tcPr>
          <w:p>
            <w:pPr>
              <w:spacing w:before="40" w:after="40"/>
              <w:rPr>
                <w:rFonts w:ascii="Times New Roman" w:hAnsi="Times New Roman" w:eastAsia="黑体" w:cs="Times New Roman"/>
                <w:kern w:val="2"/>
                <w:sz w:val="21"/>
                <w:szCs w:val="21"/>
                <w:lang w:val="en-US" w:eastAsia="ja-JP" w:bidi="ar-SA"/>
              </w:rPr>
            </w:pPr>
          </w:p>
        </w:tc>
        <w:tc>
          <w:tcPr>
            <w:tcW w:w="571" w:type="dxa"/>
            <w:vAlign w:val="center"/>
          </w:tcPr>
          <w:p>
            <w:pPr>
              <w:spacing w:before="40" w:after="40"/>
              <w:rPr>
                <w:rFonts w:ascii="Times New Roman" w:hAnsi="Times New Roman" w:eastAsia="黑体" w:cs="Times New Roman"/>
                <w:kern w:val="2"/>
                <w:sz w:val="21"/>
                <w:szCs w:val="21"/>
                <w:lang w:val="en-US" w:eastAsia="ja-JP" w:bidi="ar-SA"/>
              </w:rPr>
            </w:pPr>
          </w:p>
        </w:tc>
        <w:tc>
          <w:tcPr>
            <w:tcW w:w="2550" w:type="dxa"/>
            <w:vAlign w:val="center"/>
          </w:tcPr>
          <w:p>
            <w:pPr>
              <w:pStyle w:val="23"/>
              <w:rPr>
                <w:rFonts w:hint="eastAsia" w:ascii="Times New Roman" w:hAnsi="Times New Roman" w:eastAsia="黑体" w:cs="Arial"/>
                <w:kern w:val="2"/>
                <w:sz w:val="21"/>
                <w:szCs w:val="21"/>
                <w:lang w:val="en-US" w:eastAsia="ja-JP" w:bidi="ar-SA"/>
              </w:rPr>
            </w:pPr>
          </w:p>
        </w:tc>
        <w:tc>
          <w:tcPr>
            <w:tcW w:w="922" w:type="dxa"/>
            <w:vAlign w:val="center"/>
          </w:tcPr>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269"/>
        <w:gridCol w:w="600"/>
        <w:gridCol w:w="2562"/>
        <w:gridCol w:w="2386"/>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6"/>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10" w:type="dxa"/>
            <w:vAlign w:val="center"/>
          </w:tcPr>
          <w:p>
            <w:r>
              <w:rPr>
                <w:rFonts w:hint="eastAsia"/>
              </w:rPr>
              <w:t>姓名</w:t>
            </w:r>
          </w:p>
        </w:tc>
        <w:tc>
          <w:tcPr>
            <w:tcW w:w="1269" w:type="dxa"/>
            <w:vAlign w:val="center"/>
          </w:tcPr>
          <w:p>
            <w:r>
              <w:rPr>
                <w:rFonts w:hint="eastAsia"/>
              </w:rPr>
              <w:t>组内</w:t>
            </w:r>
          </w:p>
          <w:p>
            <w:r>
              <w:rPr>
                <w:rFonts w:hint="eastAsia"/>
              </w:rPr>
              <w:t>身份</w:t>
            </w:r>
          </w:p>
        </w:tc>
        <w:tc>
          <w:tcPr>
            <w:tcW w:w="600" w:type="dxa"/>
            <w:vAlign w:val="center"/>
          </w:tcPr>
          <w:p>
            <w:r>
              <w:rPr>
                <w:rFonts w:hint="eastAsia"/>
              </w:rPr>
              <w:t>性别</w:t>
            </w:r>
          </w:p>
        </w:tc>
        <w:tc>
          <w:tcPr>
            <w:tcW w:w="2562" w:type="dxa"/>
            <w:vAlign w:val="center"/>
          </w:tcPr>
          <w:p>
            <w:r>
              <w:rPr>
                <w:rFonts w:hint="eastAsia"/>
              </w:rPr>
              <w:t>审核员注册证书号</w:t>
            </w:r>
          </w:p>
        </w:tc>
        <w:tc>
          <w:tcPr>
            <w:tcW w:w="2386"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工作单位（仅限兼职审核员填写）</w:t>
            </w:r>
          </w:p>
        </w:tc>
        <w:tc>
          <w:tcPr>
            <w:tcW w:w="1570"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10" w:type="dxa"/>
            <w:vAlign w:val="center"/>
          </w:tcPr>
          <w:p>
            <w:pPr>
              <w:rPr>
                <w:rFonts w:hint="eastAsia" w:eastAsia="宋体"/>
                <w:sz w:val="18"/>
                <w:szCs w:val="18"/>
                <w:lang w:val="en-US" w:eastAsia="zh-CN"/>
              </w:rPr>
            </w:pPr>
            <w:r>
              <w:rPr>
                <w:rFonts w:hint="eastAsia"/>
                <w:sz w:val="18"/>
                <w:szCs w:val="18"/>
              </w:rPr>
              <w:t>审核</w:t>
            </w:r>
            <w:r>
              <w:rPr>
                <w:rFonts w:hint="eastAsia"/>
                <w:sz w:val="18"/>
                <w:szCs w:val="18"/>
                <w:lang w:val="en-US" w:eastAsia="zh-CN"/>
              </w:rPr>
              <w:t>组长</w:t>
            </w:r>
          </w:p>
          <w:p>
            <w:pPr>
              <w:jc w:val="left"/>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（见证陈丽丹Q）</w:t>
            </w:r>
          </w:p>
        </w:tc>
        <w:tc>
          <w:tcPr>
            <w:tcW w:w="1269" w:type="dxa"/>
            <w:vAlign w:val="center"/>
          </w:tcPr>
          <w:p>
            <w:pPr>
              <w:spacing w:line="240" w:lineRule="exact"/>
              <w:jc w:val="left"/>
              <w:rPr>
                <w:rFonts w:hint="eastAsia" w:ascii="Times New Roman" w:hAnsi="Times New Roman" w:eastAsia="宋体" w:cs="Times New Roman"/>
                <w:kern w:val="2"/>
                <w:sz w:val="18"/>
                <w:szCs w:val="18"/>
                <w:lang w:val="en-US" w:eastAsia="zh-CN" w:bidi="ar-SA"/>
              </w:rPr>
            </w:pPr>
            <w:r>
              <w:rPr>
                <w:sz w:val="18"/>
                <w:szCs w:val="18"/>
              </w:rPr>
              <w:t>张静</w:t>
            </w:r>
          </w:p>
        </w:tc>
        <w:tc>
          <w:tcPr>
            <w:tcW w:w="600" w:type="dxa"/>
            <w:vAlign w:val="center"/>
          </w:tcPr>
          <w:p>
            <w:pPr>
              <w:spacing w:line="240" w:lineRule="exact"/>
              <w:jc w:val="left"/>
              <w:rPr>
                <w:rFonts w:hint="eastAsia" w:ascii="Times New Roman" w:hAnsi="Times New Roman" w:eastAsia="宋体" w:cs="Times New Roman"/>
                <w:kern w:val="2"/>
                <w:sz w:val="18"/>
                <w:szCs w:val="18"/>
                <w:lang w:val="en-US" w:eastAsia="zh-CN" w:bidi="ar-SA"/>
              </w:rPr>
            </w:pPr>
            <w:r>
              <w:rPr>
                <w:sz w:val="18"/>
                <w:szCs w:val="18"/>
              </w:rPr>
              <w:t>女</w:t>
            </w:r>
          </w:p>
        </w:tc>
        <w:tc>
          <w:tcPr>
            <w:tcW w:w="2562" w:type="dxa"/>
            <w:vAlign w:val="center"/>
          </w:tcPr>
          <w:p>
            <w:pPr>
              <w:jc w:val="left"/>
              <w:rPr>
                <w:sz w:val="18"/>
                <w:szCs w:val="18"/>
              </w:rPr>
            </w:pPr>
            <w:r>
              <w:rPr>
                <w:sz w:val="18"/>
                <w:szCs w:val="18"/>
              </w:rPr>
              <w:t>2018-N1QMS-1011923</w:t>
            </w:r>
          </w:p>
          <w:p>
            <w:pPr>
              <w:jc w:val="left"/>
              <w:rPr>
                <w:rFonts w:hint="eastAsia" w:ascii="Times New Roman" w:hAnsi="Times New Roman" w:eastAsia="宋体" w:cs="Times New Roman"/>
                <w:kern w:val="2"/>
                <w:sz w:val="18"/>
                <w:szCs w:val="18"/>
                <w:lang w:val="en-US" w:eastAsia="zh-CN" w:bidi="ar-SA"/>
              </w:rPr>
            </w:pPr>
            <w:r>
              <w:rPr>
                <w:sz w:val="18"/>
                <w:szCs w:val="18"/>
              </w:rPr>
              <w:t>2017-N1FSMS-2011923</w:t>
            </w:r>
          </w:p>
        </w:tc>
        <w:tc>
          <w:tcPr>
            <w:tcW w:w="2386" w:type="dxa"/>
            <w:vAlign w:val="center"/>
          </w:tcPr>
          <w:p>
            <w:pPr>
              <w:jc w:val="left"/>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570" w:type="dxa"/>
            <w:vAlign w:val="center"/>
          </w:tcPr>
          <w:p>
            <w:pPr>
              <w:jc w:val="left"/>
              <w:rPr>
                <w:sz w:val="18"/>
                <w:szCs w:val="18"/>
              </w:rPr>
            </w:pPr>
            <w:r>
              <w:rPr>
                <w:sz w:val="18"/>
                <w:szCs w:val="18"/>
              </w:rPr>
              <w:t>Q:30.05.00</w:t>
            </w:r>
          </w:p>
          <w:p>
            <w:pPr>
              <w:jc w:val="left"/>
              <w:rPr>
                <w:rFonts w:hint="eastAsia" w:ascii="Times New Roman" w:hAnsi="Times New Roman" w:eastAsia="宋体" w:cs="Times New Roman"/>
                <w:kern w:val="2"/>
                <w:sz w:val="18"/>
                <w:szCs w:val="18"/>
                <w:lang w:val="en-US" w:eastAsia="zh-CN" w:bidi="ar-SA"/>
              </w:rPr>
            </w:pPr>
            <w:r>
              <w:rPr>
                <w:sz w:val="18"/>
                <w:szCs w:val="18"/>
              </w:rPr>
              <w: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10" w:type="dxa"/>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审核员</w:t>
            </w:r>
            <w:r>
              <w:rPr>
                <w:rFonts w:hint="eastAsia"/>
                <w:sz w:val="18"/>
                <w:szCs w:val="18"/>
                <w:lang w:val="en-US" w:eastAsia="zh-CN"/>
              </w:rPr>
              <w:t>1</w:t>
            </w:r>
          </w:p>
        </w:tc>
        <w:tc>
          <w:tcPr>
            <w:tcW w:w="1269" w:type="dxa"/>
            <w:vAlign w:val="center"/>
          </w:tcPr>
          <w:p>
            <w:pPr>
              <w:rPr>
                <w:rFonts w:hint="eastAsia" w:ascii="Times New Roman" w:hAnsi="Times New Roman" w:eastAsia="宋体" w:cs="Times New Roman"/>
                <w:kern w:val="2"/>
                <w:sz w:val="18"/>
                <w:szCs w:val="18"/>
                <w:lang w:val="en-US" w:eastAsia="zh-CN" w:bidi="ar-SA"/>
              </w:rPr>
            </w:pPr>
            <w:r>
              <w:rPr>
                <w:sz w:val="18"/>
                <w:szCs w:val="18"/>
              </w:rPr>
              <w:t>肖新龙</w:t>
            </w:r>
            <w:r>
              <w:rPr>
                <w:rFonts w:hint="eastAsia"/>
                <w:sz w:val="18"/>
                <w:szCs w:val="18"/>
                <w:lang w:eastAsia="zh-CN"/>
              </w:rPr>
              <w:t>（</w:t>
            </w:r>
            <w:r>
              <w:rPr>
                <w:rFonts w:hint="eastAsia"/>
                <w:sz w:val="18"/>
                <w:szCs w:val="18"/>
                <w:lang w:val="en-US" w:eastAsia="zh-CN"/>
              </w:rPr>
              <w:t>远程</w:t>
            </w:r>
            <w:r>
              <w:rPr>
                <w:rFonts w:hint="eastAsia"/>
                <w:sz w:val="18"/>
                <w:szCs w:val="18"/>
                <w:lang w:eastAsia="zh-CN"/>
              </w:rPr>
              <w:t>）</w:t>
            </w:r>
          </w:p>
        </w:tc>
        <w:tc>
          <w:tcPr>
            <w:tcW w:w="600" w:type="dxa"/>
            <w:vAlign w:val="center"/>
          </w:tcPr>
          <w:p>
            <w:pPr>
              <w:rPr>
                <w:rFonts w:hint="eastAsia" w:ascii="Times New Roman" w:hAnsi="Times New Roman" w:eastAsia="宋体" w:cs="Times New Roman"/>
                <w:kern w:val="2"/>
                <w:sz w:val="18"/>
                <w:szCs w:val="18"/>
                <w:lang w:val="en-US" w:eastAsia="zh-CN" w:bidi="ar-SA"/>
              </w:rPr>
            </w:pPr>
            <w:r>
              <w:rPr>
                <w:sz w:val="18"/>
                <w:szCs w:val="18"/>
              </w:rPr>
              <w:t>女</w:t>
            </w:r>
          </w:p>
        </w:tc>
        <w:tc>
          <w:tcPr>
            <w:tcW w:w="2562" w:type="dxa"/>
            <w:vAlign w:val="center"/>
          </w:tcPr>
          <w:p>
            <w:pPr>
              <w:jc w:val="left"/>
              <w:rPr>
                <w:sz w:val="18"/>
                <w:szCs w:val="18"/>
              </w:rPr>
            </w:pPr>
            <w:r>
              <w:rPr>
                <w:sz w:val="18"/>
                <w:szCs w:val="18"/>
              </w:rPr>
              <w:t xml:space="preserve">2020-N1QMS-1232380  </w:t>
            </w:r>
          </w:p>
          <w:p>
            <w:pPr>
              <w:jc w:val="left"/>
              <w:rPr>
                <w:rFonts w:hint="eastAsia" w:ascii="Times New Roman" w:hAnsi="Times New Roman" w:eastAsia="宋体" w:cs="Times New Roman"/>
                <w:kern w:val="2"/>
                <w:sz w:val="18"/>
                <w:szCs w:val="18"/>
                <w:lang w:val="en-US" w:eastAsia="zh-CN" w:bidi="ar-SA"/>
              </w:rPr>
            </w:pPr>
            <w:r>
              <w:rPr>
                <w:sz w:val="18"/>
                <w:szCs w:val="18"/>
              </w:rPr>
              <w:t>2020-N1FSMS-1232380</w:t>
            </w:r>
            <w:r>
              <w:rPr>
                <w:rFonts w:eastAsia="微软雅黑"/>
                <w:color w:val="000000"/>
                <w:sz w:val="18"/>
                <w:szCs w:val="18"/>
              </w:rPr>
              <w:t xml:space="preserve"> </w:t>
            </w:r>
          </w:p>
        </w:tc>
        <w:tc>
          <w:tcPr>
            <w:tcW w:w="2386" w:type="dxa"/>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570"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bCs/>
                <w:sz w:val="18"/>
                <w:szCs w:val="18"/>
              </w:rPr>
              <w: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10" w:type="dxa"/>
            <w:vAlign w:val="center"/>
          </w:tcPr>
          <w:p>
            <w:pPr>
              <w:jc w:val="left"/>
              <w:rPr>
                <w:rFonts w:hint="eastAsia" w:ascii="Times New Roman" w:hAnsi="Times New Roman" w:eastAsia="宋体" w:cs="Times New Roman"/>
                <w:kern w:val="2"/>
                <w:sz w:val="18"/>
                <w:szCs w:val="18"/>
                <w:lang w:val="en-US" w:eastAsia="zh-CN" w:bidi="ar-SA"/>
              </w:rPr>
            </w:pPr>
            <w:r>
              <w:rPr>
                <w:rFonts w:hint="eastAsia"/>
                <w:sz w:val="18"/>
                <w:szCs w:val="18"/>
              </w:rPr>
              <w:t>审核员</w:t>
            </w:r>
            <w:r>
              <w:rPr>
                <w:rFonts w:hint="eastAsia"/>
                <w:sz w:val="18"/>
                <w:szCs w:val="18"/>
                <w:lang w:val="en-US" w:eastAsia="zh-CN"/>
              </w:rPr>
              <w:t>2（被张静见证Q）</w:t>
            </w:r>
          </w:p>
        </w:tc>
        <w:tc>
          <w:tcPr>
            <w:tcW w:w="1269" w:type="dxa"/>
            <w:vAlign w:val="center"/>
          </w:tcPr>
          <w:p>
            <w:pPr>
              <w:spacing w:line="240" w:lineRule="exact"/>
              <w:jc w:val="left"/>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陈丽丹</w:t>
            </w:r>
            <w:r>
              <w:rPr>
                <w:rFonts w:hint="eastAsia"/>
                <w:sz w:val="18"/>
                <w:szCs w:val="18"/>
                <w:lang w:eastAsia="zh-CN"/>
              </w:rPr>
              <w:t>（</w:t>
            </w:r>
            <w:r>
              <w:rPr>
                <w:rFonts w:hint="eastAsia"/>
                <w:sz w:val="18"/>
                <w:szCs w:val="18"/>
                <w:lang w:val="en-US" w:eastAsia="zh-CN"/>
              </w:rPr>
              <w:t>远程</w:t>
            </w:r>
            <w:r>
              <w:rPr>
                <w:rFonts w:hint="eastAsia"/>
                <w:sz w:val="18"/>
                <w:szCs w:val="18"/>
                <w:lang w:eastAsia="zh-CN"/>
              </w:rPr>
              <w:t>）</w:t>
            </w:r>
          </w:p>
        </w:tc>
        <w:tc>
          <w:tcPr>
            <w:tcW w:w="600" w:type="dxa"/>
            <w:vAlign w:val="center"/>
          </w:tcPr>
          <w:p>
            <w:pPr>
              <w:spacing w:line="240" w:lineRule="exact"/>
              <w:jc w:val="left"/>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女</w:t>
            </w:r>
          </w:p>
        </w:tc>
        <w:tc>
          <w:tcPr>
            <w:tcW w:w="2562" w:type="dxa"/>
            <w:vAlign w:val="center"/>
          </w:tcPr>
          <w:p>
            <w:pPr>
              <w:numPr>
                <w:ilvl w:val="0"/>
                <w:numId w:val="1"/>
              </w:num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N0FSMS-1246137</w:t>
            </w:r>
          </w:p>
          <w:p>
            <w:pPr>
              <w:jc w:val="both"/>
              <w:rPr>
                <w:rFonts w:hint="default" w:ascii="Times New Roman" w:hAnsi="Times New Roman" w:eastAsia="宋体" w:cs="Times New Roman"/>
                <w:kern w:val="2"/>
                <w:sz w:val="18"/>
                <w:szCs w:val="18"/>
                <w:lang w:val="en-US" w:eastAsia="zh-CN" w:bidi="ar-SA"/>
              </w:rPr>
            </w:pPr>
            <w:r>
              <w:rPr>
                <w:rFonts w:hint="default" w:ascii="Times New Roman" w:hAnsi="Times New Roman" w:eastAsia="Helvetica" w:cs="Times New Roman"/>
                <w:i w:val="0"/>
                <w:caps w:val="0"/>
                <w:color w:val="333333"/>
                <w:spacing w:val="0"/>
                <w:sz w:val="16"/>
                <w:szCs w:val="16"/>
                <w:shd w:val="clear" w:fill="FFFFFF"/>
              </w:rPr>
              <w:t>2020-N0QMS-1246137</w:t>
            </w:r>
          </w:p>
        </w:tc>
        <w:tc>
          <w:tcPr>
            <w:tcW w:w="2386"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上海吉元德食品有限公司</w:t>
            </w:r>
          </w:p>
        </w:tc>
        <w:tc>
          <w:tcPr>
            <w:tcW w:w="1570" w:type="dxa"/>
            <w:vAlign w:val="center"/>
          </w:tcPr>
          <w:p>
            <w:pPr>
              <w:jc w:val="left"/>
              <w:rPr>
                <w:rFonts w:ascii="Times New Roman" w:hAnsi="Times New Roman"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0" w:type="dxa"/>
            <w:vAlign w:val="center"/>
          </w:tcPr>
          <w:p>
            <w:pPr>
              <w:rPr>
                <w:rFonts w:hint="eastAsia" w:ascii="Times New Roman" w:hAnsi="Times New Roman" w:eastAsia="宋体" w:cs="Times New Roman"/>
                <w:kern w:val="2"/>
                <w:sz w:val="18"/>
                <w:szCs w:val="18"/>
                <w:lang w:val="en-US" w:eastAsia="zh-CN" w:bidi="ar-SA"/>
              </w:rPr>
            </w:pPr>
          </w:p>
        </w:tc>
        <w:tc>
          <w:tcPr>
            <w:tcW w:w="1269" w:type="dxa"/>
            <w:vAlign w:val="center"/>
          </w:tcPr>
          <w:p>
            <w:pPr>
              <w:rPr>
                <w:rFonts w:hint="eastAsia" w:ascii="Times New Roman" w:hAnsi="Times New Roman" w:eastAsia="宋体" w:cs="Times New Roman"/>
                <w:kern w:val="2"/>
                <w:sz w:val="18"/>
                <w:szCs w:val="18"/>
                <w:lang w:val="en-US" w:eastAsia="zh-CN" w:bidi="ar-SA"/>
              </w:rPr>
            </w:pPr>
          </w:p>
        </w:tc>
        <w:tc>
          <w:tcPr>
            <w:tcW w:w="600" w:type="dxa"/>
            <w:vAlign w:val="center"/>
          </w:tcPr>
          <w:p>
            <w:pPr>
              <w:rPr>
                <w:rFonts w:ascii="Times New Roman" w:hAnsi="Times New Roman" w:eastAsia="宋体" w:cs="Times New Roman"/>
                <w:kern w:val="2"/>
                <w:sz w:val="18"/>
                <w:szCs w:val="18"/>
                <w:lang w:val="en-US" w:eastAsia="zh-CN" w:bidi="ar-SA"/>
              </w:rPr>
            </w:pPr>
          </w:p>
        </w:tc>
        <w:tc>
          <w:tcPr>
            <w:tcW w:w="2562" w:type="dxa"/>
            <w:vAlign w:val="center"/>
          </w:tcPr>
          <w:p>
            <w:pPr>
              <w:jc w:val="both"/>
              <w:rPr>
                <w:rFonts w:ascii="Times New Roman" w:hAnsi="Times New Roman" w:eastAsia="宋体" w:cs="Times New Roman"/>
                <w:kern w:val="2"/>
                <w:sz w:val="18"/>
                <w:szCs w:val="18"/>
                <w:lang w:val="en-US" w:eastAsia="zh-CN" w:bidi="ar-SA"/>
              </w:rPr>
            </w:pPr>
          </w:p>
        </w:tc>
        <w:tc>
          <w:tcPr>
            <w:tcW w:w="2386" w:type="dxa"/>
            <w:vAlign w:val="center"/>
          </w:tcPr>
          <w:p>
            <w:pPr>
              <w:rPr>
                <w:rFonts w:ascii="Times New Roman" w:hAnsi="Times New Roman" w:eastAsia="宋体" w:cs="Times New Roman"/>
                <w:kern w:val="2"/>
                <w:sz w:val="18"/>
                <w:szCs w:val="18"/>
                <w:lang w:val="en-US" w:eastAsia="zh-CN" w:bidi="ar-SA"/>
              </w:rPr>
            </w:pPr>
          </w:p>
        </w:tc>
        <w:tc>
          <w:tcPr>
            <w:tcW w:w="1570" w:type="dxa"/>
            <w:vAlign w:val="center"/>
          </w:tcPr>
          <w:p>
            <w:pPr>
              <w:jc w:val="center"/>
              <w:rPr>
                <w:rFonts w:ascii="Times New Roman" w:hAnsi="Times New Roman" w:eastAsia="宋体" w:cs="Times New Roman"/>
                <w:bCs/>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0" w:type="dxa"/>
            <w:vAlign w:val="center"/>
          </w:tcPr>
          <w:p/>
        </w:tc>
        <w:tc>
          <w:tcPr>
            <w:tcW w:w="1269" w:type="dxa"/>
            <w:vAlign w:val="center"/>
          </w:tcPr>
          <w:p>
            <w:r>
              <w:rPr>
                <w:rFonts w:hint="eastAsia"/>
              </w:rPr>
              <w:t>技术专家</w:t>
            </w:r>
          </w:p>
        </w:tc>
        <w:tc>
          <w:tcPr>
            <w:tcW w:w="600" w:type="dxa"/>
            <w:vAlign w:val="center"/>
          </w:tcPr>
          <w:p/>
        </w:tc>
        <w:tc>
          <w:tcPr>
            <w:tcW w:w="2562" w:type="dxa"/>
            <w:vAlign w:val="center"/>
          </w:tcPr>
          <w:p/>
        </w:tc>
        <w:tc>
          <w:tcPr>
            <w:tcW w:w="2386" w:type="dxa"/>
            <w:vAlign w:val="center"/>
          </w:tcPr>
          <w:p/>
        </w:tc>
        <w:tc>
          <w:tcPr>
            <w:tcW w:w="157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6"/>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0" w:type="dxa"/>
            <w:vAlign w:val="center"/>
          </w:tcPr>
          <w:p>
            <w:r>
              <w:rPr>
                <w:rFonts w:hint="eastAsia"/>
              </w:rPr>
              <w:t>姓名</w:t>
            </w:r>
          </w:p>
        </w:tc>
        <w:tc>
          <w:tcPr>
            <w:tcW w:w="1269" w:type="dxa"/>
            <w:vAlign w:val="center"/>
          </w:tcPr>
          <w:p>
            <w:r>
              <w:rPr>
                <w:rFonts w:hint="eastAsia"/>
              </w:rPr>
              <w:t>作用</w:t>
            </w:r>
          </w:p>
        </w:tc>
        <w:tc>
          <w:tcPr>
            <w:tcW w:w="600" w:type="dxa"/>
            <w:vAlign w:val="center"/>
          </w:tcPr>
          <w:p>
            <w:r>
              <w:rPr>
                <w:rFonts w:hint="eastAsia"/>
              </w:rPr>
              <w:t>性别</w:t>
            </w:r>
          </w:p>
        </w:tc>
        <w:tc>
          <w:tcPr>
            <w:tcW w:w="4948" w:type="dxa"/>
            <w:gridSpan w:val="2"/>
            <w:vAlign w:val="center"/>
          </w:tcPr>
          <w:p>
            <w:r>
              <w:rPr>
                <w:rFonts w:hint="eastAsia"/>
              </w:rPr>
              <w:t>工作单位</w:t>
            </w:r>
          </w:p>
        </w:tc>
        <w:tc>
          <w:tcPr>
            <w:tcW w:w="1570"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0" w:type="dxa"/>
            <w:vAlign w:val="center"/>
          </w:tcPr>
          <w:p/>
        </w:tc>
        <w:tc>
          <w:tcPr>
            <w:tcW w:w="1269" w:type="dxa"/>
            <w:vAlign w:val="center"/>
          </w:tcPr>
          <w:p>
            <w:r>
              <w:rPr>
                <w:rFonts w:hint="eastAsia"/>
              </w:rPr>
              <w:t>观察员</w:t>
            </w:r>
          </w:p>
        </w:tc>
        <w:tc>
          <w:tcPr>
            <w:tcW w:w="600" w:type="dxa"/>
            <w:vAlign w:val="center"/>
          </w:tcPr>
          <w:p/>
        </w:tc>
        <w:tc>
          <w:tcPr>
            <w:tcW w:w="4948" w:type="dxa"/>
            <w:gridSpan w:val="2"/>
            <w:vAlign w:val="center"/>
          </w:tcPr>
          <w:p/>
        </w:tc>
        <w:tc>
          <w:tcPr>
            <w:tcW w:w="157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0" w:type="dxa"/>
            <w:vAlign w:val="center"/>
          </w:tcPr>
          <w:p/>
        </w:tc>
        <w:tc>
          <w:tcPr>
            <w:tcW w:w="1269" w:type="dxa"/>
            <w:vAlign w:val="center"/>
          </w:tcPr>
          <w:p/>
        </w:tc>
        <w:tc>
          <w:tcPr>
            <w:tcW w:w="600" w:type="dxa"/>
            <w:vAlign w:val="center"/>
          </w:tcPr>
          <w:p/>
        </w:tc>
        <w:tc>
          <w:tcPr>
            <w:tcW w:w="4948" w:type="dxa"/>
            <w:gridSpan w:val="2"/>
            <w:vAlign w:val="center"/>
          </w:tcPr>
          <w:p/>
        </w:tc>
        <w:tc>
          <w:tcPr>
            <w:tcW w:w="1570" w:type="dxa"/>
            <w:vAlign w:val="center"/>
          </w:tcPr>
          <w:p/>
        </w:tc>
      </w:tr>
    </w:tbl>
    <w:p/>
    <w:p>
      <w:pPr>
        <w:rPr>
          <w:rFonts w:eastAsia="MS Mincho"/>
          <w:lang w:eastAsia="ja-JP"/>
        </w:rPr>
      </w:pPr>
    </w:p>
    <w:p>
      <w:r>
        <w:rPr>
          <w:rFonts w:hint="eastAsia"/>
        </w:rPr>
        <w:t>六、上次审核后发生的影响组织管理体系的重要变更（</w:t>
      </w:r>
      <w:r>
        <w:rPr>
          <w:rFonts w:hint="eastAsia"/>
        </w:rPr>
        <w:sym w:font="Wingdings" w:char="00A8"/>
      </w:r>
      <w:r>
        <w:rPr>
          <w:rFonts w:hint="eastAsia"/>
          <w:lang w:val="en-US" w:eastAsia="zh-CN"/>
        </w:rPr>
        <w:t xml:space="preserve">发生变更  </w:t>
      </w:r>
      <w:r>
        <w:rPr>
          <w:rFonts w:hint="eastAsia"/>
        </w:rPr>
        <w:sym w:font="Wingdings" w:char="00FE"/>
      </w:r>
      <w:r>
        <w:rPr>
          <w:rFonts w:hint="eastAsia"/>
          <w:lang w:val="en-US" w:eastAsia="zh-CN"/>
        </w:rPr>
        <w:t>未发生变更</w:t>
      </w:r>
      <w:r>
        <w:rPr>
          <w:rFonts w:hint="eastAsia"/>
        </w:rPr>
        <w:t xml:space="preserve">）  </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r>
        <w:rPr>
          <w:rFonts w:hint="eastAsia"/>
          <w:lang w:val="en-US" w:eastAsia="zh-CN"/>
        </w:rPr>
        <w:t xml:space="preserve"> </w:t>
      </w:r>
      <w:r>
        <w:rPr>
          <w:rFonts w:hint="eastAsia"/>
        </w:rPr>
        <w:t xml:space="preserve">☑FSMS </w:t>
      </w:r>
      <w:r>
        <w:rPr>
          <w:rFonts w:hint="eastAsia"/>
          <w:lang w:eastAsia="zh-CN"/>
        </w:rPr>
        <w:t>□</w:t>
      </w:r>
      <w:r>
        <w:rPr>
          <w:rFonts w:hint="eastAsia"/>
        </w:rPr>
        <w:t>HACCP 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160"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160"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无重大</w:t>
            </w:r>
            <w:r>
              <w:rPr>
                <w:rFonts w:hint="eastAsia"/>
                <w:lang w:val="en-US" w:eastAsia="zh-CN"/>
              </w:rPr>
              <w:t>质量和</w:t>
            </w:r>
            <w:r>
              <w:rPr>
                <w:rFonts w:hint="eastAsia"/>
              </w:rPr>
              <w:t>食品安全事故和投诉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rPr>
              <w:t>一阶段提出问题的整改情况（仅适用于初审二阶段）</w:t>
            </w:r>
          </w:p>
        </w:tc>
        <w:tc>
          <w:tcPr>
            <w:tcW w:w="7160" w:type="dxa"/>
            <w:tcBorders>
              <w:top w:val="single" w:color="auto" w:sz="4" w:space="0"/>
              <w:left w:val="single" w:color="auto" w:sz="4" w:space="0"/>
              <w:bottom w:val="single" w:color="auto" w:sz="4" w:space="0"/>
              <w:right w:val="single" w:color="auto" w:sz="4" w:space="0"/>
            </w:tcBorders>
            <w:shd w:val="clear" w:color="auto" w:fill="auto"/>
          </w:tcPr>
          <w:p>
            <w:pPr>
              <w:rPr>
                <w:rFonts w:hint="eastAsia"/>
                <w:highlight w:val="none"/>
                <w:lang w:eastAsia="zh-CN"/>
              </w:rPr>
            </w:pPr>
            <w:r>
              <w:rPr>
                <w:rFonts w:hint="eastAsia"/>
                <w:highlight w:val="none"/>
                <w:lang w:eastAsia="zh-CN"/>
              </w:rPr>
              <w:t>□</w:t>
            </w:r>
            <w:r>
              <w:rPr>
                <w:rFonts w:hint="eastAsia"/>
                <w:highlight w:val="none"/>
              </w:rPr>
              <w:t>已关闭</w:t>
            </w:r>
            <w:r>
              <w:rPr>
                <w:rFonts w:hint="eastAsia"/>
                <w:highlight w:val="none"/>
                <w:lang w:eastAsia="zh-CN"/>
              </w:rPr>
              <w:t>；</w:t>
            </w:r>
          </w:p>
          <w:p>
            <w:pPr>
              <w:rPr>
                <w:rFonts w:hint="default" w:eastAsia="宋体"/>
                <w:highlight w:val="none"/>
                <w:lang w:val="en-US" w:eastAsia="zh-CN"/>
              </w:rPr>
            </w:pPr>
            <w:r>
              <w:rPr>
                <w:rFonts w:hint="eastAsia"/>
                <w:highlight w:val="none"/>
                <w:lang w:eastAsia="zh-CN"/>
              </w:rPr>
              <w:t>☑</w:t>
            </w:r>
            <w:r>
              <w:rPr>
                <w:rFonts w:hint="eastAsia"/>
                <w:highlight w:val="none"/>
                <w:lang w:val="en-US" w:eastAsia="zh-CN"/>
              </w:rPr>
              <w:t>未关闭的见不符合项报告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w:t>
            </w:r>
            <w:r>
              <w:rPr>
                <w:rFonts w:hint="eastAsia"/>
                <w:lang w:val="en-US" w:eastAsia="zh-CN"/>
              </w:rPr>
              <w:t>监督和</w:t>
            </w:r>
            <w:r>
              <w:rPr>
                <w:rFonts w:hint="eastAsia"/>
              </w:rPr>
              <w:t>再认证填写）</w:t>
            </w:r>
          </w:p>
        </w:tc>
        <w:tc>
          <w:tcPr>
            <w:tcW w:w="7160"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160"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160"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rPr>
              <w:t>不适用</w:t>
            </w:r>
          </w:p>
        </w:tc>
      </w:tr>
    </w:tbl>
    <w:p/>
    <w:p>
      <w:r>
        <w:rPr>
          <w:rFonts w:hint="eastAsia"/>
        </w:rPr>
        <w:t>八、已识别出的任何未解决的问题：不适用</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shd w:val="clear" w:color="auto" w:fill="auto"/>
          </w:tcPr>
          <w:p>
            <w:pPr>
              <w:rPr>
                <w:rFonts w:hint="eastAsia" w:eastAsia="宋体"/>
                <w:highlight w:val="none"/>
                <w:lang w:val="en-US" w:eastAsia="zh-CN"/>
              </w:rPr>
            </w:pPr>
            <w:r>
              <w:rPr>
                <w:rFonts w:hint="eastAsia"/>
                <w:highlight w:val="none"/>
                <w:lang w:val="en-US" w:eastAsia="zh-CN"/>
              </w:rPr>
              <w:t>3</w:t>
            </w:r>
          </w:p>
        </w:tc>
        <w:tc>
          <w:tcPr>
            <w:tcW w:w="1717" w:type="dxa"/>
            <w:shd w:val="clear" w:color="auto" w:fill="auto"/>
          </w:tcPr>
          <w:p>
            <w:pPr>
              <w:rPr>
                <w:rFonts w:hint="eastAsia" w:eastAsia="宋体"/>
                <w:highlight w:val="none"/>
                <w:lang w:val="en-US" w:eastAsia="zh-CN"/>
              </w:rPr>
            </w:pPr>
            <w:r>
              <w:rPr>
                <w:rFonts w:hint="eastAsia"/>
                <w:highlight w:val="none"/>
                <w:lang w:val="en-US" w:eastAsia="zh-CN"/>
              </w:rPr>
              <w:t>0</w:t>
            </w:r>
          </w:p>
        </w:tc>
        <w:tc>
          <w:tcPr>
            <w:tcW w:w="1560" w:type="dxa"/>
            <w:shd w:val="clear" w:color="auto" w:fill="auto"/>
          </w:tcPr>
          <w:p>
            <w:pPr>
              <w:rPr>
                <w:rFonts w:hint="eastAsia" w:eastAsia="宋体"/>
                <w:highlight w:val="none"/>
                <w:lang w:val="en-US" w:eastAsia="zh-CN"/>
              </w:rPr>
            </w:pPr>
            <w:r>
              <w:rPr>
                <w:rFonts w:hint="eastAsia"/>
                <w:highlight w:val="none"/>
                <w:lang w:val="en-US" w:eastAsia="zh-CN"/>
              </w:rPr>
              <w:t>0</w:t>
            </w:r>
          </w:p>
        </w:tc>
        <w:tc>
          <w:tcPr>
            <w:tcW w:w="2965" w:type="dxa"/>
            <w:shd w:val="clear" w:color="auto" w:fill="auto"/>
          </w:tcPr>
          <w:p>
            <w:pPr>
              <w:rPr>
                <w:highlight w:val="none"/>
              </w:rPr>
            </w:pPr>
            <w:r>
              <w:rPr>
                <w:rFonts w:hint="eastAsia"/>
                <w:highlight w:val="none"/>
                <w:lang w:eastAsia="zh-CN"/>
              </w:rPr>
              <w:sym w:font="Wingdings 2" w:char="0052"/>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shd w:val="clear" w:color="auto" w:fill="auto"/>
          </w:tcPr>
          <w:p>
            <w:pPr>
              <w:rPr>
                <w:rFonts w:hint="eastAsia" w:eastAsia="宋体"/>
                <w:highlight w:val="none"/>
                <w:lang w:eastAsia="zh-CN"/>
              </w:rPr>
            </w:pPr>
            <w:r>
              <w:rPr>
                <w:rFonts w:hint="eastAsia"/>
                <w:highlight w:val="none"/>
                <w:lang w:eastAsia="zh-CN"/>
              </w:rPr>
              <w:t>——</w:t>
            </w:r>
          </w:p>
        </w:tc>
        <w:tc>
          <w:tcPr>
            <w:tcW w:w="1717" w:type="dxa"/>
            <w:shd w:val="clear" w:color="auto" w:fill="auto"/>
          </w:tcPr>
          <w:p>
            <w:pPr>
              <w:rPr>
                <w:rFonts w:hint="eastAsia" w:eastAsia="宋体"/>
                <w:highlight w:val="none"/>
                <w:lang w:eastAsia="zh-CN"/>
              </w:rPr>
            </w:pPr>
            <w:r>
              <w:rPr>
                <w:rFonts w:hint="eastAsia"/>
                <w:highlight w:val="none"/>
                <w:lang w:eastAsia="zh-CN"/>
              </w:rPr>
              <w:t>——</w:t>
            </w:r>
          </w:p>
        </w:tc>
        <w:tc>
          <w:tcPr>
            <w:tcW w:w="1560" w:type="dxa"/>
            <w:shd w:val="clear" w:color="auto" w:fill="auto"/>
          </w:tcPr>
          <w:p>
            <w:pPr>
              <w:rPr>
                <w:rFonts w:hint="eastAsia" w:eastAsia="宋体"/>
                <w:highlight w:val="none"/>
                <w:lang w:eastAsia="zh-CN"/>
              </w:rPr>
            </w:pPr>
            <w:r>
              <w:rPr>
                <w:rFonts w:hint="eastAsia"/>
                <w:highlight w:val="none"/>
                <w:lang w:eastAsia="zh-CN"/>
              </w:rPr>
              <w:t>——</w:t>
            </w:r>
          </w:p>
        </w:tc>
        <w:tc>
          <w:tcPr>
            <w:tcW w:w="2965" w:type="dxa"/>
            <w:shd w:val="clear" w:color="auto" w:fill="auto"/>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shd w:val="clear" w:color="auto" w:fill="auto"/>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1717" w:type="dxa"/>
            <w:shd w:val="clear" w:color="auto" w:fill="auto"/>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1560" w:type="dxa"/>
            <w:shd w:val="clear" w:color="auto" w:fill="auto"/>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2965" w:type="dxa"/>
            <w:shd w:val="clear" w:color="auto" w:fill="auto"/>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shd w:val="clear" w:color="auto" w:fill="auto"/>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1717" w:type="dxa"/>
            <w:shd w:val="clear" w:color="auto" w:fill="auto"/>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1560" w:type="dxa"/>
            <w:shd w:val="clear" w:color="auto" w:fill="auto"/>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2965" w:type="dxa"/>
            <w:shd w:val="clear" w:color="auto" w:fill="auto"/>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FSMS</w:t>
            </w:r>
          </w:p>
        </w:tc>
        <w:tc>
          <w:tcPr>
            <w:tcW w:w="1698" w:type="dxa"/>
            <w:shd w:val="clear" w:color="auto" w:fill="auto"/>
          </w:tcPr>
          <w:p>
            <w:pPr>
              <w:rPr>
                <w:rFonts w:hint="eastAsia" w:eastAsia="宋体"/>
                <w:highlight w:val="none"/>
                <w:lang w:eastAsia="zh-CN"/>
              </w:rPr>
            </w:pPr>
            <w:r>
              <w:rPr>
                <w:rFonts w:hint="eastAsia"/>
                <w:highlight w:val="none"/>
                <w:lang w:val="en-US" w:eastAsia="zh-CN"/>
              </w:rPr>
              <w:t>3</w:t>
            </w:r>
          </w:p>
        </w:tc>
        <w:tc>
          <w:tcPr>
            <w:tcW w:w="1717" w:type="dxa"/>
            <w:shd w:val="clear" w:color="auto" w:fill="auto"/>
          </w:tcPr>
          <w:p>
            <w:pPr>
              <w:rPr>
                <w:highlight w:val="none"/>
              </w:rPr>
            </w:pPr>
            <w:r>
              <w:rPr>
                <w:rFonts w:hint="eastAsia"/>
                <w:highlight w:val="none"/>
              </w:rPr>
              <w:t>0</w:t>
            </w:r>
          </w:p>
        </w:tc>
        <w:tc>
          <w:tcPr>
            <w:tcW w:w="1560" w:type="dxa"/>
            <w:shd w:val="clear" w:color="auto" w:fill="auto"/>
          </w:tcPr>
          <w:p>
            <w:pPr>
              <w:rPr>
                <w:rFonts w:hint="eastAsia" w:eastAsia="宋体"/>
                <w:highlight w:val="none"/>
                <w:lang w:val="en-US" w:eastAsia="zh-CN"/>
              </w:rPr>
            </w:pPr>
            <w:r>
              <w:rPr>
                <w:rFonts w:hint="eastAsia"/>
                <w:highlight w:val="none"/>
                <w:lang w:val="en-US" w:eastAsia="zh-CN"/>
              </w:rPr>
              <w:t>0</w:t>
            </w:r>
          </w:p>
        </w:tc>
        <w:tc>
          <w:tcPr>
            <w:tcW w:w="2965" w:type="dxa"/>
            <w:shd w:val="clear" w:color="auto" w:fill="auto"/>
          </w:tcPr>
          <w:p>
            <w:pPr>
              <w:rPr>
                <w:highlight w:val="none"/>
              </w:rPr>
            </w:pPr>
            <w:r>
              <w:rPr>
                <w:rFonts w:hint="eastAsia"/>
                <w:highlight w:val="none"/>
                <w:lang w:eastAsia="zh-CN"/>
              </w:rPr>
              <w:sym w:font="Wingdings 2" w:char="0052"/>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shd w:val="clear" w:color="auto" w:fill="auto"/>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1717" w:type="dxa"/>
            <w:shd w:val="clear" w:color="auto" w:fill="auto"/>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1560" w:type="dxa"/>
            <w:shd w:val="clear" w:color="auto" w:fill="auto"/>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2965" w:type="dxa"/>
            <w:shd w:val="clear" w:color="auto" w:fill="auto"/>
          </w:tcPr>
          <w:p>
            <w:pPr>
              <w:rPr>
                <w:highlight w:val="none"/>
              </w:rPr>
            </w:pPr>
            <w:r>
              <w:rPr>
                <w:rFonts w:hint="eastAsia"/>
                <w:highlight w:val="none"/>
                <w:lang w:eastAsia="zh-CN"/>
              </w:rPr>
              <w:t>□</w:t>
            </w:r>
            <w:r>
              <w:rPr>
                <w:rFonts w:hint="eastAsia"/>
                <w:highlight w:val="none"/>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lang w:eastAsia="zh-CN"/>
              </w:rPr>
              <w:t>☑</w:t>
            </w:r>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sym w:font="Wingdings 2" w:char="00A3"/>
            </w:r>
            <w:r>
              <w:rPr>
                <w:rFonts w:hint="eastAsia"/>
              </w:rPr>
              <w:t>OHSMS基本满足</w:t>
            </w:r>
            <w:r>
              <w:rPr>
                <w:rFonts w:hint="eastAsia"/>
                <w:lang w:val="en-US" w:eastAsia="zh-CN"/>
              </w:rPr>
              <w:t>GB/T</w:t>
            </w:r>
            <w:r>
              <w:rPr>
                <w:rFonts w:hint="eastAsia"/>
              </w:rPr>
              <w:t>45001:20</w:t>
            </w:r>
            <w:r>
              <w:rPr>
                <w:rFonts w:hint="eastAsia"/>
                <w:lang w:val="en-US" w:eastAsia="zh-CN"/>
              </w:rPr>
              <w:t>20</w:t>
            </w:r>
            <w:r>
              <w:rPr>
                <w:rFonts w:hint="eastAsia"/>
              </w:rPr>
              <w:t>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☑FSMS基本满足ISO22000:20</w:t>
            </w:r>
            <w:r>
              <w:rPr>
                <w:rFonts w:hint="eastAsia"/>
                <w:lang w:val="en-US" w:eastAsia="zh-CN"/>
              </w:rPr>
              <w:t>18</w:t>
            </w:r>
            <w:r>
              <w:rPr>
                <w:rFonts w:hint="eastAsia"/>
              </w:rPr>
              <w:t>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sym w:font="Wingdings 2" w:char="00A3"/>
            </w:r>
            <w:r>
              <w:rPr>
                <w:rFonts w:hint="eastAsia"/>
              </w:rPr>
              <w:t>HACCP基本满足GB/T27341-2009&amp;GB14881-2013标准的要求，建立了自我完善机制，环境管理体系运行基本有效。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74" w:type="dxa"/>
            <w:vMerge w:val="continue"/>
            <w:shd w:val="clear" w:color="auto" w:fill="auto"/>
          </w:tcPr>
          <w:p/>
        </w:tc>
        <w:tc>
          <w:tcPr>
            <w:tcW w:w="1126" w:type="dxa"/>
            <w:shd w:val="clear" w:color="auto" w:fill="auto"/>
            <w:vAlign w:val="center"/>
          </w:tcPr>
          <w:p>
            <w:pPr>
              <w:jc w:val="center"/>
            </w:pPr>
            <w:r>
              <w:rPr>
                <w:rFonts w:hint="eastAsia"/>
              </w:rPr>
              <w:t>QMS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74" w:type="dxa"/>
            <w:vMerge w:val="continue"/>
            <w:shd w:val="clear" w:color="auto" w:fill="auto"/>
          </w:tcPr>
          <w:p/>
        </w:tc>
        <w:tc>
          <w:tcPr>
            <w:tcW w:w="1126" w:type="dxa"/>
            <w:shd w:val="clear" w:color="auto" w:fill="auto"/>
            <w:vAlign w:val="center"/>
          </w:tcPr>
          <w:p>
            <w:pPr>
              <w:jc w:val="center"/>
            </w:pPr>
            <w:r>
              <w:rPr>
                <w:rFonts w:hint="eastAsia"/>
              </w:rPr>
              <w:t>EcMS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74" w:type="dxa"/>
            <w:vMerge w:val="continue"/>
            <w:shd w:val="clear" w:color="auto" w:fill="auto"/>
          </w:tcPr>
          <w:p/>
        </w:tc>
        <w:tc>
          <w:tcPr>
            <w:tcW w:w="1126" w:type="dxa"/>
            <w:shd w:val="clear" w:color="auto" w:fill="auto"/>
            <w:vAlign w:val="center"/>
          </w:tcPr>
          <w:p>
            <w:pPr>
              <w:jc w:val="center"/>
            </w:pPr>
            <w:r>
              <w:rPr>
                <w:rFonts w:hint="eastAsia"/>
              </w:rPr>
              <w:t>FSMS</w:t>
            </w:r>
          </w:p>
        </w:tc>
        <w:tc>
          <w:tcPr>
            <w:tcW w:w="7380" w:type="dxa"/>
            <w:gridSpan w:val="3"/>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HACCP</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EMS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OHSMS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pPr>
              <w:jc w:val="center"/>
              <w:rPr>
                <w:highlight w:val="cyan"/>
              </w:rPr>
            </w:pPr>
            <w:r>
              <w:rPr>
                <w:rFonts w:hint="eastAsia"/>
                <w:highlight w:val="none"/>
              </w:rPr>
              <w:t>审核组长签字</w:t>
            </w:r>
          </w:p>
        </w:tc>
        <w:tc>
          <w:tcPr>
            <w:tcW w:w="2835" w:type="dxa"/>
            <w:gridSpan w:val="2"/>
            <w:shd w:val="clear" w:color="auto" w:fill="auto"/>
          </w:tcPr>
          <w:p>
            <w:pPr>
              <w:jc w:val="center"/>
              <w:rPr>
                <w:rFonts w:hint="eastAsia" w:eastAsia="宋体"/>
                <w:highlight w:val="cyan"/>
                <w:lang w:val="en-US" w:eastAsia="zh-CN"/>
              </w:rPr>
            </w:pPr>
            <w:r>
              <w:drawing>
                <wp:inline distT="0" distB="0" distL="114300" distR="114300">
                  <wp:extent cx="589915" cy="355600"/>
                  <wp:effectExtent l="0" t="0" r="0" b="0"/>
                  <wp:docPr id="4" name="图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5"/>
                          <pic:cNvPicPr>
                            <a:picLocks noChangeAspect="1"/>
                          </pic:cNvPicPr>
                        </pic:nvPicPr>
                        <pic:blipFill>
                          <a:blip r:embed="rId6"/>
                          <a:stretch>
                            <a:fillRect/>
                          </a:stretch>
                        </pic:blipFill>
                        <pic:spPr>
                          <a:xfrm>
                            <a:off x="0" y="0"/>
                            <a:ext cx="589915" cy="355600"/>
                          </a:xfrm>
                          <a:prstGeom prst="rect">
                            <a:avLst/>
                          </a:prstGeom>
                          <a:noFill/>
                          <a:ln>
                            <a:noFill/>
                          </a:ln>
                        </pic:spPr>
                      </pic:pic>
                    </a:graphicData>
                  </a:graphic>
                </wp:inline>
              </w:drawing>
            </w:r>
          </w:p>
        </w:tc>
        <w:tc>
          <w:tcPr>
            <w:tcW w:w="2835" w:type="dxa"/>
            <w:shd w:val="clear" w:color="auto" w:fill="auto"/>
          </w:tcPr>
          <w:p>
            <w:pPr>
              <w:jc w:val="both"/>
              <w:rPr>
                <w:highlight w:val="none"/>
              </w:rPr>
            </w:pPr>
            <w:r>
              <w:rPr>
                <w:rFonts w:hint="eastAsia"/>
                <w:highlight w:val="none"/>
              </w:rPr>
              <w:t>日期</w:t>
            </w:r>
          </w:p>
        </w:tc>
        <w:tc>
          <w:tcPr>
            <w:tcW w:w="2836" w:type="dxa"/>
            <w:shd w:val="clear" w:color="auto" w:fill="auto"/>
          </w:tcPr>
          <w:p>
            <w:pPr>
              <w:jc w:val="both"/>
              <w:rPr>
                <w:rFonts w:hint="default" w:eastAsia="宋体"/>
                <w:highlight w:val="none"/>
                <w:lang w:val="en-US" w:eastAsia="zh-CN"/>
              </w:rPr>
            </w:pPr>
            <w:r>
              <w:rPr>
                <w:rFonts w:hint="eastAsia"/>
                <w:highlight w:val="none"/>
              </w:rPr>
              <w:t>202</w:t>
            </w:r>
            <w:r>
              <w:rPr>
                <w:rFonts w:hint="eastAsia"/>
                <w:highlight w:val="none"/>
                <w:lang w:val="en-US" w:eastAsia="zh-CN"/>
              </w:rPr>
              <w:t>1-02-</w:t>
            </w:r>
            <w:bookmarkStart w:id="5" w:name="_GoBack"/>
            <w:bookmarkEnd w:id="5"/>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p>
      <w:r>
        <w:rPr>
          <w:rFonts w:hint="eastAsia"/>
        </w:rPr>
        <w:t>十四、认证评定与批准</w:t>
      </w:r>
    </w:p>
    <w:p>
      <w:pPr>
        <w:rPr>
          <w:rFonts w:hint="eastAsia"/>
          <w:lang w:val="en-US" w:eastAsia="zh-CN"/>
        </w:rPr>
      </w:pPr>
      <w:r>
        <w:rPr>
          <w:rFonts w:hint="eastAsia"/>
          <w:lang w:val="en-US" w:eastAsia="zh-CN"/>
        </w:rPr>
        <w:t>见《认证审核报告审批页》</w:t>
      </w:r>
    </w:p>
    <w:p>
      <w:pPr>
        <w:pStyle w:val="2"/>
        <w:rPr>
          <w:rFonts w:hint="eastAsia"/>
          <w:lang w:val="en-US" w:eastAsia="zh-CN"/>
        </w:rPr>
      </w:pPr>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Pr>
        <w:pStyle w:val="2"/>
      </w:pPr>
    </w:p>
    <w:p>
      <w:pPr>
        <w:rPr>
          <w:shd w:val="clear" w:color="FFFFFF" w:fill="D9D9D9"/>
          <w:lang w:eastAsia="zh-CN"/>
        </w:rPr>
      </w:pPr>
      <w:r>
        <w:rPr>
          <w:shd w:val="clear" w:color="FFFFFF" w:fill="D9D9D9"/>
          <w:lang w:eastAsia="zh-CN"/>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QMS体系建立以来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pStyle w:val="14"/>
                    <w:rPr>
                      <w:rFonts w:hint="eastAsia"/>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hint="eastAsia"/>
                    </w:rPr>
                    <w:sym w:font="Wingdings 2" w:char="0052"/>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w:t>
                  </w:r>
                  <w:r>
                    <w:rPr>
                      <w:rFonts w:hint="eastAsia"/>
                    </w:rPr>
                    <w:sym w:font="Wingdings 2" w:char="0052"/>
                  </w:r>
                  <w:r>
                    <w:rPr>
                      <w:rFonts w:hint="eastAsia"/>
                    </w:rPr>
                    <w:t xml:space="preserve">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人员能力 □其他</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消费者</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rPr>
                    <w:sym w:font="Wingdings 2" w:char="0052"/>
                  </w:r>
                  <w:r>
                    <w:rPr>
                      <w:rFonts w:hint="eastAsia"/>
                    </w:rPr>
                    <w:t>社区</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rPr>
                    <w:t>不因食品安全问题影响周围人员的就业</w:t>
                  </w:r>
                  <w:r>
                    <w:rPr>
                      <w:rFonts w:hint="eastAsia"/>
                      <w:lang w:eastAsia="zh-CN"/>
                    </w:rPr>
                    <w:t>，</w:t>
                  </w:r>
                  <w:r>
                    <w:rPr>
                      <w:rFonts w:hint="eastAsia"/>
                      <w:lang w:val="en-US" w:eastAsia="zh-CN"/>
                    </w:rPr>
                    <w:t>不因为油烟影响到周围社区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spacing w:before="40" w:after="4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市场拓展 </w:t>
            </w:r>
            <w:r>
              <w:rPr>
                <w:rFonts w:hint="eastAsia"/>
              </w:rPr>
              <w:sym w:font="Wingdings 2" w:char="0052"/>
            </w:r>
            <w:r>
              <w:rPr>
                <w:rFonts w:hint="eastAsia"/>
              </w:rPr>
              <w:t xml:space="preserve">设备能力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□检测水平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合同评审 □知识保密 </w:t>
            </w:r>
          </w:p>
          <w:p>
            <w:pPr>
              <w:spacing w:before="40" w:after="40"/>
            </w:pPr>
            <w:r>
              <w:rPr>
                <w:rFonts w:hint="eastAsia"/>
              </w:rPr>
              <w:sym w:font="Wingdings 2" w:char="0052"/>
            </w:r>
            <w:r>
              <w:rPr>
                <w:rFonts w:hint="eastAsia"/>
              </w:rPr>
              <w:t xml:space="preserve">新产品设计开发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原材料采购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外部供方控制 </w:t>
            </w:r>
            <w:r>
              <w:rPr>
                <w:rFonts w:hint="eastAsia"/>
              </w:rPr>
              <w:sym w:font="Wingdings 2" w:char="0052"/>
            </w:r>
            <w:r>
              <w:rPr>
                <w:rFonts w:hint="eastAsia"/>
              </w:rPr>
              <w:t>生产/服务控制 □其他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spacing w:before="40" w:after="40"/>
            </w:pPr>
            <w:r>
              <w:rPr>
                <w:rFonts w:hint="eastAsia"/>
              </w:rPr>
              <w:t>□新产品设计开发 □原材料订制 □生产/服务过程 □检验检测 □产品运输 □设备维修</w:t>
            </w:r>
          </w:p>
          <w:p>
            <w:pPr>
              <w:spacing w:before="40" w:after="40"/>
              <w:jc w:val="left"/>
              <w:rPr>
                <w:rFonts w:hint="eastAsia"/>
                <w:lang w:val="en-US" w:eastAsia="zh-CN"/>
              </w:rPr>
            </w:pPr>
            <w:r>
              <w:rPr>
                <w:rFonts w:hint="eastAsia"/>
              </w:rPr>
              <w:t xml:space="preserve">□人员培训 □其他 </w:t>
            </w:r>
            <w:r>
              <w:t xml:space="preserve"> </w:t>
            </w:r>
            <w:r>
              <w:rPr>
                <w:rFonts w:hint="eastAsia"/>
              </w:rPr>
              <w:t>☑其他—</w:t>
            </w:r>
            <w:r>
              <w:rPr>
                <w:rFonts w:hint="eastAsia"/>
                <w:lang w:val="en-US" w:eastAsia="zh-CN"/>
              </w:rPr>
              <w:t>虫害控制外包</w:t>
            </w:r>
          </w:p>
          <w:p>
            <w:pPr>
              <w:pStyle w:val="14"/>
              <w:rPr>
                <w:rFonts w:hint="default"/>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相关</w:t>
            </w:r>
            <w:r>
              <w:rPr>
                <w:rFonts w:hint="eastAsia"/>
                <w:vertAlign w:val="baseline"/>
              </w:rPr>
              <w:t>管理体系的领导作用与承诺</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QMS最高管理者应确及证实其以顾客为关注焦点的领导作用和承诺；通过——</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lang w:eastAsia="zh-CN"/>
              </w:rPr>
              <w:t>☑</w:t>
            </w:r>
            <w:r>
              <w:rPr>
                <w:rFonts w:hint="eastAsia"/>
                <w:shd w:val="clear"/>
                <w:vertAlign w:val="baseline"/>
                <w:lang w:val="en-US" w:eastAsia="zh-CN"/>
              </w:rPr>
              <w:t xml:space="preserve">建立机制 </w:t>
            </w:r>
            <w:r>
              <w:rPr>
                <w:rFonts w:hint="eastAsia"/>
                <w:lang w:eastAsia="zh-CN"/>
              </w:rPr>
              <w:t>☑</w:t>
            </w:r>
            <w:r>
              <w:rPr>
                <w:rFonts w:hint="eastAsia"/>
                <w:shd w:val="clear"/>
                <w:vertAlign w:val="baseline"/>
                <w:lang w:val="en-US" w:eastAsia="zh-CN"/>
              </w:rPr>
              <w:t xml:space="preserve">法规宣传 </w:t>
            </w:r>
            <w:r>
              <w:rPr>
                <w:rFonts w:hint="eastAsia"/>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lang w:eastAsia="zh-CN"/>
              </w:rPr>
              <w:t>☑</w:t>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p>
          <w:p>
            <w:pPr>
              <w:pStyle w:val="2"/>
              <w:rPr>
                <w:rFonts w:hint="eastAsia"/>
                <w:lang w:val="en-US" w:eastAsia="zh-CN"/>
              </w:rPr>
            </w:pPr>
          </w:p>
          <w:p>
            <w:pPr>
              <w:widowControl/>
              <w:spacing w:before="40"/>
              <w:jc w:val="left"/>
              <w:rPr>
                <w:b/>
                <w:bCs/>
                <w:color w:val="0000FF"/>
                <w:szCs w:val="18"/>
                <w:u w:val="single"/>
              </w:rPr>
            </w:pPr>
            <w:r>
              <w:rPr>
                <w:rFonts w:hint="eastAsia"/>
                <w:b/>
                <w:bCs/>
                <w:color w:val="0000FF"/>
                <w:szCs w:val="18"/>
                <w:u w:val="single"/>
                <w:lang w:val="en-US" w:eastAsia="zh-CN"/>
              </w:rPr>
              <w:t xml:space="preserve">安全第一——提供优质餐饮服务，确保食品卫生安全； </w:t>
            </w:r>
          </w:p>
          <w:p>
            <w:pPr>
              <w:widowControl/>
              <w:spacing w:before="40"/>
              <w:jc w:val="left"/>
              <w:rPr>
                <w:rFonts w:hint="eastAsia"/>
                <w:b/>
                <w:bCs/>
                <w:u w:val="single"/>
              </w:rPr>
            </w:pPr>
            <w:r>
              <w:rPr>
                <w:rFonts w:hint="eastAsia"/>
                <w:b/>
                <w:bCs/>
                <w:color w:val="0000FF"/>
                <w:szCs w:val="18"/>
                <w:u w:val="single"/>
                <w:lang w:val="en-US" w:eastAsia="zh-CN"/>
              </w:rPr>
              <w:t>质量至上——创建绿色文明环境，持续改进管理体系</w:t>
            </w:r>
            <w:r>
              <w:rPr>
                <w:rFonts w:hint="eastAsia"/>
                <w:b/>
                <w:bCs/>
                <w:u w:val="single"/>
              </w:rPr>
              <w:t xml:space="preserve">  </w:t>
            </w:r>
            <w:r>
              <w:rPr>
                <w:rFonts w:hint="eastAsia"/>
                <w:b/>
                <w:bCs/>
                <w:u w:val="single"/>
                <w:lang w:val="en-US" w:eastAsia="zh-CN"/>
              </w:rPr>
              <w:t xml:space="preserve"> </w:t>
            </w:r>
            <w:r>
              <w:rPr>
                <w:rFonts w:hint="eastAsia"/>
                <w:b/>
                <w:bCs/>
                <w:u w:val="single"/>
              </w:rPr>
              <w:t xml:space="preserve">   </w:t>
            </w:r>
          </w:p>
          <w:p>
            <w:pPr>
              <w:pStyle w:val="2"/>
              <w:rPr>
                <w:rFonts w:hint="eastAsia"/>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 </w:t>
            </w:r>
            <w:r>
              <w:rPr>
                <w:rFonts w:hint="eastAsia"/>
                <w:vertAlign w:val="baseline"/>
                <w:lang w:val="en-GB" w:eastAsia="zh-CN"/>
              </w:rPr>
              <w:t>质量方针合理恰当并为相应的质量目标提供了框架。</w:t>
            </w:r>
            <w:r>
              <w:rPr>
                <w:rFonts w:hint="eastAsia"/>
                <w:vertAlign w:val="baseline"/>
                <w:lang w:eastAsia="zh-CN"/>
              </w:rPr>
              <w:t>最高</w:t>
            </w:r>
            <w:r>
              <w:rPr>
                <w:rFonts w:hint="eastAsia"/>
                <w:vertAlign w:val="baseline"/>
                <w:lang w:val="en-GB" w:eastAsia="zh-CN"/>
              </w:rPr>
              <w:t>管理层已经宣布了组织的质量方针并进行了实施，它使所有员工负起持续改进质量管理体系的责任，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QMS的主管部门是——</w:t>
            </w:r>
            <w:r>
              <w:rPr>
                <w:rFonts w:hint="eastAsia"/>
                <w:color w:val="0000FF"/>
                <w:u w:val="single"/>
                <w:vertAlign w:val="baseline"/>
                <w:lang w:val="en-US" w:eastAsia="zh-CN"/>
              </w:rPr>
              <w:t>管理层、办公室、业务部、餐饮服务部、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6"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rPr>
              <w:t>在策划管理体系时，组织确定</w:t>
            </w:r>
            <w:r>
              <w:rPr>
                <w:rFonts w:hint="eastAsia"/>
                <w:lang w:val="en-US" w:eastAsia="zh-CN"/>
              </w:rPr>
              <w:t>了</w:t>
            </w:r>
            <w:r>
              <w:rPr>
                <w:rFonts w:hint="eastAsia"/>
              </w:rPr>
              <w:t>需要应对的风险和机遇</w:t>
            </w:r>
            <w:r>
              <w:rPr>
                <w:rFonts w:hint="eastAsia"/>
                <w:lang w:val="en-US" w:eastAsia="zh-CN"/>
              </w:rPr>
              <w:t>及</w:t>
            </w:r>
            <w:r>
              <w:rPr>
                <w:rFonts w:hint="eastAsia"/>
                <w:lang w:eastAsia="zh-CN"/>
              </w:rPr>
              <w:t>应对这些风险和机遇的措施：</w:t>
            </w:r>
          </w:p>
          <w:p>
            <w:pPr>
              <w:pStyle w:val="2"/>
              <w:rPr>
                <w:rFonts w:hint="eastAsia"/>
                <w:lang w:eastAsia="zh-CN"/>
              </w:rPr>
            </w:pPr>
          </w:p>
          <w:tbl>
            <w:tblPr>
              <w:tblStyle w:val="11"/>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440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highlight w:val="none"/>
                    </w:rPr>
                  </w:pPr>
                  <w:r>
                    <w:rPr>
                      <w:rFonts w:hint="eastAsia"/>
                      <w:highlight w:val="none"/>
                    </w:rPr>
                    <w:t>主要的风险描述</w:t>
                  </w:r>
                </w:p>
              </w:tc>
              <w:tc>
                <w:tcPr>
                  <w:tcW w:w="4400" w:type="dxa"/>
                </w:tcPr>
                <w:p>
                  <w:pPr>
                    <w:rPr>
                      <w:szCs w:val="24"/>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spacing w:line="360" w:lineRule="exact"/>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val="en-US" w:eastAsia="zh-CN" w:bidi="ar"/>
                    </w:rPr>
                    <w:t>食材进货查验</w:t>
                  </w:r>
                  <w:r>
                    <w:rPr>
                      <w:rFonts w:hint="eastAsia" w:ascii="宋体" w:hAnsi="宋体" w:cs="宋体"/>
                      <w:color w:val="000000"/>
                      <w:kern w:val="0"/>
                      <w:szCs w:val="21"/>
                      <w:highlight w:val="none"/>
                      <w:lang w:bidi="ar"/>
                    </w:rPr>
                    <w:t>过程控制不当，导致不合格的食品进入</w:t>
                  </w:r>
                  <w:r>
                    <w:rPr>
                      <w:rFonts w:hint="eastAsia" w:ascii="宋体" w:hAnsi="宋体" w:cs="宋体"/>
                      <w:color w:val="000000"/>
                      <w:kern w:val="0"/>
                      <w:szCs w:val="21"/>
                      <w:highlight w:val="none"/>
                      <w:lang w:val="en-US" w:eastAsia="zh-CN" w:bidi="ar"/>
                    </w:rPr>
                    <w:t>加工制备及</w:t>
                  </w:r>
                  <w:r>
                    <w:rPr>
                      <w:rFonts w:hint="eastAsia" w:ascii="宋体" w:hAnsi="宋体" w:cs="宋体"/>
                      <w:color w:val="000000"/>
                      <w:kern w:val="0"/>
                      <w:szCs w:val="21"/>
                      <w:highlight w:val="none"/>
                      <w:lang w:bidi="ar"/>
                    </w:rPr>
                    <w:t>售餐环节，造成产品质量及食品安全风险</w:t>
                  </w:r>
                </w:p>
              </w:tc>
              <w:tc>
                <w:tcPr>
                  <w:tcW w:w="4400" w:type="dxa"/>
                </w:tcPr>
                <w:p>
                  <w:pPr>
                    <w:rPr>
                      <w:rFonts w:hint="eastAsia" w:eastAsia="宋体"/>
                      <w:highlight w:val="none"/>
                      <w:lang w:val="en-US" w:eastAsia="zh-CN"/>
                    </w:rPr>
                  </w:pPr>
                  <w:r>
                    <w:rPr>
                      <w:rFonts w:hint="eastAsia" w:ascii="宋体" w:hAnsi="宋体" w:cs="宋体"/>
                      <w:color w:val="000000"/>
                      <w:kern w:val="0"/>
                      <w:szCs w:val="21"/>
                      <w:highlight w:val="none"/>
                      <w:lang w:val="en-US" w:eastAsia="zh-CN" w:bidi="ar"/>
                    </w:rPr>
                    <w:t>加强供方管理，加强进货验证，指定专员负责进货查验并记录；加强员工培训教育，提高</w:t>
                  </w:r>
                  <w:r>
                    <w:rPr>
                      <w:rFonts w:hint="eastAsia" w:ascii="宋体" w:hAnsi="宋体" w:cs="宋体"/>
                      <w:szCs w:val="21"/>
                    </w:rPr>
                    <w:t>质量</w:t>
                  </w:r>
                  <w:r>
                    <w:rPr>
                      <w:rFonts w:hint="eastAsia" w:ascii="宋体" w:hAnsi="宋体" w:cs="宋体"/>
                      <w:szCs w:val="21"/>
                      <w:lang w:val="en-US" w:eastAsia="zh-CN"/>
                    </w:rPr>
                    <w:t>和食品安全</w:t>
                  </w:r>
                  <w:r>
                    <w:rPr>
                      <w:rFonts w:hint="eastAsia" w:ascii="宋体" w:hAnsi="宋体" w:cs="宋体"/>
                      <w:szCs w:val="21"/>
                    </w:rPr>
                    <w:t>意识</w:t>
                  </w:r>
                  <w:r>
                    <w:rPr>
                      <w:rFonts w:hint="eastAsia" w:ascii="宋体" w:hAnsi="宋体" w:cs="宋体"/>
                      <w:szCs w:val="21"/>
                      <w:lang w:eastAsia="zh-CN"/>
                    </w:rPr>
                    <w:t>；</w:t>
                  </w:r>
                </w:p>
              </w:tc>
              <w:tc>
                <w:tcPr>
                  <w:tcW w:w="1717" w:type="dxa"/>
                </w:tcPr>
                <w:p>
                  <w:pPr>
                    <w:rPr>
                      <w:highlight w:val="none"/>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hint="default" w:eastAsia="宋体"/>
                      <w:szCs w:val="24"/>
                      <w:highlight w:val="none"/>
                      <w:lang w:val="en-US" w:eastAsia="zh-CN"/>
                    </w:rPr>
                  </w:pPr>
                  <w:r>
                    <w:rPr>
                      <w:rFonts w:hint="eastAsia"/>
                      <w:szCs w:val="24"/>
                      <w:highlight w:val="none"/>
                      <w:lang w:val="en-US" w:eastAsia="zh-CN"/>
                    </w:rPr>
                    <w:t>餐具消毒不彻底、会导致肠道传染病</w:t>
                  </w:r>
                </w:p>
              </w:tc>
              <w:tc>
                <w:tcPr>
                  <w:tcW w:w="4400" w:type="dxa"/>
                </w:tcPr>
                <w:p>
                  <w:pPr>
                    <w:snapToGrid w:val="0"/>
                    <w:spacing w:line="360" w:lineRule="exact"/>
                    <w:jc w:val="left"/>
                    <w:rPr>
                      <w:rFonts w:hint="default" w:eastAsia="宋体"/>
                      <w:highlight w:val="none"/>
                      <w:lang w:val="en-US" w:eastAsia="zh-CN"/>
                    </w:rPr>
                  </w:pPr>
                  <w:r>
                    <w:rPr>
                      <w:rFonts w:hint="eastAsia"/>
                      <w:highlight w:val="none"/>
                      <w:lang w:val="en-US" w:eastAsia="zh-CN"/>
                    </w:rPr>
                    <w:t>三道消毒（超声波消毒、红外线消毒、高温蒸煮消毒）、严格控制时间温度</w:t>
                  </w:r>
                </w:p>
              </w:tc>
              <w:tc>
                <w:tcPr>
                  <w:tcW w:w="1717" w:type="dxa"/>
                </w:tcPr>
                <w:p>
                  <w:pPr>
                    <w:rPr>
                      <w:highlight w:val="none"/>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hint="eastAsia"/>
                      <w:szCs w:val="24"/>
                      <w:highlight w:val="none"/>
                      <w:lang w:val="en-US" w:eastAsia="zh-CN"/>
                    </w:rPr>
                  </w:pPr>
                </w:p>
              </w:tc>
              <w:tc>
                <w:tcPr>
                  <w:tcW w:w="4400" w:type="dxa"/>
                </w:tcPr>
                <w:p>
                  <w:pPr>
                    <w:snapToGrid w:val="0"/>
                    <w:spacing w:line="360" w:lineRule="exact"/>
                    <w:jc w:val="left"/>
                    <w:rPr>
                      <w:rFonts w:hint="eastAsia" w:ascii="宋体" w:hAnsi="宋体" w:cs="宋体"/>
                      <w:szCs w:val="21"/>
                    </w:rPr>
                  </w:pPr>
                </w:p>
              </w:tc>
              <w:tc>
                <w:tcPr>
                  <w:tcW w:w="1717" w:type="dxa"/>
                </w:tcPr>
                <w:p>
                  <w:pPr>
                    <w:rPr>
                      <w:rFonts w:hint="eastAsia"/>
                      <w:highlight w:val="none"/>
                    </w:rPr>
                  </w:pPr>
                </w:p>
              </w:tc>
            </w:tr>
          </w:tbl>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p>
          <w:tbl>
            <w:tblPr>
              <w:tblStyle w:val="11"/>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3"/>
              <w:gridCol w:w="383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034" w:type="dxa"/>
                </w:tcPr>
                <w:p>
                  <w:pPr>
                    <w:rPr>
                      <w:highlight w:val="none"/>
                    </w:rPr>
                  </w:pPr>
                  <w:r>
                    <w:rPr>
                      <w:rFonts w:hint="eastAsia"/>
                      <w:highlight w:val="none"/>
                    </w:rPr>
                    <w:t>主要的机遇描述</w:t>
                  </w:r>
                </w:p>
              </w:tc>
              <w:tc>
                <w:tcPr>
                  <w:tcW w:w="3913" w:type="dxa"/>
                </w:tcPr>
                <w:p>
                  <w:pPr>
                    <w:rPr>
                      <w:szCs w:val="24"/>
                      <w:highlight w:val="none"/>
                    </w:rPr>
                  </w:pPr>
                  <w:r>
                    <w:rPr>
                      <w:rFonts w:hint="eastAsia"/>
                      <w:highlight w:val="none"/>
                    </w:rPr>
                    <w:t>应对措施</w:t>
                  </w:r>
                </w:p>
              </w:tc>
              <w:tc>
                <w:tcPr>
                  <w:tcW w:w="1752"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3034" w:type="dxa"/>
                </w:tcPr>
                <w:p>
                  <w:pPr>
                    <w:rPr>
                      <w:rFonts w:hint="default" w:eastAsia="宋体"/>
                      <w:highlight w:val="none"/>
                      <w:lang w:val="en-US" w:eastAsia="zh-CN"/>
                    </w:rPr>
                  </w:pPr>
                  <w:r>
                    <w:rPr>
                      <w:rFonts w:hint="eastAsia"/>
                      <w:highlight w:val="none"/>
                      <w:lang w:val="en-US" w:eastAsia="zh-CN"/>
                    </w:rPr>
                    <w:t>不断开发新产品，增加新的客户</w:t>
                  </w:r>
                </w:p>
              </w:tc>
              <w:tc>
                <w:tcPr>
                  <w:tcW w:w="3913" w:type="dxa"/>
                </w:tcPr>
                <w:p>
                  <w:pPr>
                    <w:rPr>
                      <w:rFonts w:hint="default" w:eastAsia="宋体"/>
                      <w:highlight w:val="none"/>
                      <w:lang w:val="en-US" w:eastAsia="zh-CN"/>
                    </w:rPr>
                  </w:pPr>
                  <w:r>
                    <w:rPr>
                      <w:rFonts w:hint="eastAsia"/>
                      <w:highlight w:val="none"/>
                      <w:lang w:val="en-US" w:eastAsia="zh-CN"/>
                    </w:rPr>
                    <w:t>持续贯彻实施的“厨房4D管理标准”在组织内</w:t>
                  </w:r>
                  <w:r>
                    <w:rPr>
                      <w:rFonts w:hint="eastAsia"/>
                      <w:highlight w:val="none"/>
                    </w:rPr>
                    <w:t>推行质量、食品安全管理体系</w:t>
                  </w:r>
                  <w:r>
                    <w:rPr>
                      <w:rFonts w:hint="eastAsia"/>
                      <w:highlight w:val="none"/>
                      <w:lang w:eastAsia="zh-CN"/>
                    </w:rPr>
                    <w:t>，</w:t>
                  </w:r>
                  <w:r>
                    <w:rPr>
                      <w:rFonts w:hint="eastAsia"/>
                      <w:highlight w:val="none"/>
                      <w:lang w:val="en-US" w:eastAsia="zh-CN"/>
                    </w:rPr>
                    <w:t>加强规范化管理</w:t>
                  </w:r>
                </w:p>
              </w:tc>
              <w:tc>
                <w:tcPr>
                  <w:tcW w:w="1752" w:type="dxa"/>
                </w:tcPr>
                <w:p>
                  <w:pPr>
                    <w:rPr>
                      <w:highlight w:val="cyan"/>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034" w:type="dxa"/>
                </w:tcPr>
                <w:p>
                  <w:pPr>
                    <w:rPr>
                      <w:szCs w:val="24"/>
                      <w:highlight w:val="none"/>
                    </w:rPr>
                  </w:pPr>
                </w:p>
              </w:tc>
              <w:tc>
                <w:tcPr>
                  <w:tcW w:w="3913" w:type="dxa"/>
                </w:tcPr>
                <w:p>
                  <w:pPr>
                    <w:rPr>
                      <w:rFonts w:hint="default" w:eastAsia="宋体"/>
                      <w:highlight w:val="none"/>
                      <w:lang w:val="en-US" w:eastAsia="zh-CN"/>
                    </w:rPr>
                  </w:pPr>
                </w:p>
              </w:tc>
              <w:tc>
                <w:tcPr>
                  <w:tcW w:w="1752"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034" w:type="dxa"/>
                </w:tcPr>
                <w:p>
                  <w:pPr>
                    <w:rPr>
                      <w:szCs w:val="24"/>
                      <w:highlight w:val="none"/>
                    </w:rPr>
                  </w:pPr>
                </w:p>
              </w:tc>
              <w:tc>
                <w:tcPr>
                  <w:tcW w:w="3913" w:type="dxa"/>
                </w:tcPr>
                <w:p>
                  <w:pPr>
                    <w:rPr>
                      <w:highlight w:val="none"/>
                    </w:rPr>
                  </w:pPr>
                </w:p>
              </w:tc>
              <w:tc>
                <w:tcPr>
                  <w:tcW w:w="1752" w:type="dxa"/>
                </w:tcPr>
                <w:p>
                  <w:pPr>
                    <w:rPr>
                      <w:highlight w:val="none"/>
                    </w:rPr>
                  </w:pPr>
                </w:p>
              </w:tc>
            </w:tr>
          </w:tbl>
          <w:p>
            <w:pPr>
              <w:pStyle w:val="14"/>
              <w:rPr>
                <w:rFonts w:hint="default" w:eastAsia="宋体"/>
                <w:vertAlign w:val="baseline"/>
                <w:lang w:val="en-US" w:eastAsia="zh-CN"/>
              </w:rPr>
            </w:pPr>
          </w:p>
          <w:p>
            <w:pPr>
              <w:pStyle w:val="14"/>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223"/>
              <w:gridCol w:w="226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szCs w:val="21"/>
                    </w:rPr>
                  </w:pPr>
                  <w:r>
                    <w:rPr>
                      <w:rFonts w:hint="eastAsia" w:ascii="宋体" w:hAnsi="宋体"/>
                      <w:szCs w:val="21"/>
                    </w:rPr>
                    <w:t>质量目标</w:t>
                  </w:r>
                </w:p>
              </w:tc>
              <w:tc>
                <w:tcPr>
                  <w:tcW w:w="2223" w:type="dxa"/>
                  <w:shd w:val="clear" w:color="auto" w:fill="auto"/>
                </w:tcPr>
                <w:p>
                  <w:pPr>
                    <w:rPr>
                      <w:rFonts w:ascii="宋体" w:hAnsi="宋体"/>
                      <w:szCs w:val="21"/>
                    </w:rPr>
                  </w:pPr>
                  <w:r>
                    <w:rPr>
                      <w:rFonts w:hint="eastAsia" w:ascii="宋体" w:hAnsi="宋体"/>
                      <w:szCs w:val="21"/>
                    </w:rPr>
                    <w:t>计算方法</w:t>
                  </w:r>
                </w:p>
              </w:tc>
              <w:tc>
                <w:tcPr>
                  <w:tcW w:w="2263" w:type="dxa"/>
                  <w:shd w:val="clear" w:color="auto" w:fill="auto"/>
                </w:tcPr>
                <w:p>
                  <w:pPr>
                    <w:rPr>
                      <w:rFonts w:ascii="宋体" w:hAnsi="宋体"/>
                      <w:szCs w:val="21"/>
                    </w:rPr>
                  </w:pPr>
                  <w:r>
                    <w:rPr>
                      <w:rFonts w:hint="eastAsia" w:ascii="宋体" w:hAnsi="宋体"/>
                      <w:szCs w:val="21"/>
                    </w:rPr>
                    <w:t>责任部门</w:t>
                  </w:r>
                </w:p>
              </w:tc>
              <w:tc>
                <w:tcPr>
                  <w:tcW w:w="1774" w:type="dxa"/>
                  <w:shd w:val="clear" w:color="auto" w:fill="auto"/>
                </w:tcPr>
                <w:p>
                  <w:pPr>
                    <w:rPr>
                      <w:rFonts w:ascii="宋体" w:hAnsi="宋体"/>
                      <w:szCs w:val="21"/>
                    </w:rPr>
                  </w:pPr>
                  <w:r>
                    <w:rPr>
                      <w:rFonts w:hint="eastAsia" w:ascii="宋体" w:hAnsi="宋体"/>
                      <w:szCs w:val="21"/>
                    </w:rPr>
                    <w:t>目标实际完成</w:t>
                  </w:r>
                </w:p>
                <w:p>
                  <w:pPr>
                    <w:rPr>
                      <w:rFonts w:ascii="宋体" w:hAnsi="宋体"/>
                      <w:szCs w:val="21"/>
                    </w:rPr>
                  </w:pPr>
                  <w:r>
                    <w:rPr>
                      <w:rFonts w:hint="eastAsia" w:ascii="宋体" w:hAnsi="宋体"/>
                      <w:szCs w:val="21"/>
                    </w:rPr>
                    <w:t>（季度考核）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szCs w:val="21"/>
                    </w:rPr>
                  </w:pPr>
                  <w:r>
                    <w:rPr>
                      <w:rFonts w:hint="eastAsia" w:ascii="Times New Roman" w:hAnsi="Times New Roman" w:cs="Times New Roman"/>
                      <w:color w:val="000000"/>
                      <w:szCs w:val="21"/>
                      <w:lang w:val="en-US" w:eastAsia="zh-CN"/>
                    </w:rPr>
                    <w:t>Q：</w:t>
                  </w:r>
                  <w:r>
                    <w:rPr>
                      <w:rFonts w:hint="eastAsia"/>
                      <w:szCs w:val="21"/>
                    </w:rPr>
                    <w:t>饭菜质量抽检合格率≧98%</w:t>
                  </w:r>
                </w:p>
              </w:tc>
              <w:tc>
                <w:tcPr>
                  <w:tcW w:w="2223" w:type="dxa"/>
                  <w:shd w:val="clear" w:color="auto" w:fill="auto"/>
                  <w:vAlign w:val="center"/>
                </w:tcPr>
                <w:p>
                  <w:pPr>
                    <w:rPr>
                      <w:szCs w:val="21"/>
                      <w:lang w:val="en-GB"/>
                    </w:rPr>
                  </w:pPr>
                  <w:r>
                    <w:rPr>
                      <w:rFonts w:hint="eastAsia"/>
                      <w:szCs w:val="21"/>
                      <w:lang w:val="en-GB"/>
                    </w:rPr>
                    <w:t>餐饮服务合格数/餐饮服务总数</w:t>
                  </w:r>
                  <w:r>
                    <w:rPr>
                      <w:rFonts w:hint="eastAsia" w:ascii="宋体" w:hAnsi="宋体"/>
                      <w:szCs w:val="21"/>
                    </w:rPr>
                    <w:t>×</w:t>
                  </w:r>
                  <w:r>
                    <w:rPr>
                      <w:rFonts w:ascii="宋体" w:hAnsi="宋体"/>
                      <w:szCs w:val="21"/>
                    </w:rPr>
                    <w:t>100%</w:t>
                  </w:r>
                </w:p>
              </w:tc>
              <w:tc>
                <w:tcPr>
                  <w:tcW w:w="2263" w:type="dxa"/>
                  <w:shd w:val="clear" w:color="auto" w:fill="auto"/>
                  <w:vAlign w:val="center"/>
                </w:tcPr>
                <w:p>
                  <w:pPr>
                    <w:rPr>
                      <w:szCs w:val="21"/>
                      <w:lang w:val="en-GB"/>
                    </w:rPr>
                  </w:pPr>
                  <w:r>
                    <w:rPr>
                      <w:rFonts w:hint="eastAsia" w:ascii="宋体" w:hAnsi="宋体" w:cs="宋体"/>
                      <w:szCs w:val="21"/>
                    </w:rPr>
                    <w:t>餐饮服务部</w:t>
                  </w:r>
                </w:p>
              </w:tc>
              <w:tc>
                <w:tcPr>
                  <w:tcW w:w="1774" w:type="dxa"/>
                  <w:shd w:val="clear" w:color="auto" w:fill="auto"/>
                  <w:vAlign w:val="center"/>
                </w:tcPr>
                <w:p>
                  <w:pPr>
                    <w:jc w:val="center"/>
                    <w:rPr>
                      <w:rFonts w:ascii="宋体" w:hAnsi="宋体"/>
                      <w:szCs w:val="21"/>
                      <w:lang w:val="en-GB"/>
                    </w:rPr>
                  </w:pPr>
                  <w:r>
                    <w:rPr>
                      <w:rFonts w:hint="eastAsia" w:ascii="宋体" w:hAnsi="宋体" w:cs="宋体"/>
                      <w:bCs/>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color w:val="000000"/>
                      <w:szCs w:val="21"/>
                    </w:rPr>
                  </w:pPr>
                  <w:r>
                    <w:rPr>
                      <w:rFonts w:hint="eastAsia" w:ascii="Times New Roman" w:hAnsi="Times New Roman" w:eastAsia="宋体" w:cs="Times New Roman"/>
                      <w:color w:val="000000"/>
                      <w:szCs w:val="21"/>
                      <w:lang w:val="en-US" w:eastAsia="zh-CN"/>
                    </w:rPr>
                    <w:t>Q：</w:t>
                  </w:r>
                  <w:r>
                    <w:rPr>
                      <w:rFonts w:hint="eastAsia" w:ascii="宋体" w:hAnsi="宋体"/>
                      <w:szCs w:val="21"/>
                    </w:rPr>
                    <w:t>顾客满意度≥85%</w:t>
                  </w:r>
                </w:p>
              </w:tc>
              <w:tc>
                <w:tcPr>
                  <w:tcW w:w="2223" w:type="dxa"/>
                  <w:shd w:val="clear" w:color="auto" w:fill="auto"/>
                  <w:vAlign w:val="center"/>
                </w:tcPr>
                <w:p>
                  <w:pPr>
                    <w:widowControl/>
                    <w:spacing w:before="40"/>
                    <w:jc w:val="left"/>
                    <w:rPr>
                      <w:color w:val="000000"/>
                      <w:szCs w:val="21"/>
                    </w:rPr>
                  </w:pPr>
                  <w:r>
                    <w:rPr>
                      <w:rFonts w:hint="eastAsia" w:ascii="宋体" w:hAnsi="宋体"/>
                      <w:szCs w:val="21"/>
                    </w:rPr>
                    <w:t>顾客满意度分析</w:t>
                  </w:r>
                </w:p>
              </w:tc>
              <w:tc>
                <w:tcPr>
                  <w:tcW w:w="2263" w:type="dxa"/>
                  <w:shd w:val="clear" w:color="auto" w:fill="auto"/>
                  <w:vAlign w:val="center"/>
                </w:tcPr>
                <w:p>
                  <w:pPr>
                    <w:widowControl/>
                    <w:spacing w:before="40"/>
                    <w:jc w:val="left"/>
                    <w:rPr>
                      <w:rFonts w:hint="eastAsia" w:eastAsia="宋体"/>
                      <w:color w:val="000000"/>
                      <w:szCs w:val="21"/>
                      <w:lang w:eastAsia="zh-CN"/>
                    </w:rPr>
                  </w:pPr>
                  <w:r>
                    <w:rPr>
                      <w:rFonts w:hint="eastAsia" w:ascii="宋体" w:hAnsi="宋体" w:cs="宋体"/>
                      <w:szCs w:val="21"/>
                    </w:rPr>
                    <w:t>餐饮服务部</w:t>
                  </w:r>
                </w:p>
              </w:tc>
              <w:tc>
                <w:tcPr>
                  <w:tcW w:w="1774" w:type="dxa"/>
                  <w:shd w:val="clear" w:color="auto" w:fill="auto"/>
                  <w:vAlign w:val="center"/>
                </w:tcPr>
                <w:p>
                  <w:pPr>
                    <w:widowControl/>
                    <w:spacing w:before="40"/>
                    <w:jc w:val="center"/>
                    <w:rPr>
                      <w:color w:val="000000"/>
                      <w:szCs w:val="21"/>
                    </w:rPr>
                  </w:pPr>
                  <w:r>
                    <w:rPr>
                      <w:rFonts w:ascii="宋体" w:hAnsi="宋体" w:cs="宋体"/>
                      <w:bCs/>
                      <w:color w:val="000000"/>
                      <w:szCs w:val="21"/>
                    </w:rPr>
                    <w:t>96</w:t>
                  </w:r>
                  <w:r>
                    <w:rPr>
                      <w:rFonts w:hint="eastAsia" w:ascii="宋体" w:hAnsi="宋体" w:cs="宋体"/>
                      <w:bCs/>
                      <w:color w:val="000000"/>
                      <w:szCs w:val="21"/>
                    </w:rPr>
                    <w:t>%</w:t>
                  </w:r>
                </w:p>
              </w:tc>
            </w:tr>
          </w:tbl>
          <w:p>
            <w:pPr>
              <w:pStyle w:val="14"/>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无变更</w:t>
            </w:r>
          </w:p>
          <w:p>
            <w:pPr>
              <w:keepNext w:val="0"/>
              <w:keepLines w:val="0"/>
              <w:suppressLineNumbers w:val="0"/>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组织应确定、提供并维护所需的基础设施情况：</w:t>
            </w:r>
          </w:p>
          <w:p>
            <w:pPr>
              <w:shd w:val="clear" w:color="auto"/>
              <w:jc w:val="left"/>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2380</w:t>
            </w:r>
            <w:r>
              <w:rPr>
                <w:rFonts w:hint="eastAsia"/>
                <w:highlight w:val="none"/>
                <w:u w:val="single"/>
              </w:rPr>
              <w:t xml:space="preserve"> </w:t>
            </w:r>
            <w:r>
              <w:rPr>
                <w:rFonts w:hint="eastAsia"/>
                <w:highlight w:val="none"/>
              </w:rPr>
              <w:t>平方米；加工间</w:t>
            </w:r>
            <w:r>
              <w:rPr>
                <w:rFonts w:hint="eastAsia"/>
                <w:highlight w:val="none"/>
                <w:u w:val="single"/>
              </w:rPr>
              <w:t xml:space="preserve"> </w:t>
            </w:r>
            <w:r>
              <w:rPr>
                <w:rFonts w:hint="eastAsia"/>
                <w:highlight w:val="none"/>
                <w:u w:val="single"/>
                <w:lang w:val="en-US" w:eastAsia="zh-CN"/>
              </w:rPr>
              <w:t>3</w:t>
            </w:r>
            <w:r>
              <w:rPr>
                <w:highlight w:val="none"/>
                <w:u w:val="single"/>
              </w:rPr>
              <w:t xml:space="preserve"> </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3</w:t>
            </w:r>
            <w:r>
              <w:rPr>
                <w:rFonts w:hint="eastAsia"/>
                <w:highlight w:val="none"/>
                <w:u w:val="single"/>
              </w:rPr>
              <w:t xml:space="preserve">  </w:t>
            </w:r>
            <w:r>
              <w:rPr>
                <w:rFonts w:hint="eastAsia"/>
                <w:highlight w:val="none"/>
              </w:rPr>
              <w:t>个；</w:t>
            </w:r>
            <w:r>
              <w:rPr>
                <w:rFonts w:hint="eastAsia"/>
                <w:highlight w:val="none"/>
                <w:lang w:val="en-US" w:eastAsia="zh-CN"/>
              </w:rPr>
              <w:t>大堂</w:t>
            </w:r>
            <w:r>
              <w:rPr>
                <w:rFonts w:hint="eastAsia"/>
                <w:highlight w:val="none"/>
                <w:u w:val="single"/>
                <w:lang w:val="en-US" w:eastAsia="zh-CN"/>
              </w:rPr>
              <w:t xml:space="preserve"> 3</w:t>
            </w:r>
            <w:r>
              <w:rPr>
                <w:rFonts w:hint="eastAsia"/>
                <w:highlight w:val="none"/>
                <w:lang w:val="en-US" w:eastAsia="zh-CN"/>
              </w:rPr>
              <w:t>个；外租库</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rPr>
              <w:t>实验室</w:t>
            </w:r>
            <w:r>
              <w:rPr>
                <w:rFonts w:hint="eastAsia"/>
                <w:highlight w:val="none"/>
                <w:u w:val="single"/>
                <w:lang w:val="en-US" w:eastAsia="zh-CN"/>
              </w:rPr>
              <w:t>0</w:t>
            </w:r>
            <w:r>
              <w:rPr>
                <w:rFonts w:hint="eastAsia"/>
                <w:highlight w:val="none"/>
                <w:u w:val="single"/>
              </w:rPr>
              <w:t xml:space="preserve">  </w:t>
            </w:r>
            <w:r>
              <w:rPr>
                <w:rFonts w:hint="eastAsia"/>
                <w:highlight w:val="none"/>
              </w:rPr>
              <w:t>个；运货车辆</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辆</w:t>
            </w:r>
          </w:p>
          <w:p>
            <w:pPr>
              <w:shd w:val="clear" w:color="auto"/>
              <w:jc w:val="left"/>
              <w:rPr>
                <w:u w:val="single"/>
              </w:rPr>
            </w:pPr>
            <w:r>
              <w:rPr>
                <w:rFonts w:hint="eastAsia"/>
              </w:rPr>
              <w:t>主要生产设备有：</w:t>
            </w:r>
            <w:r>
              <w:rPr>
                <w:rFonts w:hint="eastAsia"/>
                <w:u w:val="single"/>
                <w:lang w:val="en-US" w:eastAsia="zh-CN"/>
              </w:rPr>
              <w:t>超声波洗碗机、灶台、高温蒸煮消毒柜、食品留样柜</w:t>
            </w:r>
            <w:r>
              <w:rPr>
                <w:rFonts w:hint="eastAsia"/>
                <w:u w:val="single"/>
              </w:rPr>
              <w:t xml:space="preserve"> </w:t>
            </w:r>
            <w:r>
              <w:rPr>
                <w:rFonts w:hint="eastAsia"/>
                <w:u w:val="single"/>
                <w:lang w:eastAsia="zh-CN"/>
              </w:rPr>
              <w:t>、</w:t>
            </w:r>
            <w:r>
              <w:rPr>
                <w:rFonts w:hint="eastAsia"/>
                <w:u w:val="single"/>
                <w:lang w:val="en-US" w:eastAsia="zh-CN"/>
              </w:rPr>
              <w:t>电饼铛</w:t>
            </w:r>
            <w:r>
              <w:rPr>
                <w:rFonts w:hint="eastAsia"/>
                <w:u w:val="single"/>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w:t>
            </w:r>
            <w:r>
              <w:rPr>
                <w:rFonts w:hint="default"/>
                <w:lang w:val="en-US" w:eastAsia="zh-CN"/>
              </w:rPr>
              <w:t>监视和测量资源</w:t>
            </w:r>
            <w:r>
              <w:rPr>
                <w:rFonts w:hint="eastAsia"/>
                <w:lang w:val="en-US" w:eastAsia="zh-CN"/>
              </w:rPr>
              <w:t>：</w:t>
            </w:r>
            <w:r>
              <w:rPr>
                <w:rFonts w:hint="eastAsia"/>
                <w:lang w:val="en-US" w:eastAsia="zh-CN"/>
              </w:rPr>
              <w:sym w:font="Wingdings" w:char="00FE"/>
            </w:r>
            <w:r>
              <w:rPr>
                <w:rFonts w:hint="eastAsia"/>
                <w:lang w:val="en-US" w:eastAsia="zh-CN"/>
              </w:rPr>
              <w:t xml:space="preserve">计量器具   </w:t>
            </w:r>
            <w:r>
              <w:rPr>
                <w:rFonts w:hint="eastAsia"/>
                <w:lang w:val="en-US" w:eastAsia="zh-CN"/>
              </w:rPr>
              <w:sym w:font="Wingdings" w:char="00A8"/>
            </w:r>
            <w:r>
              <w:rPr>
                <w:rFonts w:hint="eastAsia"/>
                <w:lang w:val="en-US" w:eastAsia="zh-CN"/>
              </w:rPr>
              <w:t xml:space="preserve">服务流程检查表  </w:t>
            </w:r>
            <w:r>
              <w:rPr>
                <w:rFonts w:hint="eastAsia"/>
                <w:lang w:val="en-US" w:eastAsia="zh-CN"/>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计量器具的</w:t>
            </w:r>
            <w:r>
              <w:rPr>
                <w:rFonts w:hint="default"/>
                <w:lang w:val="en-US" w:eastAsia="zh-CN"/>
              </w:rPr>
              <w:t>测量溯源</w:t>
            </w:r>
            <w:r>
              <w:rPr>
                <w:rFonts w:hint="eastAsia"/>
                <w:lang w:val="en-US" w:eastAsia="zh-CN"/>
              </w:rPr>
              <w:t xml:space="preserve">方法：  </w:t>
            </w:r>
            <w:r>
              <w:rPr>
                <w:rFonts w:hint="eastAsia"/>
                <w:lang w:val="en-US" w:eastAsia="zh-CN"/>
              </w:rPr>
              <w:sym w:font="Wingdings" w:char="00A8"/>
            </w:r>
            <w:r>
              <w:rPr>
                <w:rFonts w:hint="eastAsia"/>
                <w:lang w:val="en-US" w:eastAsia="zh-CN"/>
              </w:rPr>
              <w:t xml:space="preserve">自校   </w:t>
            </w:r>
            <w:r>
              <w:rPr>
                <w:rFonts w:hint="eastAsia"/>
                <w:lang w:val="en-US" w:eastAsia="zh-CN"/>
              </w:rPr>
              <w:sym w:font="Wingdings" w:char="00FE"/>
            </w:r>
            <w:r>
              <w:rPr>
                <w:rFonts w:hint="eastAsia"/>
                <w:lang w:val="en-US" w:eastAsia="zh-CN"/>
              </w:rPr>
              <w:t xml:space="preserve">外校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val="en-US" w:eastAsia="zh-CN"/>
              </w:rPr>
              <w:t>国家强检的计量器具有：温度计              （列举1~4种）</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val="en-US" w:eastAsia="zh-CN"/>
              </w:rPr>
              <w:t>计量器具管理：</w:t>
            </w:r>
            <w:r>
              <w:rPr>
                <w:rFonts w:hint="eastAsia"/>
                <w:lang w:val="en-US" w:eastAsia="zh-CN"/>
              </w:rPr>
              <w:sym w:font="Wingdings" w:char="00FE"/>
            </w:r>
            <w:r>
              <w:rPr>
                <w:rFonts w:hint="eastAsia"/>
                <w:lang w:val="en-US" w:eastAsia="zh-CN"/>
              </w:rPr>
              <w:t xml:space="preserve">进行了定期校准/检定  </w:t>
            </w:r>
            <w:r>
              <w:rPr>
                <w:rFonts w:hint="eastAsia"/>
                <w:lang w:val="en-US" w:eastAsia="zh-CN"/>
              </w:rPr>
              <w:sym w:font="Wingdings" w:char="00A8"/>
            </w:r>
            <w:r>
              <w:rPr>
                <w:rFonts w:hint="eastAsia"/>
                <w:lang w:val="en-US" w:eastAsia="zh-CN"/>
              </w:rPr>
              <w:t xml:space="preserve">未进行定期校准/检定的有：        </w:t>
            </w:r>
          </w:p>
          <w:p>
            <w:pPr>
              <w:ind w:firstLine="420" w:firstLineChars="200"/>
              <w:rPr>
                <w:rFonts w:hint="default"/>
                <w:lang w:val="en-US" w:eastAsia="zh-CN"/>
              </w:rPr>
            </w:pPr>
            <w:r>
              <w:rPr>
                <w:rFonts w:hint="eastAsia"/>
                <w:b w:val="0"/>
                <w:bCs w:val="0"/>
                <w:color w:val="FF0000"/>
                <w:highlight w:val="none"/>
                <w:u w:val="single"/>
                <w:lang w:val="en-US" w:eastAsia="zh-CN"/>
              </w:rPr>
              <w:t>在餐饮服务部现场，有存放食材的冷冻柜和冷藏柜，但无</w:t>
            </w:r>
            <w:r>
              <w:rPr>
                <w:rFonts w:hint="eastAsia"/>
                <w:b w:val="0"/>
                <w:bCs w:val="0"/>
                <w:color w:val="FF0000"/>
                <w:u w:val="single"/>
                <w:lang w:val="en-US" w:eastAsia="zh-CN"/>
              </w:rPr>
              <w:t>证据表明对</w:t>
            </w:r>
            <w:r>
              <w:rPr>
                <w:rFonts w:hint="eastAsia" w:ascii="Times New Roman" w:hAnsi="Times New Roman" w:eastAsia="宋体" w:cs="Times New Roman"/>
                <w:b w:val="0"/>
                <w:bCs w:val="0"/>
                <w:color w:val="FF0000"/>
                <w:u w:val="single"/>
                <w:lang w:val="en-US" w:eastAsia="zh-CN"/>
              </w:rPr>
              <w:t>冷藏柜和冷冻柜的温度</w:t>
            </w:r>
            <w:r>
              <w:rPr>
                <w:rFonts w:hint="eastAsia" w:cs="Times New Roman"/>
                <w:b w:val="0"/>
                <w:bCs w:val="0"/>
                <w:color w:val="FF0000"/>
                <w:u w:val="single"/>
                <w:lang w:val="en-US" w:eastAsia="zh-CN"/>
              </w:rPr>
              <w:t>显示表</w:t>
            </w:r>
            <w:r>
              <w:rPr>
                <w:rFonts w:hint="eastAsia" w:ascii="Times New Roman" w:hAnsi="Times New Roman" w:eastAsia="宋体" w:cs="Times New Roman"/>
                <w:b w:val="0"/>
                <w:bCs w:val="0"/>
                <w:color w:val="FF0000"/>
                <w:u w:val="single"/>
                <w:lang w:val="en-US" w:eastAsia="zh-CN"/>
              </w:rPr>
              <w:t>进行了校准</w:t>
            </w:r>
            <w:r>
              <w:rPr>
                <w:rFonts w:hint="eastAsia"/>
                <w:b w:val="0"/>
                <w:bCs w:val="0"/>
                <w:color w:val="FF0000"/>
                <w:highlight w:val="none"/>
                <w:u w:val="single"/>
                <w:lang w:val="en-US" w:eastAsia="zh-CN"/>
              </w:rPr>
              <w:t>。</w:t>
            </w:r>
            <w:r>
              <w:rPr>
                <w:rFonts w:hint="eastAsia"/>
                <w:color w:val="FF0000"/>
                <w:highlight w:val="none"/>
                <w:u w:val="single"/>
                <w:lang w:val="en-US" w:eastAsia="zh-CN"/>
              </w:rPr>
              <w:t>见不符合报告01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FE"/>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生产/服务经验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A8"/>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其他——法规法规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对国家规定持证上岗的人员资质进行了有效的管理。（不涉及）</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A8"/>
            </w:r>
            <w:r>
              <w:rPr>
                <w:rFonts w:hint="eastAsia"/>
                <w:vertAlign w:val="baseline"/>
                <w:lang w:val="en-US" w:eastAsia="zh-CN"/>
              </w:rPr>
              <w:t xml:space="preserve">局域网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A8"/>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highlight w:val="none"/>
                <w:u w:val="single"/>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审核期间内设计和开发新产品/项目名称：</w:t>
            </w:r>
            <w:r>
              <w:rPr>
                <w:rFonts w:hint="eastAsia"/>
                <w:color w:val="000000" w:themeColor="text1"/>
                <w:highlight w:val="none"/>
                <w:u w:val="single"/>
                <w:vertAlign w:val="baseline"/>
                <w:lang w:val="en-US" w:eastAsia="zh-CN"/>
                <w14:textFill>
                  <w14:solidFill>
                    <w14:schemeClr w14:val="tx1"/>
                  </w14:solidFill>
                </w14:textFill>
              </w:rPr>
              <w:t xml:space="preserve">     《青椒麻麻鱼》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产品储存 </w:t>
            </w:r>
            <w:r>
              <w:rPr>
                <w:rFonts w:hint="eastAsia"/>
                <w:highlight w:val="none"/>
                <w:vertAlign w:val="baseline"/>
                <w:lang w:val="en-US" w:eastAsia="zh-CN"/>
              </w:rPr>
              <w:sym w:font="Wingdings" w:char="00FE"/>
            </w:r>
            <w:r>
              <w:rPr>
                <w:rFonts w:hint="eastAsia"/>
                <w:highlight w:val="none"/>
                <w:vertAlign w:val="baseline"/>
                <w:lang w:val="en-US" w:eastAsia="zh-CN"/>
              </w:rPr>
              <w:t>虫害控制外包</w:t>
            </w:r>
          </w:p>
          <w:p>
            <w:pPr>
              <w:keepNext w:val="0"/>
              <w:keepLines w:val="0"/>
              <w:widowControl w:val="0"/>
              <w:numPr>
                <w:ilvl w:val="0"/>
                <w:numId w:val="0"/>
              </w:numPr>
              <w:suppressLineNumbers w:val="0"/>
              <w:spacing w:before="0" w:beforeAutospacing="0" w:after="0" w:afterAutospacing="0"/>
              <w:ind w:right="0" w:firstLine="1260" w:firstLineChars="600"/>
              <w:jc w:val="left"/>
              <w:rPr>
                <w:rFonts w:hint="default" w:eastAsia="宋体"/>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部分档口制售外包</w:t>
            </w:r>
          </w:p>
          <w:p>
            <w:pPr>
              <w:pStyle w:val="14"/>
              <w:rPr>
                <w:rFonts w:hint="default"/>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rPr>
            </w:pPr>
            <w:r>
              <w:rPr>
                <w:rFonts w:hint="eastAsia"/>
              </w:rPr>
              <w:t>组织</w:t>
            </w:r>
            <w:r>
              <w:rPr>
                <w:rFonts w:hint="eastAsia"/>
                <w:lang w:val="en-US" w:eastAsia="zh-CN"/>
              </w:rPr>
              <w:t>的</w:t>
            </w:r>
            <w:r>
              <w:rPr>
                <w:rFonts w:hint="eastAsia"/>
              </w:rPr>
              <w:t>生产和服务提供</w:t>
            </w:r>
            <w:r>
              <w:rPr>
                <w:rFonts w:hint="eastAsia"/>
                <w:lang w:val="en-US" w:eastAsia="zh-CN"/>
              </w:rPr>
              <w:t>流程图（见第三条款），</w:t>
            </w:r>
          </w:p>
          <w:p>
            <w:pPr>
              <w:keepNext w:val="0"/>
              <w:keepLines w:val="0"/>
              <w:widowControl w:val="0"/>
              <w:numPr>
                <w:ilvl w:val="0"/>
                <w:numId w:val="0"/>
              </w:numPr>
              <w:suppressLineNumbers w:val="0"/>
              <w:spacing w:before="0" w:beforeAutospacing="0" w:after="0" w:afterAutospacing="0"/>
              <w:ind w:left="0" w:right="0"/>
              <w:jc w:val="left"/>
              <w:rPr>
                <w:rFonts w:hint="eastAsia"/>
                <w:lang w:val="en-US" w:eastAsia="zh-CN"/>
              </w:rPr>
            </w:pPr>
            <w:r>
              <w:rPr>
                <w:rFonts w:hint="eastAsia"/>
                <w:lang w:val="en-US" w:eastAsia="zh-CN"/>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lang w:val="en-US" w:eastAsia="zh-CN"/>
                    </w:rPr>
                  </w:pPr>
                  <w:r>
                    <w:rPr>
                      <w:rFonts w:hint="eastAsia"/>
                      <w:lang w:val="en-US" w:eastAsia="zh-CN"/>
                    </w:rPr>
                    <w:t>产品/服务名称</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lang w:val="en-US" w:eastAsia="zh-CN"/>
                    </w:rPr>
                  </w:pPr>
                  <w:r>
                    <w:rPr>
                      <w:rFonts w:hint="eastAsia"/>
                      <w:lang w:val="en-US" w:eastAsia="zh-CN"/>
                    </w:rPr>
                    <w:t>关键过程</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lang w:val="en-US" w:eastAsia="zh-CN"/>
                    </w:rPr>
                  </w:pPr>
                  <w:r>
                    <w:rPr>
                      <w:rFonts w:hint="eastAsia"/>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lang w:val="en-US" w:eastAsia="zh-CN"/>
                    </w:rPr>
                  </w:pPr>
                  <w:r>
                    <w:rPr>
                      <w:rFonts w:hint="eastAsia"/>
                      <w:lang w:val="en-US" w:eastAsia="zh-CN"/>
                    </w:rPr>
                    <w:t>餐食加工</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lang w:val="en-US" w:eastAsia="zh-CN"/>
                    </w:rPr>
                  </w:pPr>
                  <w:r>
                    <w:rPr>
                      <w:rFonts w:hint="eastAsia"/>
                      <w:lang w:val="en-US" w:eastAsia="zh-CN"/>
                    </w:rPr>
                    <w:t>采购、加工、餐具消毒</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lang w:val="en-US" w:eastAsia="zh-CN"/>
                    </w:rPr>
                  </w:pPr>
                  <w:r>
                    <w:rPr>
                      <w:rFonts w:hint="eastAsia"/>
                      <w:lang w:val="en-US" w:eastAsia="zh-CN"/>
                    </w:rPr>
                    <w:t>索证、中心温度、消毒温度和时间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lang w:val="en-US" w:eastAsia="zh-CN"/>
                    </w:rPr>
                  </w:pPr>
                </w:p>
              </w:tc>
              <w:tc>
                <w:tcPr>
                  <w:tcW w:w="36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lang w:val="en-US" w:eastAsia="zh-CN"/>
                    </w:rPr>
                  </w:pPr>
                </w:p>
              </w:tc>
              <w:tc>
                <w:tcPr>
                  <w:tcW w:w="32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lang w:val="en-US" w:eastAsia="zh-CN"/>
                    </w:rPr>
                  </w:pPr>
                </w:p>
              </w:tc>
              <w:tc>
                <w:tcPr>
                  <w:tcW w:w="32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lang w:val="en-US" w:eastAsia="zh-CN"/>
                    </w:rPr>
                  </w:pPr>
                </w:p>
              </w:tc>
            </w:tr>
          </w:tbl>
          <w:p>
            <w:pPr>
              <w:pStyle w:val="14"/>
              <w:rPr>
                <w:rFonts w:hint="eastAsia"/>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lang w:val="en-US" w:eastAsia="zh-CN"/>
              </w:rPr>
            </w:pPr>
            <w:r>
              <w:rPr>
                <w:rFonts w:hint="eastAsia"/>
                <w:lang w:val="en-US" w:eastAsia="zh-CN"/>
              </w:rPr>
              <w:t>需要确认的过程：  餐具消毒，餐饮服务提供              ，</w:t>
            </w:r>
          </w:p>
          <w:p>
            <w:pPr>
              <w:keepNext w:val="0"/>
              <w:keepLines w:val="0"/>
              <w:widowControl w:val="0"/>
              <w:numPr>
                <w:ilvl w:val="0"/>
                <w:numId w:val="0"/>
              </w:numPr>
              <w:suppressLineNumbers w:val="0"/>
              <w:spacing w:before="0" w:beforeAutospacing="0" w:after="0" w:afterAutospacing="0"/>
              <w:ind w:left="0" w:right="0"/>
              <w:jc w:val="left"/>
              <w:rPr>
                <w:rFonts w:hint="eastAsia"/>
                <w:lang w:val="en-US" w:eastAsia="zh-CN"/>
              </w:rPr>
            </w:pPr>
            <w:r>
              <w:rPr>
                <w:rFonts w:hint="eastAsia"/>
                <w:lang w:val="en-US" w:eastAsia="zh-CN"/>
              </w:rPr>
              <w:sym w:font="Wingdings" w:char="00FE"/>
            </w:r>
            <w:r>
              <w:rPr>
                <w:rFonts w:hint="eastAsia"/>
                <w:lang w:val="en-US" w:eastAsia="zh-CN"/>
              </w:rPr>
              <w:t xml:space="preserve">进行了有效的确认  </w:t>
            </w:r>
            <w:r>
              <w:rPr>
                <w:rFonts w:hint="eastAsia"/>
                <w:lang w:val="en-US" w:eastAsia="zh-CN"/>
              </w:rPr>
              <w:sym w:font="Wingdings" w:char="00A8"/>
            </w:r>
            <w:r>
              <w:rPr>
                <w:rFonts w:hint="eastAsia"/>
                <w:lang w:val="en-US" w:eastAsia="zh-CN"/>
              </w:rPr>
              <w:t>存在不足，说明                          。</w:t>
            </w:r>
          </w:p>
          <w:p>
            <w:pPr>
              <w:keepNext w:val="0"/>
              <w:keepLines w:val="0"/>
              <w:widowControl w:val="0"/>
              <w:numPr>
                <w:ilvl w:val="0"/>
                <w:numId w:val="0"/>
              </w:numPr>
              <w:suppressLineNumbers w:val="0"/>
              <w:spacing w:before="0" w:beforeAutospacing="0" w:after="0" w:afterAutospacing="0"/>
              <w:ind w:left="0" w:right="0"/>
              <w:jc w:val="left"/>
              <w:rPr>
                <w:rFonts w:hint="eastAsia"/>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lang w:val="en-US" w:eastAsia="zh-CN"/>
              </w:rPr>
            </w:pPr>
            <w:r>
              <w:rPr>
                <w:rFonts w:hint="eastAsia"/>
                <w:lang w:val="en-US" w:eastAsia="zh-CN"/>
              </w:rPr>
              <w:t>对</w:t>
            </w:r>
            <w:r>
              <w:rPr>
                <w:rFonts w:hint="eastAsia"/>
              </w:rPr>
              <w:t>生产和服务提供</w:t>
            </w:r>
            <w:r>
              <w:rPr>
                <w:rFonts w:hint="eastAsia"/>
                <w:lang w:val="en-US" w:eastAsia="zh-CN"/>
              </w:rPr>
              <w:t>过程的控制</w:t>
            </w:r>
            <w:r>
              <w:rPr>
                <w:rFonts w:hint="eastAsia"/>
                <w:lang w:val="en-US" w:eastAsia="zh-CN"/>
              </w:rPr>
              <w:sym w:font="Wingdings" w:char="00FE"/>
            </w:r>
            <w:r>
              <w:rPr>
                <w:rFonts w:hint="eastAsia"/>
                <w:lang w:val="en-US" w:eastAsia="zh-CN"/>
              </w:rPr>
              <w:t xml:space="preserve">符合要求 </w:t>
            </w:r>
            <w:r>
              <w:rPr>
                <w:rFonts w:hint="eastAsia"/>
                <w:lang w:val="en-US" w:eastAsia="zh-CN"/>
              </w:rPr>
              <w:sym w:font="Wingdings" w:char="00A8"/>
            </w:r>
            <w:r>
              <w:rPr>
                <w:rFonts w:hint="eastAsia"/>
                <w:lang w:val="en-US" w:eastAsia="zh-CN"/>
              </w:rPr>
              <w:t>存在不足，说明                          。</w:t>
            </w:r>
          </w:p>
          <w:p>
            <w:pPr>
              <w:ind w:firstLine="210" w:firstLineChars="100"/>
              <w:rPr>
                <w:rFonts w:hint="default"/>
                <w:lang w:val="en-US" w:eastAsia="zh-CN"/>
              </w:rPr>
            </w:pPr>
            <w:r>
              <w:rPr>
                <w:rFonts w:hint="eastAsia"/>
                <w:b w:val="0"/>
                <w:bCs w:val="0"/>
                <w:color w:val="FF0000"/>
                <w:highlight w:val="none"/>
                <w:u w:val="single"/>
                <w:lang w:val="en-US" w:eastAsia="zh-CN"/>
              </w:rPr>
              <w:t>在餐饮服务部现场，有存放食材的冷冻柜和冷藏柜，但无</w:t>
            </w:r>
            <w:r>
              <w:rPr>
                <w:rFonts w:hint="eastAsia"/>
                <w:b w:val="0"/>
                <w:bCs w:val="0"/>
                <w:color w:val="FF0000"/>
                <w:u w:val="single"/>
                <w:lang w:val="en-US" w:eastAsia="zh-CN"/>
              </w:rPr>
              <w:t>证据表明对冷藏柜和冷冻柜存放食材的温度进行了监视</w:t>
            </w:r>
            <w:r>
              <w:rPr>
                <w:rFonts w:hint="eastAsia"/>
                <w:b w:val="0"/>
                <w:bCs w:val="0"/>
                <w:color w:val="FF0000"/>
                <w:highlight w:val="none"/>
                <w:u w:val="single"/>
                <w:lang w:val="en-US" w:eastAsia="zh-CN"/>
              </w:rPr>
              <w:t>。见不符合报告02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t>组织</w:t>
            </w:r>
            <w:r>
              <w:rPr>
                <w:rFonts w:hint="eastAsia"/>
                <w:highlight w:val="none"/>
                <w:vertAlign w:val="baseline"/>
              </w:rPr>
              <w:t>在生产和服务提供的整个过程中</w:t>
            </w:r>
            <w:r>
              <w:rPr>
                <w:rFonts w:hint="eastAsia"/>
                <w:highlight w:val="none"/>
                <w:vertAlign w:val="baseline"/>
                <w:lang w:val="en-US" w:eastAsia="zh-CN"/>
              </w:rPr>
              <w:t>对产品和</w:t>
            </w:r>
            <w:r>
              <w:rPr>
                <w:rFonts w:hint="eastAsia"/>
                <w:highlight w:val="none"/>
                <w:vertAlign w:val="baseline"/>
              </w:rPr>
              <w:t>监视和测量</w:t>
            </w:r>
            <w:r>
              <w:rPr>
                <w:rFonts w:hint="eastAsia"/>
                <w:highlight w:val="none"/>
                <w:vertAlign w:val="baseline"/>
                <w:lang w:val="en-US" w:eastAsia="zh-CN"/>
              </w:rPr>
              <w:t>状态进行标识和追溯。</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highlight w:val="none"/>
                <w:vertAlign w:val="baseline"/>
                <w:lang w:val="en-US" w:eastAsia="zh-CN"/>
              </w:rPr>
              <w:t>采用的</w:t>
            </w:r>
            <w:r>
              <w:rPr>
                <w:rFonts w:hint="eastAsia"/>
                <w:highlight w:val="none"/>
                <w:vertAlign w:val="baseline"/>
              </w:rPr>
              <w:t>标识</w:t>
            </w:r>
            <w:r>
              <w:rPr>
                <w:rFonts w:hint="eastAsia"/>
                <w:highlight w:val="none"/>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FE"/>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FE"/>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A8"/>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赔偿 </w:t>
            </w:r>
            <w:r>
              <w:rPr>
                <w:rFonts w:hint="eastAsia"/>
                <w:highlight w:val="none"/>
                <w:vertAlign w:val="baseline"/>
                <w:lang w:val="en-US" w:eastAsia="zh-CN"/>
              </w:rPr>
              <w:sym w:font="Wingdings" w:char="00FE"/>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《型式检验报告》，如：</w:t>
            </w:r>
            <w:r>
              <w:rPr>
                <w:rFonts w:hint="eastAsia"/>
                <w:color w:val="000000" w:themeColor="text1"/>
                <w:highlight w:val="none"/>
                <w:u w:val="single"/>
                <w:vertAlign w:val="baseline"/>
                <w:lang w:val="en-US" w:eastAsia="zh-CN"/>
                <w14:textFill>
                  <w14:solidFill>
                    <w14:schemeClr w14:val="tx1"/>
                  </w14:solidFill>
                </w14:textFill>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产品检验/服务放行：</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color w:val="FF0000"/>
                <w:highlight w:val="none"/>
                <w:u w:val="single"/>
                <w:vertAlign w:val="baseline"/>
                <w:lang w:val="en-US" w:eastAsia="zh-CN"/>
              </w:rPr>
              <w:t xml:space="preserve">未见餐食的检测报告，见不符合报告03 </w:t>
            </w:r>
            <w:r>
              <w:rPr>
                <w:rFonts w:hint="eastAsia"/>
                <w:color w:val="FF0000"/>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顾客满意度调查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A8"/>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2021</w:t>
            </w:r>
            <w:r>
              <w:rPr>
                <w:rFonts w:hint="eastAsia"/>
                <w:vertAlign w:val="baseline"/>
                <w:lang w:val="en-US" w:eastAsia="zh-CN"/>
              </w:rPr>
              <w:t>年</w:t>
            </w:r>
            <w:r>
              <w:rPr>
                <w:rFonts w:hint="eastAsia"/>
                <w:u w:val="single"/>
                <w:vertAlign w:val="baseline"/>
                <w:lang w:val="en-US" w:eastAsia="zh-CN"/>
              </w:rPr>
              <w:t xml:space="preserve"> 1 </w:t>
            </w:r>
            <w:r>
              <w:rPr>
                <w:rFonts w:hint="eastAsia"/>
                <w:vertAlign w:val="baseline"/>
                <w:lang w:val="en-US" w:eastAsia="zh-CN"/>
              </w:rPr>
              <w:t>月</w:t>
            </w:r>
            <w:r>
              <w:rPr>
                <w:rFonts w:hint="eastAsia"/>
                <w:u w:val="single"/>
                <w:vertAlign w:val="baseline"/>
                <w:lang w:val="en-US" w:eastAsia="zh-CN"/>
              </w:rPr>
              <w:t xml:space="preserve"> 9-10 </w:t>
            </w:r>
            <w:r>
              <w:rPr>
                <w:rFonts w:hint="eastAsia"/>
                <w:vertAlign w:val="baseline"/>
                <w:lang w:val="en-US" w:eastAsia="zh-CN"/>
              </w:rPr>
              <w:t>日实施了质量管理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质量</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2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FE"/>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r>
              <w:rPr>
                <w:rFonts w:hint="eastAsia"/>
                <w:highlight w:val="none"/>
                <w:vertAlign w:val="baseline"/>
                <w:lang w:val="en-US" w:eastAsia="zh-CN"/>
              </w:rPr>
              <w:t>单班次）</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1</w:t>
            </w:r>
            <w:r>
              <w:rPr>
                <w:rFonts w:hint="eastAsia"/>
                <w:vertAlign w:val="baseline"/>
                <w:lang w:val="en-US" w:eastAsia="zh-CN"/>
              </w:rPr>
              <w:t>月</w:t>
            </w:r>
            <w:r>
              <w:rPr>
                <w:rFonts w:hint="eastAsia"/>
                <w:u w:val="single"/>
                <w:vertAlign w:val="baseline"/>
                <w:lang w:val="en-US" w:eastAsia="zh-CN"/>
              </w:rPr>
              <w:t xml:space="preserve">22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rPr>
          <w:lang w:eastAsia="zh-CN"/>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标准条款</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4.1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4.2</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4.3</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4.4</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5.1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5.2</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5.3</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6.1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6.2</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6.3</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评价*)</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zh-CN"/>
              </w:rPr>
            </w:pPr>
            <w:r>
              <w:rPr>
                <w:rFonts w:hint="eastAsia"/>
                <w:highlight w:val="none"/>
                <w:lang w:eastAsia="zh-CN"/>
              </w:rPr>
              <w:t>不符合数量</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标准条款</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7.2</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7.3</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7.4</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7.5</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8.1</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8.2</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8.3</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8.4</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8.5</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8.6</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评价*)</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3</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不符合数量</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highlight w:val="none"/>
                <w:lang w:val="en-US" w:eastAsia="zh-CN"/>
              </w:rPr>
            </w:pPr>
            <w:r>
              <w:rPr>
                <w:rFonts w:hint="eastAsia"/>
                <w:highlight w:val="none"/>
                <w:lang w:val="en-US" w:eastAsia="zh-CN"/>
              </w:rPr>
              <w:t>01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highlight w:val="none"/>
                <w:lang w:val="en-US" w:eastAsia="zh-CN"/>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tcBorders>
              <w:bottom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tcBorders>
              <w:bottom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tcBorders>
              <w:bottom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default" w:eastAsia="宋体"/>
                <w:highlight w:val="none"/>
                <w:lang w:val="en-US" w:eastAsia="zh-CN"/>
              </w:rPr>
            </w:pPr>
          </w:p>
        </w:tc>
        <w:tc>
          <w:tcPr>
            <w:tcW w:w="649" w:type="dxa"/>
            <w:tcBorders>
              <w:bottom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default" w:eastAsia="宋体"/>
                <w:highlight w:val="none"/>
                <w:lang w:val="en-US" w:eastAsia="zh-CN"/>
              </w:rPr>
            </w:pPr>
            <w:r>
              <w:rPr>
                <w:rFonts w:hint="eastAsia"/>
                <w:highlight w:val="none"/>
                <w:lang w:val="en-US" w:eastAsia="zh-CN"/>
              </w:rPr>
              <w:t>02</w:t>
            </w:r>
          </w:p>
        </w:tc>
        <w:tc>
          <w:tcPr>
            <w:tcW w:w="650" w:type="dxa"/>
            <w:tcBorders>
              <w:bottom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default" w:eastAsia="宋体"/>
                <w:highlight w:val="none"/>
                <w:lang w:val="en-US" w:eastAsia="zh-CN"/>
              </w:rPr>
            </w:pPr>
            <w:r>
              <w:rPr>
                <w:rFonts w:hint="eastAsia"/>
                <w:highlight w:val="none"/>
                <w:lang w:val="en-US" w:eastAsia="zh-CN"/>
              </w:rPr>
              <w:t>03</w:t>
            </w:r>
          </w:p>
        </w:tc>
        <w:tc>
          <w:tcPr>
            <w:tcW w:w="650" w:type="dxa"/>
            <w:tcBorders>
              <w:bottom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标准条款</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9.1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9.2</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9.3</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10.1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10.2</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10.3</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评价*)</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不符合数量</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fill="FFFF00"/>
        <w:rPr>
          <w:rFonts w:eastAsia="微软雅黑"/>
        </w:rPr>
      </w:pPr>
      <w:r>
        <w:rPr>
          <w:lang w:eastAsia="zh-CN"/>
        </w:rP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634" w:type="dxa"/>
            <w:shd w:val="clear" w:color="auto" w:fill="F4B8FF"/>
          </w:tcPr>
          <w:p>
            <w:pPr>
              <w:shd w:val="clear" w:color="auto" w:fill="F4B8FF"/>
            </w:pPr>
            <w:r>
              <w:rPr>
                <w:rFonts w:hint="eastAsia"/>
              </w:rPr>
              <w:t xml:space="preserve"> ☑FSMS体系建立以来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634"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restart"/>
            <w:shd w:val="clear" w:color="auto" w:fill="F4B8FF"/>
          </w:tcPr>
          <w:p>
            <w:pPr>
              <w:shd w:val="clear" w:color="auto" w:fill="F4B8FF"/>
            </w:pPr>
            <w:r>
              <w:rPr>
                <w:rFonts w:hint="eastAsia"/>
              </w:rPr>
              <w:t>组织环境</w:t>
            </w:r>
          </w:p>
        </w:tc>
        <w:tc>
          <w:tcPr>
            <w:tcW w:w="9634"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w:t>
                  </w:r>
                  <w:r>
                    <w:rPr>
                      <w:rFonts w:hint="eastAsia"/>
                    </w:rPr>
                    <w:sym w:font="Wingdings 2" w:char="0052"/>
                  </w:r>
                  <w:r>
                    <w:rPr>
                      <w:rFonts w:hint="eastAsia"/>
                    </w:rPr>
                    <w:t xml:space="preserve">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lang w:eastAsia="zh-CN"/>
                    </w:rPr>
                    <w:t>□</w:t>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rPr>
                      <w:rFonts w:hint="eastAsia"/>
                    </w:rPr>
                  </w:pPr>
                  <w:r>
                    <w:rPr>
                      <w:rFonts w:hint="eastAsia"/>
                    </w:rPr>
                    <w:sym w:font="Wingdings 2" w:char="0052"/>
                  </w:r>
                  <w:r>
                    <w:rPr>
                      <w:rFonts w:hint="eastAsia"/>
                    </w:rPr>
                    <w:t>社区</w:t>
                  </w:r>
                </w:p>
              </w:tc>
              <w:tc>
                <w:tcPr>
                  <w:tcW w:w="6912" w:type="dxa"/>
                </w:tcPr>
                <w:p>
                  <w:r>
                    <w:rPr>
                      <w:rFonts w:hint="eastAsia"/>
                    </w:rPr>
                    <w:t>不因食品安全问题影响周围人员的就业</w:t>
                  </w:r>
                </w:p>
                <w:p>
                  <w:pPr>
                    <w:shd w:val="clear" w:color="auto" w:fill="F4B8FF"/>
                    <w:rPr>
                      <w:rFonts w:hint="eastAsia"/>
                    </w:rPr>
                  </w:pPr>
                  <w:r>
                    <w:rPr>
                      <w:rFonts w:hint="eastAsia"/>
                      <w:lang w:val="en-US" w:eastAsia="zh-CN"/>
                    </w:rPr>
                    <w:t>不因为油烟影响到周围社区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rPr>
                <w:rFonts w:hint="eastAsia"/>
              </w:rPr>
            </w:pPr>
            <w:r>
              <w:rPr>
                <w:rFonts w:hint="eastAsia"/>
              </w:rPr>
              <w:t>□特种设备管理 ☑控制措施组合确认  ☑PRP和危害控制措施的效果验证  □其他</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□建立FSMS □危害分析 □制订PRP和OPRP、HACCP计划 □生产/服务过程  □产品运输 </w:t>
            </w:r>
          </w:p>
          <w:p>
            <w:pPr>
              <w:spacing w:before="40" w:after="40"/>
              <w:jc w:val="left"/>
              <w:rPr>
                <w:rFonts w:hint="default"/>
                <w:lang w:val="en-US" w:eastAsia="zh-CN"/>
              </w:rPr>
            </w:pPr>
            <w:r>
              <w:rPr>
                <w:rFonts w:hint="eastAsia"/>
              </w:rPr>
              <w:t>□设备维修   □人员培训 □PRP和OPRP、HACCP验证</w:t>
            </w:r>
            <w:r>
              <w:rPr>
                <w:rFonts w:hint="eastAsia"/>
                <w:lang w:val="en-US" w:eastAsia="zh-CN"/>
              </w:rPr>
              <w:t xml:space="preserve">  </w:t>
            </w:r>
            <w:r>
              <w:rPr>
                <w:rFonts w:hint="eastAsia"/>
              </w:rPr>
              <w:t>☑其他—</w:t>
            </w:r>
            <w:r>
              <w:rPr>
                <w:rFonts w:hint="eastAsia"/>
                <w:lang w:val="en-US" w:eastAsia="zh-CN"/>
              </w:rPr>
              <w:t>虫害控制外包</w:t>
            </w: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634"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rFonts w:hint="eastAsia"/>
                <w:u w:val="single"/>
              </w:rPr>
            </w:pPr>
            <w:r>
              <w:rPr>
                <w:rFonts w:hint="eastAsia"/>
              </w:rPr>
              <w:t>最高管理者制定了文件化的食品安全管理体系方针：</w:t>
            </w:r>
          </w:p>
          <w:p>
            <w:pPr>
              <w:widowControl/>
              <w:spacing w:before="40"/>
              <w:jc w:val="left"/>
              <w:rPr>
                <w:b/>
                <w:bCs/>
                <w:color w:val="0000FF"/>
                <w:szCs w:val="18"/>
                <w:u w:val="single"/>
              </w:rPr>
            </w:pPr>
            <w:r>
              <w:rPr>
                <w:rFonts w:hint="eastAsia"/>
                <w:u w:val="single"/>
              </w:rPr>
              <w:t xml:space="preserve"> </w:t>
            </w:r>
            <w:r>
              <w:rPr>
                <w:rFonts w:hint="eastAsia"/>
                <w:b/>
                <w:bCs/>
                <w:color w:val="0000FF"/>
                <w:szCs w:val="18"/>
                <w:u w:val="single"/>
                <w:lang w:val="en-US" w:eastAsia="zh-CN"/>
              </w:rPr>
              <w:t xml:space="preserve">安全第一——提供优质餐饮服务，确保食品卫生安全； </w:t>
            </w:r>
          </w:p>
          <w:p>
            <w:pPr>
              <w:widowControl/>
              <w:spacing w:before="40"/>
              <w:jc w:val="left"/>
              <w:rPr>
                <w:rFonts w:hint="eastAsia"/>
                <w:b/>
                <w:bCs/>
                <w:u w:val="single"/>
              </w:rPr>
            </w:pPr>
            <w:r>
              <w:rPr>
                <w:rFonts w:hint="eastAsia"/>
                <w:b/>
                <w:bCs/>
                <w:color w:val="0000FF"/>
                <w:szCs w:val="18"/>
                <w:u w:val="single"/>
                <w:lang w:val="en-US" w:eastAsia="zh-CN"/>
              </w:rPr>
              <w:t>质量至上——创建绿色文明环境，持续改进管理体系</w:t>
            </w:r>
            <w:r>
              <w:rPr>
                <w:rFonts w:hint="eastAsia"/>
                <w:b/>
                <w:bCs/>
                <w:u w:val="single"/>
              </w:rPr>
              <w:t xml:space="preserve">  </w:t>
            </w:r>
            <w:r>
              <w:rPr>
                <w:rFonts w:hint="eastAsia"/>
                <w:b/>
                <w:bCs/>
                <w:u w:val="single"/>
                <w:lang w:val="en-US" w:eastAsia="zh-CN"/>
              </w:rPr>
              <w:t xml:space="preserve"> </w:t>
            </w:r>
            <w:r>
              <w:rPr>
                <w:rFonts w:hint="eastAsia"/>
                <w:b/>
                <w:bCs/>
                <w:u w:val="single"/>
              </w:rPr>
              <w:t xml:space="preserve">   </w:t>
            </w:r>
          </w:p>
          <w:p>
            <w:pPr>
              <w:pStyle w:val="2"/>
              <w:rPr>
                <w:rFonts w:hint="eastAsia"/>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60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pPr>
            <w:r>
              <w:rPr>
                <w:rFonts w:hint="eastAsia"/>
              </w:rPr>
              <w:t>FSMS的主管部门是——</w:t>
            </w:r>
            <w:r>
              <w:rPr>
                <w:rFonts w:hint="eastAsia"/>
                <w:b/>
                <w:bCs/>
                <w:color w:val="0000FF"/>
              </w:rPr>
              <w:t>食</w:t>
            </w:r>
            <w:r>
              <w:rPr>
                <w:b/>
                <w:bCs/>
                <w:color w:val="0000FF"/>
              </w:rP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任命了“</w:t>
            </w:r>
            <w:r>
              <w:t>食品安全组长</w:t>
            </w:r>
            <w:r>
              <w:rPr>
                <w:rFonts w:hint="eastAsia"/>
              </w:rPr>
              <w:t>”，为——</w:t>
            </w:r>
            <w:r>
              <w:rPr>
                <w:rFonts w:hint="eastAsia"/>
                <w:u w:val="single"/>
              </w:rPr>
              <w:t xml:space="preserve">   </w:t>
            </w:r>
            <w:r>
              <w:rPr>
                <w:rFonts w:hint="eastAsia"/>
                <w:b/>
                <w:bCs/>
                <w:color w:val="0000FF"/>
                <w:u w:val="single"/>
                <w:lang w:val="en-US" w:eastAsia="zh-CN"/>
              </w:rPr>
              <w:t>徐开俭</w:t>
            </w:r>
            <w:r>
              <w:rPr>
                <w:rFonts w:hint="eastAsia"/>
                <w:u w:val="single"/>
              </w:rPr>
              <w:t xml:space="preserve">     </w:t>
            </w:r>
            <w:r>
              <w:rPr>
                <w:rFonts w:hint="eastAsia"/>
              </w:rPr>
              <w:t>☑先生/</w:t>
            </w:r>
            <w:r>
              <w:rPr>
                <w:rFonts w:hint="eastAsia"/>
              </w:rPr>
              <w:sym w:font="Wingdings" w:char="00A8"/>
            </w:r>
            <w:r>
              <w:rPr>
                <w:rFonts w:hint="eastAsia"/>
              </w:rPr>
              <w:t>女士；其日常工作职责为——</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6530" w:hRule="atLeast"/>
        </w:trPr>
        <w:tc>
          <w:tcPr>
            <w:tcW w:w="680" w:type="dxa"/>
            <w:vMerge w:val="restart"/>
            <w:shd w:val="clear" w:color="auto" w:fill="F4B8FF"/>
          </w:tcPr>
          <w:p>
            <w:pPr>
              <w:shd w:val="clear" w:color="auto" w:fill="F4B8FF"/>
            </w:pPr>
            <w:r>
              <w:rPr>
                <w:rFonts w:hint="eastAsia"/>
              </w:rPr>
              <w:t>策划</w:t>
            </w:r>
          </w:p>
        </w:tc>
        <w:tc>
          <w:tcPr>
            <w:tcW w:w="9634"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1"/>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440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highlight w:val="none"/>
                    </w:rPr>
                  </w:pPr>
                  <w:r>
                    <w:rPr>
                      <w:rFonts w:hint="eastAsia"/>
                      <w:highlight w:val="none"/>
                    </w:rPr>
                    <w:t>主要的风险描述</w:t>
                  </w:r>
                </w:p>
              </w:tc>
              <w:tc>
                <w:tcPr>
                  <w:tcW w:w="4400" w:type="dxa"/>
                </w:tcPr>
                <w:p>
                  <w:pPr>
                    <w:rPr>
                      <w:szCs w:val="24"/>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spacing w:line="360" w:lineRule="exact"/>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val="en-US" w:eastAsia="zh-CN" w:bidi="ar"/>
                    </w:rPr>
                    <w:t>食材进货查验</w:t>
                  </w:r>
                  <w:r>
                    <w:rPr>
                      <w:rFonts w:hint="eastAsia" w:ascii="宋体" w:hAnsi="宋体" w:cs="宋体"/>
                      <w:color w:val="000000"/>
                      <w:kern w:val="0"/>
                      <w:szCs w:val="21"/>
                      <w:highlight w:val="none"/>
                      <w:lang w:bidi="ar"/>
                    </w:rPr>
                    <w:t>过程控制不当，导致不合格的食品进入</w:t>
                  </w:r>
                  <w:r>
                    <w:rPr>
                      <w:rFonts w:hint="eastAsia" w:ascii="宋体" w:hAnsi="宋体" w:cs="宋体"/>
                      <w:color w:val="000000"/>
                      <w:kern w:val="0"/>
                      <w:szCs w:val="21"/>
                      <w:highlight w:val="none"/>
                      <w:lang w:val="en-US" w:eastAsia="zh-CN" w:bidi="ar"/>
                    </w:rPr>
                    <w:t>加工制备及</w:t>
                  </w:r>
                  <w:r>
                    <w:rPr>
                      <w:rFonts w:hint="eastAsia" w:ascii="宋体" w:hAnsi="宋体" w:cs="宋体"/>
                      <w:color w:val="000000"/>
                      <w:kern w:val="0"/>
                      <w:szCs w:val="21"/>
                      <w:highlight w:val="none"/>
                      <w:lang w:bidi="ar"/>
                    </w:rPr>
                    <w:t>售餐环节，造成产品质量及食品安全风险</w:t>
                  </w:r>
                </w:p>
              </w:tc>
              <w:tc>
                <w:tcPr>
                  <w:tcW w:w="4400" w:type="dxa"/>
                </w:tcPr>
                <w:p>
                  <w:pPr>
                    <w:rPr>
                      <w:rFonts w:hint="eastAsia" w:eastAsia="宋体"/>
                      <w:highlight w:val="none"/>
                      <w:lang w:val="en-US" w:eastAsia="zh-CN"/>
                    </w:rPr>
                  </w:pPr>
                  <w:r>
                    <w:rPr>
                      <w:rFonts w:hint="eastAsia" w:ascii="宋体" w:hAnsi="宋体" w:cs="宋体"/>
                      <w:color w:val="000000"/>
                      <w:kern w:val="0"/>
                      <w:szCs w:val="21"/>
                      <w:highlight w:val="none"/>
                      <w:lang w:val="en-US" w:eastAsia="zh-CN" w:bidi="ar"/>
                    </w:rPr>
                    <w:t>加强供方管理，加强进货验证，指定专员负责进货查验并记录；加强员工培训教育，提高</w:t>
                  </w:r>
                  <w:r>
                    <w:rPr>
                      <w:rFonts w:hint="eastAsia" w:ascii="宋体" w:hAnsi="宋体" w:cs="宋体"/>
                      <w:szCs w:val="21"/>
                    </w:rPr>
                    <w:t>质量</w:t>
                  </w:r>
                  <w:r>
                    <w:rPr>
                      <w:rFonts w:hint="eastAsia" w:ascii="宋体" w:hAnsi="宋体" w:cs="宋体"/>
                      <w:szCs w:val="21"/>
                      <w:lang w:val="en-US" w:eastAsia="zh-CN"/>
                    </w:rPr>
                    <w:t>和食品安全</w:t>
                  </w:r>
                  <w:r>
                    <w:rPr>
                      <w:rFonts w:hint="eastAsia" w:ascii="宋体" w:hAnsi="宋体" w:cs="宋体"/>
                      <w:szCs w:val="21"/>
                    </w:rPr>
                    <w:t>意识</w:t>
                  </w:r>
                  <w:r>
                    <w:rPr>
                      <w:rFonts w:hint="eastAsia" w:ascii="宋体" w:hAnsi="宋体" w:cs="宋体"/>
                      <w:szCs w:val="21"/>
                      <w:lang w:eastAsia="zh-CN"/>
                    </w:rPr>
                    <w:t>；</w:t>
                  </w:r>
                </w:p>
              </w:tc>
              <w:tc>
                <w:tcPr>
                  <w:tcW w:w="1717" w:type="dxa"/>
                </w:tcPr>
                <w:p>
                  <w:pPr>
                    <w:rPr>
                      <w:highlight w:val="none"/>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hint="default" w:eastAsia="宋体"/>
                      <w:szCs w:val="24"/>
                      <w:highlight w:val="none"/>
                      <w:lang w:val="en-US" w:eastAsia="zh-CN"/>
                    </w:rPr>
                  </w:pPr>
                  <w:r>
                    <w:rPr>
                      <w:rFonts w:hint="eastAsia"/>
                      <w:szCs w:val="24"/>
                      <w:highlight w:val="none"/>
                      <w:lang w:val="en-US" w:eastAsia="zh-CN"/>
                    </w:rPr>
                    <w:t>餐具消毒不彻底、会导致肠道传染病</w:t>
                  </w:r>
                </w:p>
              </w:tc>
              <w:tc>
                <w:tcPr>
                  <w:tcW w:w="4400" w:type="dxa"/>
                </w:tcPr>
                <w:p>
                  <w:pPr>
                    <w:snapToGrid w:val="0"/>
                    <w:spacing w:line="360" w:lineRule="exact"/>
                    <w:jc w:val="left"/>
                    <w:rPr>
                      <w:rFonts w:hint="default" w:eastAsia="宋体"/>
                      <w:highlight w:val="none"/>
                      <w:lang w:val="en-US" w:eastAsia="zh-CN"/>
                    </w:rPr>
                  </w:pPr>
                  <w:r>
                    <w:rPr>
                      <w:rFonts w:hint="eastAsia"/>
                      <w:highlight w:val="none"/>
                      <w:lang w:val="en-US" w:eastAsia="zh-CN"/>
                    </w:rPr>
                    <w:t>三道消毒（超声波消毒、红外线消毒、高温蒸煮消毒）、严格控制时间温度</w:t>
                  </w:r>
                </w:p>
              </w:tc>
              <w:tc>
                <w:tcPr>
                  <w:tcW w:w="1717" w:type="dxa"/>
                </w:tcPr>
                <w:p>
                  <w:pPr>
                    <w:rPr>
                      <w:highlight w:val="none"/>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hint="eastAsia"/>
                      <w:szCs w:val="24"/>
                      <w:highlight w:val="none"/>
                      <w:lang w:val="en-US" w:eastAsia="zh-CN"/>
                    </w:rPr>
                  </w:pPr>
                </w:p>
              </w:tc>
              <w:tc>
                <w:tcPr>
                  <w:tcW w:w="4400" w:type="dxa"/>
                </w:tcPr>
                <w:p>
                  <w:pPr>
                    <w:snapToGrid w:val="0"/>
                    <w:spacing w:line="360" w:lineRule="exact"/>
                    <w:jc w:val="left"/>
                    <w:rPr>
                      <w:rFonts w:hint="eastAsia" w:ascii="宋体" w:hAnsi="宋体" w:cs="宋体"/>
                      <w:szCs w:val="21"/>
                    </w:rPr>
                  </w:pPr>
                </w:p>
              </w:tc>
              <w:tc>
                <w:tcPr>
                  <w:tcW w:w="1717" w:type="dxa"/>
                </w:tcPr>
                <w:p>
                  <w:pPr>
                    <w:rPr>
                      <w:rFonts w:hint="eastAsia"/>
                      <w:highlight w:val="none"/>
                    </w:rPr>
                  </w:pPr>
                </w:p>
              </w:tc>
            </w:tr>
          </w:tbl>
          <w:p>
            <w:pPr>
              <w:shd w:val="clear" w:color="auto" w:fill="F4B8FF"/>
            </w:pPr>
          </w:p>
          <w:p>
            <w:pPr>
              <w:shd w:val="clear" w:color="auto" w:fill="F4B8FF"/>
            </w:pPr>
          </w:p>
          <w:p>
            <w:pPr>
              <w:shd w:val="clear" w:color="auto" w:fill="F4B8FF"/>
            </w:pPr>
          </w:p>
          <w:p>
            <w:pPr>
              <w:shd w:val="clear" w:color="auto" w:fill="F4B8FF"/>
            </w:pPr>
          </w:p>
          <w:p>
            <w:pPr>
              <w:shd w:val="clear" w:color="auto" w:fill="F4B8FF"/>
            </w:pPr>
          </w:p>
          <w:p>
            <w:pPr>
              <w:shd w:val="clear" w:color="auto" w:fill="F4B8FF"/>
            </w:pPr>
          </w:p>
          <w:p>
            <w:pPr>
              <w:shd w:val="clear" w:color="auto" w:fill="F4B8FF"/>
            </w:pPr>
          </w:p>
          <w:p>
            <w:pPr>
              <w:shd w:val="clear" w:color="auto" w:fill="F4B8FF"/>
            </w:pPr>
          </w:p>
          <w:p>
            <w:pPr>
              <w:shd w:val="clear" w:color="auto" w:fill="F4B8FF"/>
            </w:pPr>
          </w:p>
          <w:p>
            <w:pPr>
              <w:pStyle w:val="2"/>
            </w:pPr>
          </w:p>
          <w:p>
            <w:pPr>
              <w:pStyle w:val="2"/>
            </w:pPr>
          </w:p>
          <w:p>
            <w:pPr>
              <w:pStyle w:val="2"/>
            </w:pPr>
          </w:p>
          <w:tbl>
            <w:tblPr>
              <w:tblStyle w:val="11"/>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3913"/>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034" w:type="dxa"/>
                </w:tcPr>
                <w:p>
                  <w:pPr>
                    <w:rPr>
                      <w:highlight w:val="none"/>
                    </w:rPr>
                  </w:pPr>
                  <w:r>
                    <w:rPr>
                      <w:rFonts w:hint="eastAsia"/>
                      <w:highlight w:val="none"/>
                    </w:rPr>
                    <w:t>主要的机遇描述</w:t>
                  </w:r>
                </w:p>
              </w:tc>
              <w:tc>
                <w:tcPr>
                  <w:tcW w:w="3913" w:type="dxa"/>
                </w:tcPr>
                <w:p>
                  <w:pPr>
                    <w:rPr>
                      <w:szCs w:val="24"/>
                      <w:highlight w:val="none"/>
                    </w:rPr>
                  </w:pPr>
                  <w:r>
                    <w:rPr>
                      <w:rFonts w:hint="eastAsia"/>
                      <w:highlight w:val="none"/>
                    </w:rPr>
                    <w:t>应对措施</w:t>
                  </w:r>
                </w:p>
              </w:tc>
              <w:tc>
                <w:tcPr>
                  <w:tcW w:w="1752"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3034" w:type="dxa"/>
                </w:tcPr>
                <w:p>
                  <w:pPr>
                    <w:rPr>
                      <w:rFonts w:hint="default" w:eastAsia="宋体"/>
                      <w:highlight w:val="none"/>
                      <w:lang w:val="en-US" w:eastAsia="zh-CN"/>
                    </w:rPr>
                  </w:pPr>
                  <w:r>
                    <w:rPr>
                      <w:rFonts w:hint="eastAsia"/>
                      <w:highlight w:val="none"/>
                      <w:lang w:val="en-US" w:eastAsia="zh-CN"/>
                    </w:rPr>
                    <w:t>不断开发新产品，增加新的客户</w:t>
                  </w:r>
                </w:p>
              </w:tc>
              <w:tc>
                <w:tcPr>
                  <w:tcW w:w="3913" w:type="dxa"/>
                </w:tcPr>
                <w:p>
                  <w:pPr>
                    <w:rPr>
                      <w:rFonts w:hint="default" w:eastAsia="宋体"/>
                      <w:highlight w:val="none"/>
                      <w:lang w:val="en-US" w:eastAsia="zh-CN"/>
                    </w:rPr>
                  </w:pPr>
                  <w:r>
                    <w:rPr>
                      <w:rFonts w:hint="eastAsia"/>
                      <w:highlight w:val="none"/>
                      <w:lang w:val="en-US" w:eastAsia="zh-CN"/>
                    </w:rPr>
                    <w:t>持续贯彻实施的“厨房4D管理标准”在组织内</w:t>
                  </w:r>
                  <w:r>
                    <w:rPr>
                      <w:rFonts w:hint="eastAsia"/>
                      <w:highlight w:val="none"/>
                    </w:rPr>
                    <w:t>推行质量、食品安全管理体系</w:t>
                  </w:r>
                  <w:r>
                    <w:rPr>
                      <w:rFonts w:hint="eastAsia"/>
                      <w:highlight w:val="none"/>
                      <w:lang w:eastAsia="zh-CN"/>
                    </w:rPr>
                    <w:t>，</w:t>
                  </w:r>
                  <w:r>
                    <w:rPr>
                      <w:rFonts w:hint="eastAsia"/>
                      <w:highlight w:val="none"/>
                      <w:lang w:val="en-US" w:eastAsia="zh-CN"/>
                    </w:rPr>
                    <w:t>加强规范化管理</w:t>
                  </w:r>
                </w:p>
              </w:tc>
              <w:tc>
                <w:tcPr>
                  <w:tcW w:w="1752" w:type="dxa"/>
                </w:tcPr>
                <w:p>
                  <w:pPr>
                    <w:rPr>
                      <w:highlight w:val="cyan"/>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034" w:type="dxa"/>
                </w:tcPr>
                <w:p>
                  <w:pPr>
                    <w:rPr>
                      <w:szCs w:val="24"/>
                      <w:highlight w:val="none"/>
                    </w:rPr>
                  </w:pPr>
                </w:p>
              </w:tc>
              <w:tc>
                <w:tcPr>
                  <w:tcW w:w="3913" w:type="dxa"/>
                </w:tcPr>
                <w:p>
                  <w:pPr>
                    <w:rPr>
                      <w:rFonts w:hint="default" w:eastAsia="宋体"/>
                      <w:highlight w:val="none"/>
                      <w:lang w:val="en-US" w:eastAsia="zh-CN"/>
                    </w:rPr>
                  </w:pPr>
                </w:p>
              </w:tc>
              <w:tc>
                <w:tcPr>
                  <w:tcW w:w="1752"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034" w:type="dxa"/>
                </w:tcPr>
                <w:p>
                  <w:pPr>
                    <w:rPr>
                      <w:szCs w:val="24"/>
                      <w:highlight w:val="none"/>
                    </w:rPr>
                  </w:pPr>
                </w:p>
              </w:tc>
              <w:tc>
                <w:tcPr>
                  <w:tcW w:w="3913" w:type="dxa"/>
                </w:tcPr>
                <w:p>
                  <w:pPr>
                    <w:rPr>
                      <w:highlight w:val="none"/>
                    </w:rPr>
                  </w:pPr>
                </w:p>
              </w:tc>
              <w:tc>
                <w:tcPr>
                  <w:tcW w:w="1752" w:type="dxa"/>
                </w:tcPr>
                <w:p>
                  <w:pPr>
                    <w:rPr>
                      <w:highlight w:val="none"/>
                    </w:rPr>
                  </w:pPr>
                </w:p>
              </w:tc>
            </w:tr>
          </w:tbl>
          <w:p>
            <w:pPr>
              <w:pStyle w:val="2"/>
            </w:pPr>
          </w:p>
          <w:p>
            <w:pPr>
              <w:pStyle w:val="2"/>
            </w:pPr>
          </w:p>
          <w:p>
            <w:pPr>
              <w:shd w:val="clear" w:color="auto" w:fill="F4B8FF"/>
            </w:pPr>
          </w:p>
          <w:p>
            <w:pPr>
              <w:shd w:val="clear" w:color="auto" w:fill="F4B8FF"/>
            </w:pPr>
          </w:p>
          <w:p>
            <w:pPr>
              <w:shd w:val="clear" w:color="auto" w:fill="F4B8FF"/>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pPr>
            <w:r>
              <w:rPr>
                <w:rFonts w:hint="eastAsia"/>
              </w:rPr>
              <w:t>总食品安全目标实现情况的评价，及其测量方法是：</w:t>
            </w:r>
          </w:p>
          <w:tbl>
            <w:tblPr>
              <w:tblStyle w:val="10"/>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0"/>
              <w:gridCol w:w="2478"/>
              <w:gridCol w:w="2087"/>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230" w:type="dxa"/>
                  <w:shd w:val="clear" w:color="auto" w:fill="auto"/>
                </w:tcPr>
                <w:p>
                  <w:pPr>
                    <w:shd w:val="clear" w:color="auto" w:fill="F4B8FF"/>
                    <w:rPr>
                      <w:rFonts w:ascii="宋体" w:hAnsi="宋体"/>
                    </w:rPr>
                  </w:pPr>
                  <w:r>
                    <w:rPr>
                      <w:rFonts w:hint="eastAsia"/>
                    </w:rPr>
                    <w:t>食品安全</w:t>
                  </w:r>
                  <w:r>
                    <w:rPr>
                      <w:rFonts w:hint="eastAsia" w:ascii="宋体" w:hAnsi="宋体"/>
                    </w:rPr>
                    <w:t>目标</w:t>
                  </w:r>
                </w:p>
              </w:tc>
              <w:tc>
                <w:tcPr>
                  <w:tcW w:w="2478" w:type="dxa"/>
                  <w:shd w:val="clear" w:color="auto" w:fill="auto"/>
                </w:tcPr>
                <w:p>
                  <w:pPr>
                    <w:shd w:val="clear" w:color="auto" w:fill="F4B8FF"/>
                    <w:rPr>
                      <w:rFonts w:ascii="宋体" w:hAnsi="宋体"/>
                    </w:rPr>
                  </w:pPr>
                  <w:r>
                    <w:rPr>
                      <w:rFonts w:hint="eastAsia" w:ascii="宋体" w:hAnsi="宋体"/>
                    </w:rPr>
                    <w:t>计算方法</w:t>
                  </w:r>
                </w:p>
              </w:tc>
              <w:tc>
                <w:tcPr>
                  <w:tcW w:w="2087" w:type="dxa"/>
                  <w:shd w:val="clear" w:color="auto" w:fill="auto"/>
                </w:tcPr>
                <w:p>
                  <w:pPr>
                    <w:shd w:val="clear" w:color="auto" w:fill="F4B8FF"/>
                    <w:rPr>
                      <w:rFonts w:ascii="宋体" w:hAnsi="宋体"/>
                    </w:rPr>
                  </w:pPr>
                  <w:r>
                    <w:rPr>
                      <w:rFonts w:hint="eastAsia" w:ascii="宋体" w:hAnsi="宋体"/>
                    </w:rPr>
                    <w:t>责任部门</w:t>
                  </w:r>
                </w:p>
              </w:tc>
              <w:tc>
                <w:tcPr>
                  <w:tcW w:w="1804" w:type="dxa"/>
                  <w:shd w:val="clear" w:color="auto" w:fill="auto"/>
                </w:tcPr>
                <w:p>
                  <w:pPr>
                    <w:shd w:val="clear" w:color="auto" w:fill="F4B8FF"/>
                    <w:rPr>
                      <w:rFonts w:hint="eastAsia" w:ascii="宋体" w:hAnsi="宋体" w:eastAsia="宋体"/>
                      <w:lang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季度考核</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230" w:type="dxa"/>
                  <w:shd w:val="clear" w:color="auto" w:fill="auto"/>
                </w:tcPr>
                <w:p>
                  <w:pPr>
                    <w:shd w:val="clear" w:color="auto" w:fill="F4B8FF"/>
                  </w:pPr>
                  <w:r>
                    <w:rPr>
                      <w:rFonts w:hint="eastAsia" w:ascii="宋体" w:hAnsi="宋体" w:cs="宋体"/>
                      <w:bCs/>
                      <w:szCs w:val="21"/>
                    </w:rPr>
                    <w:t>食品安全事故为零</w:t>
                  </w:r>
                </w:p>
              </w:tc>
              <w:tc>
                <w:tcPr>
                  <w:tcW w:w="2478" w:type="dxa"/>
                  <w:shd w:val="clear" w:color="auto" w:fill="auto"/>
                </w:tcPr>
                <w:p>
                  <w:pPr>
                    <w:shd w:val="clear" w:color="auto" w:fill="F4B8FF"/>
                    <w:rPr>
                      <w:rFonts w:hint="default" w:eastAsia="宋体"/>
                      <w:lang w:val="en-US" w:eastAsia="zh-CN"/>
                    </w:rPr>
                  </w:pPr>
                  <w:r>
                    <w:rPr>
                      <w:rFonts w:hint="eastAsia"/>
                      <w:color w:val="000000"/>
                      <w:szCs w:val="21"/>
                      <w:lang w:val="en-US" w:eastAsia="zh-CN"/>
                    </w:rPr>
                    <w:t>按实际发生次数</w:t>
                  </w:r>
                </w:p>
              </w:tc>
              <w:tc>
                <w:tcPr>
                  <w:tcW w:w="2087" w:type="dxa"/>
                  <w:shd w:val="clear" w:color="auto" w:fill="auto"/>
                </w:tcPr>
                <w:p>
                  <w:pPr>
                    <w:shd w:val="clear" w:color="auto" w:fill="F4B8FF"/>
                    <w:rPr>
                      <w:rFonts w:hint="eastAsia" w:eastAsia="宋体"/>
                      <w:lang w:val="en-GB" w:eastAsia="zh-CN"/>
                    </w:rPr>
                  </w:pPr>
                  <w:r>
                    <w:rPr>
                      <w:rFonts w:hint="eastAsia" w:ascii="宋体" w:hAnsi="宋体" w:cs="宋体"/>
                      <w:szCs w:val="21"/>
                    </w:rPr>
                    <w:t>餐饮服务部</w:t>
                  </w:r>
                </w:p>
              </w:tc>
              <w:tc>
                <w:tcPr>
                  <w:tcW w:w="1804" w:type="dxa"/>
                  <w:shd w:val="clear" w:color="auto" w:fill="auto"/>
                </w:tcPr>
                <w:p>
                  <w:pPr>
                    <w:shd w:val="clear" w:color="auto" w:fill="F4B8FF"/>
                    <w:jc w:val="center"/>
                    <w:rPr>
                      <w:rFonts w:ascii="宋体" w:hAnsi="宋体"/>
                      <w:lang w:val="en-GB"/>
                    </w:rPr>
                  </w:pPr>
                  <w:r>
                    <w:rPr>
                      <w:rFonts w:hint="eastAsia"/>
                      <w:color w:val="000000"/>
                      <w:szCs w:val="21"/>
                    </w:rPr>
                    <w:t>未</w:t>
                  </w:r>
                  <w:r>
                    <w:rPr>
                      <w:color w:val="000000"/>
                      <w:szCs w:val="21"/>
                    </w:rPr>
                    <w:t>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30" w:type="dxa"/>
                  <w:shd w:val="clear" w:color="auto" w:fill="auto"/>
                </w:tcPr>
                <w:p>
                  <w:pPr>
                    <w:shd w:val="clear" w:color="auto" w:fill="F4B8FF"/>
                  </w:pPr>
                </w:p>
              </w:tc>
              <w:tc>
                <w:tcPr>
                  <w:tcW w:w="2478" w:type="dxa"/>
                  <w:shd w:val="clear" w:color="auto" w:fill="auto"/>
                  <w:vAlign w:val="center"/>
                </w:tcPr>
                <w:p>
                  <w:pPr>
                    <w:shd w:val="clear" w:color="auto" w:fill="F4B8FF"/>
                    <w:rPr>
                      <w:rFonts w:ascii="宋体" w:hAnsi="宋体"/>
                    </w:rPr>
                  </w:pPr>
                </w:p>
              </w:tc>
              <w:tc>
                <w:tcPr>
                  <w:tcW w:w="2087" w:type="dxa"/>
                  <w:shd w:val="clear" w:color="auto" w:fill="auto"/>
                  <w:vAlign w:val="center"/>
                </w:tcPr>
                <w:p>
                  <w:pPr>
                    <w:shd w:val="clear" w:color="auto" w:fill="F4B8FF"/>
                    <w:rPr>
                      <w:rFonts w:ascii="宋体" w:hAnsi="宋体"/>
                    </w:rPr>
                  </w:pPr>
                </w:p>
              </w:tc>
              <w:tc>
                <w:tcPr>
                  <w:tcW w:w="1804" w:type="dxa"/>
                  <w:shd w:val="clear" w:color="auto" w:fill="auto"/>
                  <w:vAlign w:val="center"/>
                </w:tcPr>
                <w:p>
                  <w:pPr>
                    <w:shd w:val="clear" w:color="auto" w:fill="F4B8FF"/>
                    <w:jc w:val="center"/>
                    <w:rPr>
                      <w:rFonts w:ascii="宋体" w:hAnsi="宋体"/>
                    </w:rPr>
                  </w:pPr>
                </w:p>
              </w:tc>
            </w:tr>
          </w:tbl>
          <w:p>
            <w:pPr>
              <w:shd w:val="clear" w:color="auto" w:fill="F4B8FF"/>
            </w:pPr>
            <w:r>
              <w:rPr>
                <w:rFonts w:hint="eastAsia"/>
              </w:rPr>
              <w:t>☑目标已实现</w:t>
            </w:r>
          </w:p>
          <w:p>
            <w:pPr>
              <w:shd w:val="clear" w:color="auto" w:fill="F4B8FF"/>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t xml:space="preserve">☑无变更  □组织结构变更 □部门职责变更 □主要原材料 □关键人员 </w:t>
            </w:r>
          </w:p>
          <w:p>
            <w:pPr>
              <w:shd w:val="clear" w:color="auto" w:fill="F4B8FF"/>
              <w:spacing w:before="40" w:after="40"/>
            </w:pPr>
            <w:r>
              <w:rPr>
                <w:rFonts w:hint="eastAsia"/>
              </w:rPr>
              <w:t>□生产工艺/服务流程 □主要设备设施 □主要检测设备 □其他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634" w:type="dxa"/>
            <w:shd w:val="clear" w:color="auto" w:fill="F4B8FF"/>
          </w:tcPr>
          <w:p>
            <w:pPr>
              <w:shd w:val="clear" w:color="auto" w:fill="F4B8FF"/>
            </w:pPr>
            <w:r>
              <w:rPr>
                <w:rFonts w:hint="eastAsia"/>
              </w:rPr>
              <w:t>组织的资源状况：</w:t>
            </w:r>
          </w:p>
          <w:p>
            <w:pPr>
              <w:shd w:val="clear" w:color="auto" w:fill="F4B8FF"/>
            </w:pP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lang w:eastAsia="zh-CN"/>
              </w:rPr>
              <w:t>☑</w:t>
            </w: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外部专家能力、责任和权限的协议或合同的证据，</w:t>
            </w:r>
            <w:r>
              <w:rPr>
                <w:rFonts w:hint="eastAsia"/>
              </w:rPr>
              <w:sym w:font="Wingdings" w:char="00FE"/>
            </w:r>
            <w:r>
              <w:rPr>
                <w:rFonts w:hint="eastAsia"/>
              </w:rPr>
              <w:t xml:space="preserve">已保留 </w:t>
            </w:r>
            <w:r>
              <w:rPr>
                <w:rFonts w:hint="eastAsia"/>
              </w:rPr>
              <w:sym w:font="Wingdings" w:char="00A8"/>
            </w:r>
            <w:r>
              <w:rPr>
                <w:rFonts w:hint="eastAsia"/>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组织应确定、提供并维护所需的基础设施情况：</w:t>
            </w:r>
          </w:p>
          <w:p>
            <w:pPr>
              <w:shd w:val="clear" w:color="auto" w:fill="F4B8FF"/>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2380</w:t>
            </w:r>
            <w:r>
              <w:rPr>
                <w:rFonts w:hint="eastAsia"/>
                <w:highlight w:val="none"/>
                <w:u w:val="single"/>
              </w:rPr>
              <w:t xml:space="preserve"> </w:t>
            </w:r>
            <w:r>
              <w:rPr>
                <w:rFonts w:hint="eastAsia"/>
                <w:highlight w:val="none"/>
              </w:rPr>
              <w:t>平方米；加工间</w:t>
            </w:r>
            <w:r>
              <w:rPr>
                <w:rFonts w:hint="eastAsia"/>
                <w:highlight w:val="none"/>
                <w:u w:val="single"/>
                <w:lang w:val="en-US" w:eastAsia="zh-CN"/>
              </w:rPr>
              <w:t>3</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3</w:t>
            </w:r>
            <w:r>
              <w:rPr>
                <w:rFonts w:hint="eastAsia"/>
                <w:highlight w:val="none"/>
                <w:u w:val="single"/>
              </w:rPr>
              <w:t xml:space="preserve"> </w:t>
            </w:r>
            <w:r>
              <w:rPr>
                <w:rFonts w:hint="eastAsia"/>
                <w:highlight w:val="none"/>
              </w:rPr>
              <w:t>个；实验室</w:t>
            </w:r>
            <w:r>
              <w:rPr>
                <w:rFonts w:hint="eastAsia"/>
                <w:highlight w:val="none"/>
                <w:u w:val="single"/>
              </w:rPr>
              <w:t xml:space="preserve">0   </w:t>
            </w:r>
            <w:r>
              <w:rPr>
                <w:rFonts w:hint="eastAsia"/>
                <w:highlight w:val="none"/>
              </w:rPr>
              <w:t>个；运货车辆</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辆</w:t>
            </w:r>
          </w:p>
          <w:p>
            <w:pPr>
              <w:shd w:val="clear" w:color="auto" w:fill="F4B8FF"/>
              <w:jc w:val="left"/>
              <w:rPr>
                <w:u w:val="single"/>
              </w:rPr>
            </w:pPr>
            <w:r>
              <w:rPr>
                <w:rFonts w:hint="eastAsia"/>
              </w:rPr>
              <w:t>主要生产设备有：</w:t>
            </w:r>
            <w:r>
              <w:rPr>
                <w:rFonts w:hint="eastAsia"/>
                <w:u w:val="single"/>
                <w:lang w:val="en-US" w:eastAsia="zh-CN"/>
              </w:rPr>
              <w:t>超声波洗碗机、灶台、高温蒸煮消毒柜、食品留样柜</w:t>
            </w:r>
            <w:r>
              <w:rPr>
                <w:rFonts w:hint="eastAsia"/>
                <w:u w:val="single"/>
              </w:rPr>
              <w:t xml:space="preserve"> </w:t>
            </w:r>
            <w:r>
              <w:rPr>
                <w:rFonts w:hint="eastAsia"/>
                <w:u w:val="single"/>
                <w:lang w:eastAsia="zh-CN"/>
              </w:rPr>
              <w:t>、</w:t>
            </w:r>
            <w:r>
              <w:rPr>
                <w:rFonts w:hint="eastAsia"/>
                <w:u w:val="single"/>
                <w:lang w:val="en-US" w:eastAsia="zh-CN"/>
              </w:rPr>
              <w:t>电饼铛</w:t>
            </w:r>
            <w:r>
              <w:rPr>
                <w:rFonts w:hint="eastAsia"/>
                <w:u w:val="single"/>
              </w:rPr>
              <w:t xml:space="preserve">      （列举2~4种）</w:t>
            </w:r>
          </w:p>
          <w:p>
            <w:pPr>
              <w:shd w:val="clear" w:color="auto" w:fill="F4B8FF"/>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☑不适用  </w:t>
            </w:r>
          </w:p>
          <w:p>
            <w:pPr>
              <w:shd w:val="clear" w:color="auto" w:fill="F4B8FF"/>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r>
              <w:rPr>
                <w:rFonts w:hint="eastAsia"/>
              </w:rPr>
              <w:t xml:space="preserve">☑不适用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lang w:eastAsia="zh-CN"/>
              </w:rPr>
              <w:t>□</w:t>
            </w:r>
            <w:r>
              <w:rPr>
                <w:rFonts w:hint="eastAsia"/>
              </w:rPr>
              <w:t>组织</w:t>
            </w:r>
            <w:r>
              <w:t>现有</w:t>
            </w:r>
            <w:r>
              <w:rPr>
                <w:rFonts w:hint="eastAsia"/>
              </w:rPr>
              <w:t>基础设施可基本满足食品安全管理体系运行，但是还有不足需要补充：</w:t>
            </w:r>
            <w:r>
              <w:rPr>
                <w:rFonts w:hint="eastAsia"/>
                <w:u w:val="single"/>
              </w:rPr>
              <w:t xml:space="preserve">    </w:t>
            </w:r>
            <w:r>
              <w:rPr>
                <w:rFonts w:hint="eastAsia"/>
                <w:u w:val="single"/>
                <w:lang w:val="en-US" w:eastAsia="zh-CN"/>
              </w:rPr>
              <w:t xml:space="preserve">     </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lang w:eastAsia="zh-CN"/>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lang w:eastAsia="zh-CN"/>
              </w:rPr>
              <w:t>□</w:t>
            </w:r>
            <w:r>
              <w:rPr>
                <w:rFonts w:hint="eastAsia"/>
              </w:rPr>
              <w:t>组织</w:t>
            </w:r>
            <w:r>
              <w:t>现有</w:t>
            </w:r>
            <w:r>
              <w:rPr>
                <w:rFonts w:hint="eastAsia"/>
              </w:rPr>
              <w:t>运行环境可基本满足食品安全管理体系运行，说明：</w:t>
            </w:r>
            <w:r>
              <w:rPr>
                <w:rFonts w:hint="eastAsia"/>
                <w:u w:val="single"/>
              </w:rPr>
              <w:t xml:space="preserve">   </w:t>
            </w:r>
            <w:r>
              <w:rPr>
                <w:rFonts w:hint="eastAsia"/>
                <w:color w:val="0000FF"/>
                <w:u w:val="single"/>
              </w:rPr>
              <w:t xml:space="preserve">  </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fill="F4B8FF"/>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jc w:val="left"/>
            </w:pPr>
            <w:r>
              <w:rPr>
                <w:rFonts w:hint="eastAsia"/>
              </w:rPr>
              <w:t>组织</w:t>
            </w:r>
            <w:r>
              <w:t>建立和应用</w:t>
            </w:r>
            <w:r>
              <w:rPr>
                <w:rFonts w:hint="eastAsia"/>
              </w:rPr>
              <w:t>了</w:t>
            </w:r>
            <w:r>
              <w:t>对过程、产品和/或服务的外部供应商的评价、选择、绩效监测和再评价的准则；</w:t>
            </w:r>
            <w:r>
              <w:rPr>
                <w:rFonts w:hint="eastAsia"/>
              </w:rPr>
              <w:t>对外部</w:t>
            </w:r>
            <w:r>
              <w:t>供应商</w:t>
            </w:r>
            <w:r>
              <w:rPr>
                <w:rFonts w:hint="eastAsia"/>
              </w:rPr>
              <w:t>提供的过程、产品和服务的供方按照对产品/服务的类型和程度实施控制。</w:t>
            </w:r>
          </w:p>
          <w:p>
            <w:pPr>
              <w:shd w:val="clear" w:color="auto" w:fill="F4B8FF"/>
              <w:jc w:val="left"/>
              <w:rPr>
                <w:rFonts w:hint="default" w:eastAsia="宋体"/>
                <w:lang w:val="en-US" w:eastAsia="zh-CN"/>
              </w:rPr>
            </w:pPr>
            <w:r>
              <w:rPr>
                <w:rFonts w:hint="eastAsia"/>
              </w:rPr>
              <w:t xml:space="preserve">外部提供包括：☑原材料采购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产品运输  </w:t>
            </w:r>
            <w:r>
              <w:rPr>
                <w:rFonts w:hint="eastAsia"/>
              </w:rPr>
              <w:sym w:font="Wingdings" w:char="00A8"/>
            </w:r>
            <w:r>
              <w:rPr>
                <w:rFonts w:hint="eastAsia"/>
                <w:lang w:val="en-US" w:eastAsia="zh-CN"/>
              </w:rPr>
              <w:t xml:space="preserve">部分档口制售外包   </w:t>
            </w:r>
            <w:r>
              <w:rPr>
                <w:rFonts w:hint="eastAsia"/>
              </w:rPr>
              <w:sym w:font="Wingdings" w:char="00FE"/>
            </w:r>
            <w:r>
              <w:rPr>
                <w:rFonts w:hint="eastAsia"/>
                <w:lang w:val="en-US" w:eastAsia="zh-CN"/>
              </w:rPr>
              <w:t xml:space="preserve">虫害控制外包  </w:t>
            </w:r>
            <w:r>
              <w:rPr>
                <w:rFonts w:hint="eastAsia"/>
              </w:rPr>
              <w:sym w:font="Wingdings" w:char="00A8"/>
            </w:r>
            <w:r>
              <w:rPr>
                <w:rFonts w:hint="eastAsia"/>
              </w:rPr>
              <w:t>其他</w:t>
            </w:r>
            <w:r>
              <w:rPr>
                <w:rFonts w:hint="eastAsia"/>
                <w:lang w:val="en-US" w:eastAsia="zh-CN"/>
              </w:rPr>
              <w:t xml:space="preserve"> </w:t>
            </w:r>
          </w:p>
          <w:p>
            <w:pPr>
              <w:snapToGrid w:val="0"/>
              <w:spacing w:line="264" w:lineRule="auto"/>
              <w:rPr>
                <w:rFonts w:hint="eastAsia"/>
                <w:szCs w:val="21"/>
                <w:highlight w:val="none"/>
              </w:rPr>
            </w:pPr>
            <w:r>
              <w:rPr>
                <w:rFonts w:hint="eastAsia"/>
                <w:szCs w:val="21"/>
                <w:highlight w:val="none"/>
              </w:rPr>
              <w:t>合格</w:t>
            </w:r>
            <w:r>
              <w:rPr>
                <w:szCs w:val="21"/>
                <w:highlight w:val="none"/>
              </w:rPr>
              <w:t>供方名单</w:t>
            </w:r>
            <w:r>
              <w:rPr>
                <w:rFonts w:hint="eastAsia"/>
                <w:szCs w:val="21"/>
                <w:highlight w:val="none"/>
              </w:rPr>
              <w:t>共</w:t>
            </w:r>
            <w:r>
              <w:rPr>
                <w:rFonts w:hint="eastAsia"/>
                <w:szCs w:val="21"/>
                <w:highlight w:val="none"/>
                <w:u w:val="single"/>
              </w:rPr>
              <w:t xml:space="preserve">  </w:t>
            </w:r>
            <w:r>
              <w:rPr>
                <w:rFonts w:hint="eastAsia"/>
                <w:szCs w:val="21"/>
                <w:highlight w:val="none"/>
                <w:u w:val="single"/>
                <w:lang w:val="en-US" w:eastAsia="zh-CN"/>
              </w:rPr>
              <w:t>7</w:t>
            </w:r>
            <w:r>
              <w:rPr>
                <w:rFonts w:hint="eastAsia"/>
                <w:szCs w:val="21"/>
                <w:highlight w:val="none"/>
                <w:u w:val="single"/>
              </w:rPr>
              <w:t xml:space="preserve">  </w:t>
            </w:r>
            <w:r>
              <w:rPr>
                <w:rFonts w:hint="eastAsia"/>
                <w:szCs w:val="21"/>
                <w:highlight w:val="none"/>
              </w:rPr>
              <w:t>家，例如：</w:t>
            </w:r>
          </w:p>
          <w:p>
            <w:pPr>
              <w:widowControl/>
              <w:numPr>
                <w:ilvl w:val="0"/>
                <w:numId w:val="3"/>
              </w:numPr>
              <w:snapToGrid w:val="0"/>
              <w:spacing w:before="40" w:after="40" w:line="264" w:lineRule="auto"/>
              <w:rPr>
                <w:rFonts w:hint="eastAsia"/>
                <w:color w:val="0000FF"/>
                <w:szCs w:val="21"/>
                <w:highlight w:val="none"/>
                <w:lang w:eastAsia="zh-CN"/>
              </w:rPr>
            </w:pPr>
            <w:r>
              <w:rPr>
                <w:rFonts w:hint="eastAsia"/>
                <w:color w:val="0000FF"/>
                <w:szCs w:val="21"/>
                <w:highlight w:val="none"/>
              </w:rPr>
              <w:t>主要原材料的供方—  粮油</w:t>
            </w:r>
            <w:r>
              <w:rPr>
                <w:rFonts w:hint="eastAsia"/>
                <w:color w:val="0000FF"/>
                <w:szCs w:val="21"/>
                <w:highlight w:val="none"/>
                <w:lang w:eastAsia="zh-CN"/>
              </w:rPr>
              <w:t>（</w:t>
            </w:r>
            <w:r>
              <w:rPr>
                <w:rFonts w:hint="eastAsia"/>
                <w:color w:val="0000FF"/>
                <w:szCs w:val="21"/>
                <w:highlight w:val="none"/>
              </w:rPr>
              <w:t>西宁城北海弘粮油经营部</w:t>
            </w:r>
            <w:r>
              <w:rPr>
                <w:rFonts w:hint="eastAsia"/>
                <w:color w:val="0000FF"/>
                <w:szCs w:val="21"/>
                <w:highlight w:val="none"/>
                <w:lang w:eastAsia="zh-CN"/>
              </w:rPr>
              <w:t>）</w:t>
            </w:r>
          </w:p>
          <w:p>
            <w:pPr>
              <w:widowControl/>
              <w:numPr>
                <w:ilvl w:val="0"/>
                <w:numId w:val="3"/>
              </w:numPr>
              <w:snapToGrid w:val="0"/>
              <w:spacing w:before="40" w:after="40" w:line="264" w:lineRule="auto"/>
              <w:rPr>
                <w:rFonts w:hint="eastAsia"/>
                <w:highlight w:val="none"/>
                <w:lang w:eastAsia="zh-CN"/>
              </w:rPr>
            </w:pPr>
            <w:r>
              <w:rPr>
                <w:rFonts w:hint="eastAsia"/>
                <w:color w:val="0000FF"/>
                <w:szCs w:val="21"/>
                <w:highlight w:val="none"/>
              </w:rPr>
              <w:t xml:space="preserve">主要原材料的供方—  </w:t>
            </w:r>
            <w:r>
              <w:rPr>
                <w:rFonts w:hint="eastAsia"/>
                <w:color w:val="0000FF"/>
                <w:szCs w:val="21"/>
                <w:highlight w:val="none"/>
                <w:lang w:val="en-US" w:eastAsia="zh-CN"/>
              </w:rPr>
              <w:t>肉类</w:t>
            </w:r>
            <w:r>
              <w:rPr>
                <w:rFonts w:hint="eastAsia"/>
                <w:color w:val="0000FF"/>
                <w:szCs w:val="21"/>
                <w:highlight w:val="none"/>
                <w:lang w:eastAsia="zh-CN"/>
              </w:rPr>
              <w:t>（</w:t>
            </w:r>
            <w:r>
              <w:rPr>
                <w:rFonts w:hint="eastAsia"/>
                <w:color w:val="0000FF"/>
                <w:szCs w:val="21"/>
                <w:highlight w:val="none"/>
              </w:rPr>
              <w:t>西宁市城东区蔚权牛羊肉经销部</w:t>
            </w:r>
            <w:r>
              <w:rPr>
                <w:rFonts w:hint="eastAsia"/>
                <w:color w:val="0000FF"/>
                <w:szCs w:val="21"/>
                <w:highlight w:val="none"/>
                <w:lang w:eastAsia="zh-CN"/>
              </w:rPr>
              <w:t>）</w:t>
            </w:r>
          </w:p>
          <w:p>
            <w:pPr>
              <w:widowControl/>
              <w:numPr>
                <w:ilvl w:val="0"/>
                <w:numId w:val="3"/>
              </w:numPr>
              <w:snapToGrid w:val="0"/>
              <w:spacing w:before="40" w:after="40" w:line="264" w:lineRule="auto"/>
              <w:rPr>
                <w:rFonts w:hint="eastAsia"/>
                <w:highlight w:val="none"/>
                <w:lang w:eastAsia="zh-CN"/>
              </w:rPr>
            </w:pPr>
            <w:r>
              <w:rPr>
                <w:rFonts w:hint="eastAsia"/>
                <w:color w:val="0000FF"/>
                <w:szCs w:val="21"/>
                <w:highlight w:val="none"/>
              </w:rPr>
              <w:t xml:space="preserve">主要原材料的供方—  </w:t>
            </w:r>
            <w:r>
              <w:rPr>
                <w:rFonts w:hint="eastAsia"/>
                <w:color w:val="0000FF"/>
                <w:szCs w:val="21"/>
                <w:highlight w:val="none"/>
                <w:lang w:val="en-US" w:eastAsia="zh-CN"/>
              </w:rPr>
              <w:t>水产类</w:t>
            </w:r>
            <w:r>
              <w:rPr>
                <w:rFonts w:hint="eastAsia"/>
                <w:color w:val="0000FF"/>
                <w:szCs w:val="21"/>
                <w:highlight w:val="none"/>
                <w:lang w:eastAsia="zh-CN"/>
              </w:rPr>
              <w:t>（</w:t>
            </w:r>
            <w:r>
              <w:rPr>
                <w:rFonts w:hint="eastAsia" w:ascii="Times New Roman" w:hAnsi="Times New Roman" w:cs="Times New Roman"/>
                <w:color w:val="0000FF"/>
                <w:szCs w:val="21"/>
                <w:highlight w:val="none"/>
                <w:lang w:eastAsia="zh-CN"/>
              </w:rPr>
              <w:t>西宁市城北区祥宇水产批发部</w:t>
            </w:r>
            <w:r>
              <w:rPr>
                <w:rFonts w:hint="eastAsia"/>
                <w:color w:val="0000FF"/>
                <w:szCs w:val="21"/>
                <w:highlight w:val="none"/>
                <w:lang w:eastAsia="zh-CN"/>
              </w:rPr>
              <w:t>）</w:t>
            </w:r>
          </w:p>
          <w:p>
            <w:pPr>
              <w:widowControl/>
              <w:numPr>
                <w:ilvl w:val="0"/>
                <w:numId w:val="3"/>
              </w:numPr>
              <w:snapToGrid w:val="0"/>
              <w:spacing w:before="40" w:after="40" w:line="264" w:lineRule="auto"/>
              <w:rPr>
                <w:rFonts w:hint="eastAsia"/>
                <w:highlight w:val="none"/>
                <w:lang w:eastAsia="zh-CN"/>
              </w:rPr>
            </w:pPr>
            <w:r>
              <w:rPr>
                <w:rFonts w:hint="eastAsia"/>
                <w:color w:val="0000FF"/>
                <w:szCs w:val="21"/>
                <w:highlight w:val="none"/>
              </w:rPr>
              <w:t xml:space="preserve">主要原材料的供方— </w:t>
            </w:r>
            <w:r>
              <w:rPr>
                <w:rFonts w:hint="eastAsia"/>
                <w:color w:val="0000FF"/>
                <w:szCs w:val="21"/>
                <w:highlight w:val="none"/>
                <w:lang w:val="en-US" w:eastAsia="zh-CN"/>
              </w:rPr>
              <w:t xml:space="preserve"> 蔬菜</w:t>
            </w:r>
            <w:r>
              <w:rPr>
                <w:rFonts w:hint="eastAsia"/>
                <w:color w:val="0000FF"/>
                <w:szCs w:val="21"/>
                <w:highlight w:val="none"/>
                <w:lang w:eastAsia="zh-CN"/>
              </w:rPr>
              <w:t>（西宁</w:t>
            </w:r>
            <w:r>
              <w:rPr>
                <w:rFonts w:hint="eastAsia"/>
                <w:color w:val="0000FF"/>
                <w:szCs w:val="21"/>
                <w:highlight w:val="none"/>
                <w:lang w:val="en-US" w:eastAsia="zh-CN"/>
              </w:rPr>
              <w:t>柴达木路一路发海清蔬菜批发</w:t>
            </w:r>
            <w:r>
              <w:rPr>
                <w:rFonts w:hint="eastAsia"/>
                <w:color w:val="0000FF"/>
                <w:szCs w:val="21"/>
                <w:highlight w:val="none"/>
                <w:lang w:eastAsia="zh-CN"/>
              </w:rPr>
              <w:t>）</w:t>
            </w:r>
          </w:p>
          <w:p>
            <w:pPr>
              <w:widowControl/>
              <w:numPr>
                <w:ilvl w:val="0"/>
                <w:numId w:val="3"/>
              </w:numPr>
              <w:snapToGrid w:val="0"/>
              <w:spacing w:before="40" w:after="40" w:line="264" w:lineRule="auto"/>
              <w:rPr>
                <w:rFonts w:hint="eastAsia"/>
                <w:color w:val="0000FF"/>
                <w:szCs w:val="21"/>
                <w:highlight w:val="none"/>
                <w:lang w:eastAsia="zh-CN"/>
              </w:rPr>
            </w:pPr>
            <w:r>
              <w:rPr>
                <w:rFonts w:hint="eastAsia" w:ascii="Times New Roman" w:hAnsi="Times New Roman" w:cs="Times New Roman"/>
                <w:color w:val="0000FF"/>
                <w:szCs w:val="21"/>
                <w:highlight w:val="none"/>
                <w:lang w:val="en-US" w:eastAsia="zh-CN"/>
              </w:rPr>
              <w:t xml:space="preserve">辅料的供方——   </w:t>
            </w:r>
            <w:r>
              <w:rPr>
                <w:rFonts w:hint="eastAsia"/>
                <w:color w:val="0000FF"/>
                <w:szCs w:val="21"/>
                <w:highlight w:val="none"/>
              </w:rPr>
              <w:t>调味品</w:t>
            </w:r>
            <w:r>
              <w:rPr>
                <w:rFonts w:hint="eastAsia"/>
                <w:color w:val="0000FF"/>
                <w:szCs w:val="21"/>
                <w:highlight w:val="none"/>
                <w:lang w:eastAsia="zh-CN"/>
              </w:rPr>
              <w:t>（</w:t>
            </w:r>
            <w:r>
              <w:rPr>
                <w:rFonts w:hint="eastAsia"/>
                <w:color w:val="0000FF"/>
                <w:szCs w:val="21"/>
                <w:highlight w:val="none"/>
              </w:rPr>
              <w:t>西宁市城北区刘恒调料批发部</w:t>
            </w:r>
            <w:r>
              <w:rPr>
                <w:rFonts w:hint="eastAsia"/>
                <w:color w:val="0000FF"/>
                <w:szCs w:val="21"/>
                <w:highlight w:val="none"/>
                <w:lang w:eastAsia="zh-CN"/>
              </w:rPr>
              <w:t>）</w:t>
            </w:r>
          </w:p>
          <w:p>
            <w:pPr>
              <w:widowControl/>
              <w:numPr>
                <w:ilvl w:val="0"/>
                <w:numId w:val="3"/>
              </w:numPr>
              <w:snapToGrid w:val="0"/>
              <w:spacing w:before="40" w:after="40" w:line="264" w:lineRule="auto"/>
              <w:rPr>
                <w:color w:val="0000FF"/>
                <w:szCs w:val="21"/>
                <w:highlight w:val="none"/>
              </w:rPr>
            </w:pPr>
            <w:r>
              <w:rPr>
                <w:rFonts w:hint="eastAsia"/>
                <w:color w:val="0000FF"/>
                <w:szCs w:val="21"/>
                <w:highlight w:val="none"/>
              </w:rPr>
              <w:t xml:space="preserve">餐具的供方——  </w:t>
            </w:r>
            <w:r>
              <w:rPr>
                <w:rFonts w:hint="eastAsia"/>
                <w:color w:val="0000FF"/>
                <w:szCs w:val="21"/>
                <w:highlight w:val="none"/>
                <w:lang w:val="en-US" w:eastAsia="zh-CN"/>
              </w:rPr>
              <w:t>今年没有采购新的餐具</w:t>
            </w:r>
          </w:p>
          <w:p>
            <w:pPr>
              <w:widowControl/>
              <w:numPr>
                <w:ilvl w:val="0"/>
                <w:numId w:val="3"/>
              </w:numPr>
              <w:snapToGrid w:val="0"/>
              <w:spacing w:before="40" w:after="40" w:line="264" w:lineRule="auto"/>
              <w:rPr>
                <w:highlight w:val="none"/>
              </w:rPr>
            </w:pPr>
            <w:r>
              <w:rPr>
                <w:rFonts w:hint="eastAsia"/>
                <w:color w:val="0000FF"/>
                <w:szCs w:val="21"/>
                <w:highlight w:val="none"/>
                <w:lang w:val="en-US" w:eastAsia="zh-CN"/>
              </w:rPr>
              <w:t>虫害外包方——西宁君朋清洁服务有限公司</w:t>
            </w:r>
          </w:p>
          <w:p>
            <w:pPr>
              <w:pStyle w:val="2"/>
              <w:rPr>
                <w:rFonts w:hint="eastAsia"/>
                <w:color w:val="0000FF"/>
                <w:szCs w:val="21"/>
                <w:lang w:val="en-US" w:eastAsia="zh-CN"/>
              </w:rPr>
            </w:pPr>
          </w:p>
          <w:p>
            <w:pPr>
              <w:shd w:val="clear" w:color="auto" w:fill="F4B8FF"/>
              <w:jc w:val="left"/>
            </w:pPr>
            <w:r>
              <w:rPr>
                <w:rFonts w:hint="eastAsia"/>
              </w:rPr>
              <w:t xml:space="preserve">与外部供方评价的信息：☑符合要求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☑招聘 ☑换岗  ☑培训  ☑考核   ☑辅导  </w:t>
            </w:r>
            <w:r>
              <w:rPr>
                <w:rFonts w:hint="eastAsia"/>
              </w:rPr>
              <w:sym w:font="Wingdings" w:char="00A8"/>
            </w:r>
            <w:r>
              <w:rPr>
                <w:rFonts w:hint="eastAsia"/>
              </w:rPr>
              <w:t>其他</w:t>
            </w:r>
          </w:p>
          <w:p>
            <w:pPr>
              <w:shd w:val="clear" w:color="auto" w:fill="F4B8FF"/>
              <w:rPr>
                <w:rFonts w:hint="eastAsia" w:eastAsia="宋体"/>
                <w:lang w:eastAsia="zh-CN"/>
              </w:rPr>
            </w:pPr>
            <w:r>
              <w:rPr>
                <w:rFonts w:hint="eastAsia"/>
              </w:rPr>
              <w:t>对国家规定持证上岗的人员资质进行了有效的管理。</w:t>
            </w:r>
            <w:r>
              <w:rPr>
                <w:rFonts w:hint="eastAsia"/>
                <w:lang w:eastAsia="zh-CN"/>
              </w:rPr>
              <w:t>（</w:t>
            </w:r>
            <w:r>
              <w:rPr>
                <w:rFonts w:hint="eastAsia"/>
                <w:lang w:val="en-US" w:eastAsia="zh-CN"/>
              </w:rPr>
              <w:t>不涉及</w:t>
            </w:r>
            <w:r>
              <w:rPr>
                <w:rFonts w:hint="eastAsia"/>
                <w:lang w:eastAsia="zh-CN"/>
              </w:rPr>
              <w:t>）</w:t>
            </w:r>
          </w:p>
          <w:p>
            <w:pPr>
              <w:shd w:val="clear" w:color="auto" w:fill="F4B8FF"/>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shd w:val="clear" w:color="auto" w:fill="F4B8FF"/>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p>
            <w:pPr>
              <w:shd w:val="clear" w:color="auto" w:fill="F4B8FF"/>
            </w:pPr>
            <w:r>
              <w:rPr>
                <w:rFonts w:hint="eastAsia"/>
              </w:rPr>
              <w:t>确保与产品/服务接触的员工定期（近一年）进行了健康体检，并合格上岗。</w:t>
            </w:r>
          </w:p>
          <w:p>
            <w:pPr>
              <w:pStyle w:val="2"/>
              <w:ind w:left="0" w:leftChars="0" w:firstLine="0" w:firstLineChars="0"/>
            </w:pPr>
          </w:p>
          <w:tbl>
            <w:tblPr>
              <w:tblStyle w:val="10"/>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1110"/>
              <w:gridCol w:w="2010"/>
              <w:gridCol w:w="181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rPr>
                      <w:highlight w:val="none"/>
                    </w:rPr>
                  </w:pPr>
                  <w:r>
                    <w:rPr>
                      <w:rFonts w:hint="eastAsia"/>
                      <w:highlight w:val="none"/>
                    </w:rPr>
                    <w:t>岗位</w:t>
                  </w:r>
                </w:p>
              </w:tc>
              <w:tc>
                <w:tcPr>
                  <w:tcW w:w="1110" w:type="dxa"/>
                </w:tcPr>
                <w:p>
                  <w:pPr>
                    <w:rPr>
                      <w:highlight w:val="none"/>
                    </w:rPr>
                  </w:pPr>
                  <w:r>
                    <w:rPr>
                      <w:rFonts w:hint="eastAsia"/>
                      <w:highlight w:val="none"/>
                    </w:rPr>
                    <w:t>姓氏</w:t>
                  </w:r>
                </w:p>
              </w:tc>
              <w:tc>
                <w:tcPr>
                  <w:tcW w:w="2010" w:type="dxa"/>
                </w:tcPr>
                <w:p>
                  <w:pPr>
                    <w:rPr>
                      <w:highlight w:val="none"/>
                    </w:rPr>
                  </w:pPr>
                  <w:r>
                    <w:rPr>
                      <w:rFonts w:hint="eastAsia"/>
                      <w:highlight w:val="none"/>
                    </w:rPr>
                    <w:t>健康证编号</w:t>
                  </w:r>
                </w:p>
              </w:tc>
              <w:tc>
                <w:tcPr>
                  <w:tcW w:w="1810" w:type="dxa"/>
                </w:tcPr>
                <w:p>
                  <w:pPr>
                    <w:rPr>
                      <w:highlight w:val="none"/>
                    </w:rPr>
                  </w:pPr>
                  <w:r>
                    <w:rPr>
                      <w:rFonts w:hint="eastAsia"/>
                      <w:highlight w:val="none"/>
                    </w:rPr>
                    <w:t>有效期截止日期</w:t>
                  </w:r>
                </w:p>
              </w:tc>
              <w:tc>
                <w:tcPr>
                  <w:tcW w:w="1240" w:type="dxa"/>
                </w:tcPr>
                <w:p>
                  <w:pPr>
                    <w:rPr>
                      <w:highlight w:val="none"/>
                    </w:rPr>
                  </w:pPr>
                  <w:r>
                    <w:rPr>
                      <w:rFonts w:hint="eastAsia"/>
                      <w:highlight w:val="none"/>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rPr>
                      <w:rFonts w:hint="eastAsia" w:eastAsia="宋体"/>
                      <w:highlight w:val="none"/>
                      <w:lang w:val="en-US" w:eastAsia="zh-CN"/>
                    </w:rPr>
                  </w:pPr>
                  <w:r>
                    <w:rPr>
                      <w:rFonts w:hint="eastAsia"/>
                      <w:highlight w:val="none"/>
                    </w:rPr>
                    <w:t>餐饮服务部</w:t>
                  </w:r>
                  <w:r>
                    <w:rPr>
                      <w:rFonts w:hint="eastAsia"/>
                      <w:highlight w:val="none"/>
                      <w:lang w:val="en-US" w:eastAsia="zh-CN"/>
                    </w:rPr>
                    <w:t>经理</w:t>
                  </w:r>
                </w:p>
              </w:tc>
              <w:tc>
                <w:tcPr>
                  <w:tcW w:w="1110" w:type="dxa"/>
                </w:tcPr>
                <w:p>
                  <w:pPr>
                    <w:rPr>
                      <w:rFonts w:hint="eastAsia" w:eastAsia="宋体"/>
                      <w:highlight w:val="none"/>
                      <w:lang w:eastAsia="zh-CN"/>
                    </w:rPr>
                  </w:pPr>
                  <w:r>
                    <w:rPr>
                      <w:rFonts w:hint="eastAsia"/>
                      <w:highlight w:val="none"/>
                      <w:lang w:val="en-US" w:eastAsia="zh-CN"/>
                    </w:rPr>
                    <w:t>丁乐乐</w:t>
                  </w:r>
                </w:p>
              </w:tc>
              <w:tc>
                <w:tcPr>
                  <w:tcW w:w="2010" w:type="dxa"/>
                </w:tcPr>
                <w:p>
                  <w:pPr>
                    <w:rPr>
                      <w:rFonts w:hint="default" w:eastAsia="宋体"/>
                      <w:highlight w:val="none"/>
                      <w:lang w:val="en-US" w:eastAsia="zh-CN"/>
                    </w:rPr>
                  </w:pPr>
                  <w:r>
                    <w:rPr>
                      <w:rFonts w:hint="eastAsia"/>
                      <w:highlight w:val="none"/>
                      <w:lang w:val="en-US" w:eastAsia="zh-CN"/>
                    </w:rPr>
                    <w:t>202010437</w:t>
                  </w:r>
                </w:p>
              </w:tc>
              <w:tc>
                <w:tcPr>
                  <w:tcW w:w="1810" w:type="dxa"/>
                </w:tcPr>
                <w:p>
                  <w:pPr>
                    <w:rPr>
                      <w:rFonts w:hint="default" w:eastAsia="宋体"/>
                      <w:highlight w:val="none"/>
                      <w:lang w:val="en-US" w:eastAsia="zh-CN"/>
                    </w:rPr>
                  </w:pPr>
                  <w:r>
                    <w:rPr>
                      <w:highlight w:val="none"/>
                    </w:rPr>
                    <w:t>2021-</w:t>
                  </w:r>
                  <w:r>
                    <w:rPr>
                      <w:rFonts w:hint="eastAsia"/>
                      <w:highlight w:val="none"/>
                      <w:lang w:val="en-US" w:eastAsia="zh-CN"/>
                    </w:rPr>
                    <w:t>10-13</w:t>
                  </w:r>
                </w:p>
              </w:tc>
              <w:tc>
                <w:tcPr>
                  <w:tcW w:w="1240"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rPr>
                      <w:rFonts w:hint="eastAsia" w:eastAsia="宋体"/>
                      <w:highlight w:val="none"/>
                      <w:lang w:val="en-US" w:eastAsia="zh-CN"/>
                    </w:rPr>
                  </w:pPr>
                  <w:r>
                    <w:rPr>
                      <w:rFonts w:hint="eastAsia"/>
                      <w:highlight w:val="none"/>
                    </w:rPr>
                    <w:t>餐饮服务部</w:t>
                  </w:r>
                  <w:r>
                    <w:rPr>
                      <w:rFonts w:hint="eastAsia"/>
                      <w:highlight w:val="none"/>
                      <w:lang w:val="en-US" w:eastAsia="zh-CN"/>
                    </w:rPr>
                    <w:t>配菜员</w:t>
                  </w:r>
                </w:p>
              </w:tc>
              <w:tc>
                <w:tcPr>
                  <w:tcW w:w="1110" w:type="dxa"/>
                </w:tcPr>
                <w:p>
                  <w:pPr>
                    <w:rPr>
                      <w:rFonts w:hint="default" w:eastAsia="宋体"/>
                      <w:highlight w:val="none"/>
                      <w:lang w:val="en-US" w:eastAsia="zh-CN"/>
                    </w:rPr>
                  </w:pPr>
                  <w:r>
                    <w:rPr>
                      <w:rFonts w:hint="eastAsia"/>
                      <w:highlight w:val="none"/>
                      <w:lang w:val="en-US" w:eastAsia="zh-CN"/>
                    </w:rPr>
                    <w:t>王睿</w:t>
                  </w:r>
                </w:p>
              </w:tc>
              <w:tc>
                <w:tcPr>
                  <w:tcW w:w="2010" w:type="dxa"/>
                </w:tcPr>
                <w:p>
                  <w:pPr>
                    <w:rPr>
                      <w:rFonts w:hint="default" w:eastAsia="宋体"/>
                      <w:highlight w:val="none"/>
                      <w:lang w:val="en-US" w:eastAsia="zh-CN"/>
                    </w:rPr>
                  </w:pPr>
                  <w:r>
                    <w:rPr>
                      <w:rFonts w:hint="eastAsia"/>
                      <w:highlight w:val="none"/>
                      <w:lang w:val="en-US" w:eastAsia="zh-CN"/>
                    </w:rPr>
                    <w:t>202001637</w:t>
                  </w:r>
                </w:p>
              </w:tc>
              <w:tc>
                <w:tcPr>
                  <w:tcW w:w="1810" w:type="dxa"/>
                </w:tcPr>
                <w:p>
                  <w:pPr>
                    <w:rPr>
                      <w:rFonts w:hint="default" w:eastAsia="宋体"/>
                      <w:highlight w:val="none"/>
                      <w:lang w:val="en-US" w:eastAsia="zh-CN"/>
                    </w:rPr>
                  </w:pPr>
                  <w:r>
                    <w:rPr>
                      <w:rFonts w:hint="eastAsia"/>
                      <w:highlight w:val="none"/>
                    </w:rPr>
                    <w:t>2021-</w:t>
                  </w:r>
                  <w:r>
                    <w:rPr>
                      <w:rFonts w:hint="eastAsia"/>
                      <w:highlight w:val="none"/>
                      <w:lang w:val="en-US" w:eastAsia="zh-CN"/>
                    </w:rPr>
                    <w:t>03-09</w:t>
                  </w:r>
                </w:p>
              </w:tc>
              <w:tc>
                <w:tcPr>
                  <w:tcW w:w="1240"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rPr>
                      <w:rFonts w:hint="eastAsia" w:eastAsia="宋体"/>
                      <w:highlight w:val="none"/>
                      <w:lang w:val="en-US" w:eastAsia="zh-CN"/>
                    </w:rPr>
                  </w:pPr>
                  <w:r>
                    <w:rPr>
                      <w:rFonts w:hint="eastAsia"/>
                      <w:highlight w:val="none"/>
                    </w:rPr>
                    <w:t>餐饮服务部</w:t>
                  </w:r>
                  <w:r>
                    <w:rPr>
                      <w:rFonts w:hint="eastAsia"/>
                      <w:highlight w:val="none"/>
                      <w:lang w:val="en-US" w:eastAsia="zh-CN"/>
                    </w:rPr>
                    <w:t>收银员</w:t>
                  </w:r>
                </w:p>
              </w:tc>
              <w:tc>
                <w:tcPr>
                  <w:tcW w:w="1110" w:type="dxa"/>
                </w:tcPr>
                <w:p>
                  <w:pPr>
                    <w:rPr>
                      <w:rFonts w:hint="eastAsia" w:eastAsia="宋体"/>
                      <w:highlight w:val="none"/>
                      <w:lang w:eastAsia="zh-CN"/>
                    </w:rPr>
                  </w:pPr>
                  <w:r>
                    <w:rPr>
                      <w:rFonts w:hint="eastAsia"/>
                      <w:highlight w:val="none"/>
                      <w:lang w:val="en-US" w:eastAsia="zh-CN"/>
                    </w:rPr>
                    <w:t>刘延春</w:t>
                  </w:r>
                </w:p>
              </w:tc>
              <w:tc>
                <w:tcPr>
                  <w:tcW w:w="2010" w:type="dxa"/>
                </w:tcPr>
                <w:p>
                  <w:pPr>
                    <w:rPr>
                      <w:highlight w:val="yellow"/>
                    </w:rPr>
                  </w:pPr>
                  <w:r>
                    <w:rPr>
                      <w:rFonts w:hint="eastAsia"/>
                      <w:highlight w:val="none"/>
                      <w:lang w:val="en-US" w:eastAsia="zh-CN"/>
                    </w:rPr>
                    <w:t>202010444</w:t>
                  </w:r>
                </w:p>
              </w:tc>
              <w:tc>
                <w:tcPr>
                  <w:tcW w:w="1810" w:type="dxa"/>
                </w:tcPr>
                <w:p>
                  <w:pPr>
                    <w:rPr>
                      <w:highlight w:val="yellow"/>
                    </w:rPr>
                  </w:pPr>
                  <w:r>
                    <w:rPr>
                      <w:highlight w:val="none"/>
                    </w:rPr>
                    <w:t>2021-</w:t>
                  </w:r>
                  <w:r>
                    <w:rPr>
                      <w:rFonts w:hint="eastAsia"/>
                      <w:highlight w:val="none"/>
                      <w:lang w:val="en-US" w:eastAsia="zh-CN"/>
                    </w:rPr>
                    <w:t>10-13</w:t>
                  </w:r>
                </w:p>
              </w:tc>
              <w:tc>
                <w:tcPr>
                  <w:tcW w:w="1240"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rPr>
                      <w:rFonts w:hint="eastAsia" w:eastAsia="宋体"/>
                      <w:highlight w:val="none"/>
                      <w:lang w:val="en-US" w:eastAsia="zh-CN"/>
                    </w:rPr>
                  </w:pPr>
                  <w:r>
                    <w:rPr>
                      <w:rFonts w:hint="eastAsia"/>
                      <w:highlight w:val="none"/>
                    </w:rPr>
                    <w:t>餐饮服务部</w:t>
                  </w:r>
                  <w:r>
                    <w:rPr>
                      <w:rFonts w:hint="eastAsia"/>
                      <w:highlight w:val="none"/>
                      <w:lang w:val="en-US" w:eastAsia="zh-CN"/>
                    </w:rPr>
                    <w:t>厨师</w:t>
                  </w:r>
                </w:p>
              </w:tc>
              <w:tc>
                <w:tcPr>
                  <w:tcW w:w="1110" w:type="dxa"/>
                </w:tcPr>
                <w:p>
                  <w:pPr>
                    <w:rPr>
                      <w:rFonts w:hint="eastAsia" w:eastAsia="宋体"/>
                      <w:highlight w:val="none"/>
                      <w:lang w:eastAsia="zh-CN"/>
                    </w:rPr>
                  </w:pPr>
                  <w:r>
                    <w:rPr>
                      <w:rFonts w:hint="eastAsia"/>
                      <w:highlight w:val="none"/>
                      <w:lang w:val="en-US" w:eastAsia="zh-CN"/>
                    </w:rPr>
                    <w:t>吴德芳</w:t>
                  </w:r>
                </w:p>
              </w:tc>
              <w:tc>
                <w:tcPr>
                  <w:tcW w:w="2010" w:type="dxa"/>
                </w:tcPr>
                <w:p>
                  <w:pPr>
                    <w:rPr>
                      <w:rFonts w:hint="default" w:eastAsia="宋体"/>
                      <w:highlight w:val="none"/>
                      <w:lang w:val="en-US" w:eastAsia="zh-CN"/>
                    </w:rPr>
                  </w:pPr>
                  <w:r>
                    <w:rPr>
                      <w:rFonts w:hint="eastAsia"/>
                      <w:highlight w:val="none"/>
                      <w:lang w:val="en-US" w:eastAsia="zh-CN"/>
                    </w:rPr>
                    <w:t>202010434</w:t>
                  </w:r>
                </w:p>
              </w:tc>
              <w:tc>
                <w:tcPr>
                  <w:tcW w:w="1810" w:type="dxa"/>
                </w:tcPr>
                <w:p>
                  <w:pPr>
                    <w:rPr>
                      <w:highlight w:val="none"/>
                    </w:rPr>
                  </w:pPr>
                  <w:r>
                    <w:rPr>
                      <w:highlight w:val="none"/>
                    </w:rPr>
                    <w:t>2021-</w:t>
                  </w:r>
                  <w:r>
                    <w:rPr>
                      <w:rFonts w:hint="eastAsia"/>
                      <w:highlight w:val="none"/>
                      <w:lang w:val="en-US" w:eastAsia="zh-CN"/>
                    </w:rPr>
                    <w:t>10-13</w:t>
                  </w:r>
                </w:p>
              </w:tc>
              <w:tc>
                <w:tcPr>
                  <w:tcW w:w="1240"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rPr>
                      <w:rFonts w:hint="default" w:eastAsia="宋体"/>
                      <w:highlight w:val="none"/>
                      <w:lang w:val="en-US" w:eastAsia="zh-CN"/>
                    </w:rPr>
                  </w:pPr>
                  <w:r>
                    <w:rPr>
                      <w:rFonts w:hint="eastAsia"/>
                      <w:highlight w:val="none"/>
                      <w:lang w:val="en-US" w:eastAsia="zh-CN"/>
                    </w:rPr>
                    <w:t>办公室负责人</w:t>
                  </w:r>
                </w:p>
              </w:tc>
              <w:tc>
                <w:tcPr>
                  <w:tcW w:w="1110" w:type="dxa"/>
                </w:tcPr>
                <w:p>
                  <w:pPr>
                    <w:rPr>
                      <w:rFonts w:hint="default" w:eastAsia="宋体"/>
                      <w:highlight w:val="none"/>
                      <w:lang w:val="en-US" w:eastAsia="zh-CN"/>
                    </w:rPr>
                  </w:pPr>
                  <w:r>
                    <w:rPr>
                      <w:rFonts w:hint="eastAsia"/>
                      <w:highlight w:val="none"/>
                      <w:lang w:val="en-US" w:eastAsia="zh-CN"/>
                    </w:rPr>
                    <w:t>卓玛措</w:t>
                  </w:r>
                </w:p>
              </w:tc>
              <w:tc>
                <w:tcPr>
                  <w:tcW w:w="2010" w:type="dxa"/>
                </w:tcPr>
                <w:p>
                  <w:pPr>
                    <w:rPr>
                      <w:rFonts w:hint="default" w:eastAsia="宋体"/>
                      <w:highlight w:val="none"/>
                      <w:lang w:val="en-US" w:eastAsia="zh-CN"/>
                    </w:rPr>
                  </w:pPr>
                  <w:r>
                    <w:rPr>
                      <w:rFonts w:hint="eastAsia"/>
                      <w:highlight w:val="none"/>
                      <w:lang w:val="en-US" w:eastAsia="zh-CN"/>
                    </w:rPr>
                    <w:t>202010438</w:t>
                  </w:r>
                </w:p>
              </w:tc>
              <w:tc>
                <w:tcPr>
                  <w:tcW w:w="1810" w:type="dxa"/>
                </w:tcPr>
                <w:p>
                  <w:pPr>
                    <w:rPr>
                      <w:rFonts w:hint="default" w:eastAsia="宋体"/>
                      <w:highlight w:val="none"/>
                      <w:lang w:val="en-US" w:eastAsia="zh-CN"/>
                    </w:rPr>
                  </w:pPr>
                  <w:r>
                    <w:rPr>
                      <w:highlight w:val="none"/>
                    </w:rPr>
                    <w:t>2021-</w:t>
                  </w:r>
                  <w:r>
                    <w:rPr>
                      <w:rFonts w:hint="eastAsia"/>
                      <w:highlight w:val="none"/>
                      <w:lang w:val="en-US" w:eastAsia="zh-CN"/>
                    </w:rPr>
                    <w:t>10-13</w:t>
                  </w:r>
                </w:p>
              </w:tc>
              <w:tc>
                <w:tcPr>
                  <w:tcW w:w="1240" w:type="dxa"/>
                </w:tcPr>
                <w:p>
                  <w:pPr>
                    <w:rPr>
                      <w:rFonts w:hint="eastAsia"/>
                      <w:highlight w:val="yellow"/>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rPr>
                      <w:rFonts w:hint="eastAsia"/>
                      <w:highlight w:val="none"/>
                      <w:lang w:val="en-US" w:eastAsia="zh-CN"/>
                    </w:rPr>
                  </w:pPr>
                  <w:r>
                    <w:rPr>
                      <w:rFonts w:hint="eastAsia"/>
                      <w:highlight w:val="none"/>
                    </w:rPr>
                    <w:t>餐饮服务部</w:t>
                  </w:r>
                  <w:r>
                    <w:rPr>
                      <w:rFonts w:hint="eastAsia"/>
                      <w:highlight w:val="none"/>
                      <w:lang w:val="en-US" w:eastAsia="zh-CN"/>
                    </w:rPr>
                    <w:t>厨师</w:t>
                  </w:r>
                </w:p>
              </w:tc>
              <w:tc>
                <w:tcPr>
                  <w:tcW w:w="1110" w:type="dxa"/>
                </w:tcPr>
                <w:p>
                  <w:pPr>
                    <w:rPr>
                      <w:rFonts w:hint="default"/>
                      <w:highlight w:val="none"/>
                      <w:lang w:val="en-US" w:eastAsia="zh-CN"/>
                    </w:rPr>
                  </w:pPr>
                  <w:r>
                    <w:rPr>
                      <w:rFonts w:hint="eastAsia"/>
                      <w:highlight w:val="none"/>
                      <w:lang w:val="en-US" w:eastAsia="zh-CN"/>
                    </w:rPr>
                    <w:t>张凯斌</w:t>
                  </w:r>
                </w:p>
              </w:tc>
              <w:tc>
                <w:tcPr>
                  <w:tcW w:w="2010" w:type="dxa"/>
                </w:tcPr>
                <w:p>
                  <w:pPr>
                    <w:rPr>
                      <w:rFonts w:hint="default" w:eastAsia="宋体"/>
                      <w:highlight w:val="none"/>
                      <w:lang w:val="en-US" w:eastAsia="zh-CN"/>
                    </w:rPr>
                  </w:pPr>
                  <w:r>
                    <w:rPr>
                      <w:rFonts w:hint="eastAsia"/>
                      <w:highlight w:val="none"/>
                      <w:lang w:val="en-US" w:eastAsia="zh-CN"/>
                    </w:rPr>
                    <w:t>202010441</w:t>
                  </w:r>
                </w:p>
              </w:tc>
              <w:tc>
                <w:tcPr>
                  <w:tcW w:w="1810" w:type="dxa"/>
                </w:tcPr>
                <w:p>
                  <w:pPr>
                    <w:rPr>
                      <w:rFonts w:hint="eastAsia"/>
                      <w:highlight w:val="none"/>
                    </w:rPr>
                  </w:pPr>
                  <w:r>
                    <w:rPr>
                      <w:highlight w:val="none"/>
                    </w:rPr>
                    <w:t>2021-</w:t>
                  </w:r>
                  <w:r>
                    <w:rPr>
                      <w:rFonts w:hint="eastAsia"/>
                      <w:highlight w:val="none"/>
                      <w:lang w:val="en-US" w:eastAsia="zh-CN"/>
                    </w:rPr>
                    <w:t>10-13</w:t>
                  </w:r>
                </w:p>
              </w:tc>
              <w:tc>
                <w:tcPr>
                  <w:tcW w:w="1240" w:type="dxa"/>
                </w:tcPr>
                <w:p>
                  <w:pPr>
                    <w:rPr>
                      <w:rFonts w:hint="eastAsia"/>
                      <w:highlight w:val="yellow"/>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rPr>
                      <w:rFonts w:hint="eastAsia" w:eastAsia="宋体"/>
                      <w:highlight w:val="none"/>
                      <w:lang w:val="en-US" w:eastAsia="zh-CN"/>
                    </w:rPr>
                  </w:pPr>
                  <w:r>
                    <w:rPr>
                      <w:rFonts w:hint="eastAsia"/>
                      <w:highlight w:val="none"/>
                      <w:lang w:val="en-US" w:eastAsia="zh-CN"/>
                    </w:rPr>
                    <w:t>餐饮服务部</w:t>
                  </w:r>
                </w:p>
              </w:tc>
              <w:tc>
                <w:tcPr>
                  <w:tcW w:w="1110" w:type="dxa"/>
                </w:tcPr>
                <w:p>
                  <w:pPr>
                    <w:rPr>
                      <w:rFonts w:hint="default"/>
                      <w:highlight w:val="none"/>
                      <w:lang w:val="en-US" w:eastAsia="zh-CN"/>
                    </w:rPr>
                  </w:pPr>
                  <w:r>
                    <w:rPr>
                      <w:rFonts w:hint="eastAsia"/>
                      <w:highlight w:val="none"/>
                      <w:lang w:val="en-US" w:eastAsia="zh-CN"/>
                    </w:rPr>
                    <w:t>李志春</w:t>
                  </w:r>
                </w:p>
              </w:tc>
              <w:tc>
                <w:tcPr>
                  <w:tcW w:w="2010" w:type="dxa"/>
                </w:tcPr>
                <w:p>
                  <w:pPr>
                    <w:rPr>
                      <w:rFonts w:hint="default"/>
                      <w:highlight w:val="none"/>
                      <w:lang w:val="en-US" w:eastAsia="zh-CN"/>
                    </w:rPr>
                  </w:pPr>
                  <w:r>
                    <w:rPr>
                      <w:rFonts w:hint="eastAsia"/>
                      <w:highlight w:val="none"/>
                      <w:lang w:val="en-US" w:eastAsia="zh-CN"/>
                    </w:rPr>
                    <w:t>202001554</w:t>
                  </w:r>
                </w:p>
              </w:tc>
              <w:tc>
                <w:tcPr>
                  <w:tcW w:w="1810" w:type="dxa"/>
                </w:tcPr>
                <w:p>
                  <w:pPr>
                    <w:rPr>
                      <w:highlight w:val="none"/>
                    </w:rPr>
                  </w:pPr>
                  <w:r>
                    <w:rPr>
                      <w:rFonts w:hint="eastAsia"/>
                      <w:highlight w:val="none"/>
                    </w:rPr>
                    <w:t>2021-</w:t>
                  </w:r>
                  <w:r>
                    <w:rPr>
                      <w:rFonts w:hint="eastAsia"/>
                      <w:highlight w:val="none"/>
                      <w:lang w:val="en-US" w:eastAsia="zh-CN"/>
                    </w:rPr>
                    <w:t>03-09</w:t>
                  </w:r>
                </w:p>
              </w:tc>
              <w:tc>
                <w:tcPr>
                  <w:tcW w:w="1240" w:type="dxa"/>
                </w:tcPr>
                <w:p>
                  <w:pPr>
                    <w:rPr>
                      <w:rFonts w:hint="eastAsia"/>
                      <w:highlight w:val="none"/>
                    </w:rPr>
                  </w:pPr>
                  <w:r>
                    <w:rPr>
                      <w:rFonts w:hint="eastAsia"/>
                      <w:highlight w:val="none"/>
                    </w:rPr>
                    <w:t>有效</w:t>
                  </w:r>
                </w:p>
              </w:tc>
            </w:tr>
          </w:tbl>
          <w:p>
            <w:pPr>
              <w:pStyle w:val="2"/>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rPr>
                <w:rFonts w:ascii="Calibri" w:hAnsi="Calibri"/>
              </w:rPr>
            </w:pPr>
            <w:r>
              <w:rPr>
                <w:rFonts w:hint="eastAsia" w:ascii="Calibri" w:hAnsi="Calibri"/>
              </w:rPr>
              <w:t>☑</w:t>
            </w:r>
            <w:r>
              <w:rPr>
                <w:rFonts w:hint="eastAsia"/>
              </w:rPr>
              <w:t xml:space="preserve">人员能力管理  </w:t>
            </w:r>
            <w:r>
              <w:rPr>
                <w:rFonts w:hint="eastAsia" w:ascii="Calibri" w:hAnsi="Calibri"/>
              </w:rPr>
              <w:t>☑</w:t>
            </w:r>
            <w:r>
              <w:rPr>
                <w:rFonts w:hint="eastAsia"/>
              </w:rPr>
              <w:t xml:space="preserve">设备管理    </w:t>
            </w:r>
            <w:r>
              <w:rPr>
                <w:rFonts w:hint="eastAsia" w:ascii="Calibri" w:hAnsi="Calibri"/>
              </w:rPr>
              <w:t>☑</w:t>
            </w:r>
            <w:r>
              <w:rPr>
                <w:rFonts w:hint="eastAsia"/>
              </w:rPr>
              <w:t xml:space="preserve">原材料采购    </w:t>
            </w:r>
            <w:r>
              <w:rPr>
                <w:rFonts w:hint="eastAsia" w:ascii="Calibri" w:hAnsi="Calibri"/>
              </w:rPr>
              <w:t>☑</w:t>
            </w:r>
            <w:r>
              <w:rPr>
                <w:rFonts w:hint="eastAsia"/>
              </w:rPr>
              <w:t xml:space="preserve">产品生产    </w:t>
            </w:r>
            <w:r>
              <w:rPr>
                <w:rFonts w:hint="eastAsia" w:ascii="Calibri" w:hAnsi="Calibri"/>
              </w:rPr>
              <w:t>☑</w:t>
            </w:r>
            <w:r>
              <w:rPr>
                <w:rFonts w:hint="eastAsia"/>
              </w:rPr>
              <w:t xml:space="preserve">服务提供   </w:t>
            </w:r>
            <w:r>
              <w:rPr>
                <w:rFonts w:hint="eastAsia" w:ascii="Calibri" w:hAnsi="Calibri"/>
              </w:rPr>
              <w:t>☑</w:t>
            </w:r>
            <w:r>
              <w:rPr>
                <w:rFonts w:hint="eastAsia"/>
              </w:rPr>
              <w:t xml:space="preserve">工艺执行    </w:t>
            </w:r>
            <w:r>
              <w:rPr>
                <w:rFonts w:hint="eastAsia" w:ascii="Calibri" w:hAnsi="Calibri"/>
              </w:rPr>
              <w:t>☑</w:t>
            </w:r>
            <w:r>
              <w:rPr>
                <w:rFonts w:hint="eastAsia"/>
              </w:rPr>
              <w:t xml:space="preserve"> 产品交付     </w:t>
            </w:r>
            <w:r>
              <w:rPr>
                <w:rFonts w:hint="eastAsia" w:ascii="Calibri" w:hAnsi="Calibri"/>
              </w:rPr>
              <w:t>☑</w:t>
            </w:r>
            <w:r>
              <w:rPr>
                <w:rFonts w:hint="eastAsia"/>
              </w:rPr>
              <w:t>食品危害计划验</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pPr>
            <w:r>
              <w:rPr>
                <w:rFonts w:hint="eastAsia"/>
              </w:rPr>
              <w:t xml:space="preserve">通过方式：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  ☑OPR</w:t>
            </w:r>
            <w:r>
              <w:rPr>
                <w:rFonts w:hint="eastAsia"/>
                <w:lang w:val="en-US" w:eastAsia="zh-CN"/>
              </w:rPr>
              <w:t>P</w:t>
            </w:r>
            <w:r>
              <w:rPr>
                <w:rFonts w:hint="eastAsia"/>
              </w:rPr>
              <w:t xml:space="preserve">  ☑HACCP计划  ☑人员能力和职责  ☑法规和顾客要求 </w:t>
            </w:r>
          </w:p>
          <w:p>
            <w:pPr>
              <w:shd w:val="clear" w:color="auto" w:fill="F4B8FF"/>
              <w:ind w:firstLine="1470" w:firstLineChars="70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fill="F4B8FF"/>
              <w:ind w:firstLine="1470" w:firstLineChars="700"/>
            </w:pPr>
            <w:r>
              <w:rPr>
                <w:rFonts w:hint="eastAsia"/>
              </w:rPr>
              <w:sym w:font="Wingdings" w:char="00A8"/>
            </w:r>
            <w:r>
              <w:rPr>
                <w:rFonts w:hint="eastAsia"/>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634"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FE"/>
            </w:r>
            <w:r>
              <w:rPr>
                <w:rFonts w:hint="eastAsia"/>
              </w:rPr>
              <w:t xml:space="preserve">检测计划   </w:t>
            </w:r>
            <w:r>
              <w:rPr>
                <w:rFonts w:hint="eastAsia"/>
              </w:rPr>
              <w:sym w:font="Wingdings" w:char="00FE"/>
            </w:r>
            <w:r>
              <w:rPr>
                <w:rFonts w:hint="eastAsia"/>
              </w:rPr>
              <w:t xml:space="preserve">接收准则  </w:t>
            </w:r>
            <w:r>
              <w:rPr>
                <w:rFonts w:hint="eastAsia"/>
                <w:lang w:eastAsia="zh-CN"/>
              </w:rPr>
              <w:sym w:font="Wingdings 2" w:char="0052"/>
            </w:r>
            <w:r>
              <w:rPr>
                <w:rFonts w:hint="eastAsia"/>
              </w:rPr>
              <w:t xml:space="preserve">外包控制要求  </w:t>
            </w:r>
          </w:p>
          <w:p>
            <w:pPr>
              <w:shd w:val="clear" w:color="auto" w:fill="F4B8FF"/>
              <w:ind w:firstLine="210" w:firstLineChars="100"/>
            </w:pPr>
            <w:r>
              <w:rPr>
                <w:rFonts w:hint="eastAsia"/>
              </w:rPr>
              <w:t>☑</w:t>
            </w:r>
            <w:r>
              <w:rPr>
                <w:rFonts w:hint="eastAsia"/>
                <w:lang w:val="en-US" w:eastAsia="zh-CN"/>
              </w:rPr>
              <w:t>前</w:t>
            </w:r>
            <w:r>
              <w:rPr>
                <w:rFonts w:hint="eastAsia"/>
              </w:rPr>
              <w:t xml:space="preserve">提方案 ☑操作性前提方案 ☑HACCP计划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szCs w:val="18"/>
                <w:lang w:val="en-GB"/>
              </w:rPr>
            </w:pPr>
            <w:r>
              <w:rPr>
                <w:rFonts w:hint="eastAsia"/>
              </w:rPr>
              <w:t>☑</w:t>
            </w:r>
            <w:r>
              <w:rPr>
                <w:rFonts w:hint="eastAsia"/>
                <w:b/>
                <w:sz w:val="20"/>
                <w:szCs w:val="22"/>
              </w:rPr>
              <w:t>《餐饮服务食品安全操作规范》</w:t>
            </w:r>
          </w:p>
          <w:p>
            <w:pPr>
              <w:shd w:val="clear" w:color="auto" w:fill="F4B8FF"/>
            </w:pPr>
            <w:r>
              <w:rPr>
                <w:rFonts w:hint="eastAsia"/>
              </w:rPr>
              <w:t>☑ 行业相关规范：</w:t>
            </w:r>
          </w:p>
          <w:p>
            <w:pPr>
              <w:shd w:val="clear" w:color="auto" w:fill="F4B8FF"/>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pPr>
            <w:r>
              <w:t>b) 包括工作空间和员工设施在内的</w:t>
            </w:r>
            <w:r>
              <w:rPr>
                <w:highlight w:val="none"/>
              </w:rPr>
              <w:t>厂房布局；</w:t>
            </w:r>
            <w:r>
              <w:rPr>
                <w:rFonts w:hint="eastAsia"/>
                <w:highlight w:val="none"/>
              </w:rPr>
              <w:t xml:space="preserve"> </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pPr>
            <w:r>
              <w:t>d) 包括虫害控制、废弃物和污水处理在内的支持性服务；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rPr>
                <w:rFonts w:hint="eastAsia"/>
              </w:rPr>
            </w:pPr>
            <w:r>
              <w:t>e) 设备的适宜性，及其清洁、保养和预防性维护的可实现性；</w:t>
            </w:r>
            <w:r>
              <w:rPr>
                <w:rFonts w:hint="eastAsia"/>
              </w:rPr>
              <w:t xml:space="preserve">  ☑有   </w:t>
            </w:r>
            <w:r>
              <w:rPr>
                <w:rFonts w:hint="eastAsia"/>
              </w:rPr>
              <w:sym w:font="Wingdings" w:char="00A8"/>
            </w:r>
            <w:r>
              <w:rPr>
                <w:rFonts w:hint="eastAsia"/>
              </w:rPr>
              <w:t>无</w:t>
            </w:r>
          </w:p>
          <w:p>
            <w:pPr>
              <w:shd w:val="clear" w:color="auto" w:fill="F4B8FF"/>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rPr>
            </w:pPr>
            <w:r>
              <w:t>g) 来料的接收、储存、发运、运输和产品的搬运；</w:t>
            </w:r>
            <w:r>
              <w:rPr>
                <w:rFonts w:hint="eastAsia"/>
              </w:rPr>
              <w:t xml:space="preserve">              ☑有   </w:t>
            </w:r>
            <w:r>
              <w:rPr>
                <w:rFonts w:hint="eastAsia"/>
              </w:rPr>
              <w:sym w:font="Wingdings" w:char="00A8"/>
            </w:r>
            <w:r>
              <w:rPr>
                <w:rFonts w:hint="eastAsia"/>
              </w:rPr>
              <w:t>无</w:t>
            </w:r>
          </w:p>
          <w:p>
            <w:pPr>
              <w:ind w:firstLine="211" w:firstLineChars="100"/>
            </w:pPr>
            <w:r>
              <w:rPr>
                <w:rFonts w:hint="eastAsia"/>
                <w:b/>
                <w:bCs/>
                <w:color w:val="FF0000"/>
                <w:highlight w:val="none"/>
                <w:u w:val="single"/>
                <w:lang w:val="en-US" w:eastAsia="zh-CN"/>
              </w:rPr>
              <w:t>在餐饮服务部现场，有存放食材的冷冻柜和冷藏柜，但无</w:t>
            </w:r>
            <w:r>
              <w:rPr>
                <w:rFonts w:hint="eastAsia"/>
                <w:b/>
                <w:bCs/>
                <w:color w:val="FF0000"/>
                <w:u w:val="single"/>
                <w:lang w:val="en-US" w:eastAsia="zh-CN"/>
              </w:rPr>
              <w:t>证据表明对冷藏柜和冷冻柜存放食材的温度进行了监视</w:t>
            </w:r>
            <w:r>
              <w:rPr>
                <w:rFonts w:hint="eastAsia"/>
                <w:color w:val="FF0000"/>
                <w:highlight w:val="none"/>
                <w:u w:val="single"/>
                <w:lang w:val="en-US" w:eastAsia="zh-CN"/>
              </w:rPr>
              <w:t>。见不合格报告02</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pPr>
            <w:r>
              <w:t>c）材料/产品的返工</w:t>
            </w:r>
            <w:r>
              <w:rPr>
                <w:rFonts w:hint="eastAsia"/>
              </w:rPr>
              <w:t xml:space="preserve">                                ☑是   </w:t>
            </w:r>
            <w:r>
              <w:rPr>
                <w:rFonts w:hint="eastAsia"/>
              </w:rPr>
              <w:sym w:font="Wingdings" w:char="00A8"/>
            </w:r>
            <w:r>
              <w:rPr>
                <w:rFonts w:hint="eastAsia"/>
              </w:rPr>
              <w:t>否</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rPr>
              <w:t xml:space="preserve">   </w:t>
            </w:r>
            <w:r>
              <w:rPr>
                <w:u w:val="single"/>
              </w:rPr>
              <w:t>48</w:t>
            </w:r>
            <w:r>
              <w:rPr>
                <w:rFonts w:hint="eastAsia"/>
                <w:u w:val="single"/>
              </w:rPr>
              <w:t xml:space="preserve">  </w:t>
            </w:r>
            <w:r>
              <w:rPr>
                <w:rFonts w:hint="eastAsia"/>
              </w:rPr>
              <w:t>个小</w:t>
            </w:r>
            <w:r>
              <w:t>时</w:t>
            </w:r>
            <w:r>
              <w:rPr>
                <w:rFonts w:hint="eastAsia"/>
              </w:rPr>
              <w:t>；</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个月</w:t>
            </w:r>
            <w:r>
              <w:t>。</w:t>
            </w:r>
          </w:p>
          <w:p>
            <w:pPr>
              <w:shd w:val="clear" w:color="auto" w:fill="F4B8FF"/>
            </w:pPr>
            <w:r>
              <w:t>组织</w:t>
            </w:r>
            <w:r>
              <w:rPr>
                <w:rFonts w:hint="eastAsia"/>
              </w:rPr>
              <w:t>于</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rFonts w:hint="eastAsia"/>
                <w:u w:val="single"/>
              </w:rPr>
              <w:t xml:space="preserve">  </w:t>
            </w:r>
            <w:r>
              <w:rPr>
                <w:u w:val="single"/>
              </w:rPr>
              <w:t>1</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pPr>
              <w:shd w:val="clear" w:color="auto" w:fill="F4B8FF"/>
              <w:jc w:val="left"/>
            </w:pPr>
            <w:r>
              <w:rPr>
                <w:rFonts w:hint="eastAsia"/>
              </w:rPr>
              <w:t>组织在生产和服务提供的整个过程中对产品和监视和测量状态进行标识和追溯。</w:t>
            </w:r>
          </w:p>
          <w:p>
            <w:pPr>
              <w:shd w:val="clear" w:color="auto" w:fill="F4B8FF"/>
              <w:jc w:val="left"/>
              <w:rPr>
                <w:highlight w:val="none"/>
              </w:rPr>
            </w:pPr>
            <w:r>
              <w:rPr>
                <w:rFonts w:hint="eastAsia"/>
                <w:highlight w:val="none"/>
              </w:rPr>
              <w:t xml:space="preserve">采用的标识方式：☑标签 ☑标牌 </w:t>
            </w:r>
            <w:r>
              <w:rPr>
                <w:rFonts w:hint="eastAsia"/>
                <w:highlight w:val="none"/>
              </w:rPr>
              <w:sym w:font="Wingdings" w:char="00FE"/>
            </w:r>
            <w:r>
              <w:rPr>
                <w:rFonts w:hint="eastAsia"/>
                <w:highlight w:val="none"/>
              </w:rPr>
              <w:t xml:space="preserve">区域 </w:t>
            </w:r>
            <w:r>
              <w:rPr>
                <w:rFonts w:hint="eastAsia"/>
                <w:highlight w:val="none"/>
              </w:rPr>
              <w:sym w:font="Wingdings" w:char="00FE"/>
            </w:r>
            <w:r>
              <w:rPr>
                <w:rFonts w:hint="eastAsia"/>
                <w:highlight w:val="none"/>
              </w:rPr>
              <w:t xml:space="preserve">容器编号 </w:t>
            </w:r>
            <w:r>
              <w:rPr>
                <w:rFonts w:hint="eastAsia"/>
                <w:highlight w:val="none"/>
              </w:rPr>
              <w:sym w:font="Wingdings" w:char="00A8"/>
            </w:r>
            <w:r>
              <w:rPr>
                <w:rFonts w:hint="eastAsia"/>
                <w:highlight w:val="none"/>
              </w:rPr>
              <w:t xml:space="preserve">人员编号 </w:t>
            </w:r>
            <w:r>
              <w:rPr>
                <w:rFonts w:hint="eastAsia"/>
                <w:highlight w:val="none"/>
              </w:rPr>
              <w:sym w:font="Wingdings" w:char="00A8"/>
            </w:r>
            <w:r>
              <w:rPr>
                <w:rFonts w:hint="eastAsia"/>
                <w:highlight w:val="none"/>
              </w:rPr>
              <w:t>其他</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r>
              <w:rPr>
                <w:rFonts w:hint="eastAsia"/>
              </w:rPr>
              <w:t>制订的《应急预案》包括：</w:t>
            </w:r>
          </w:p>
          <w:p>
            <w:r>
              <w:rPr>
                <w:rFonts w:hint="eastAsia"/>
              </w:rPr>
              <w:sym w:font="Wingdings" w:char="00FE"/>
            </w:r>
            <w:r>
              <w:rPr>
                <w:rFonts w:hint="eastAsia"/>
              </w:rPr>
              <w:t xml:space="preserve">停水 </w:t>
            </w:r>
            <w:r>
              <w:rPr>
                <w:rFonts w:hint="eastAsia"/>
              </w:rPr>
              <w:sym w:font="Wingdings" w:char="00FE"/>
            </w:r>
            <w:r>
              <w:rPr>
                <w:rFonts w:hint="eastAsia"/>
              </w:rPr>
              <w:t xml:space="preserve">停电 </w:t>
            </w:r>
            <w:r>
              <w:rPr>
                <w:rFonts w:hint="eastAsia"/>
              </w:rPr>
              <w:sym w:font="Wingdings" w:char="00A8"/>
            </w:r>
            <w:r>
              <w:rPr>
                <w:rFonts w:hint="eastAsia"/>
              </w:rPr>
              <w:t xml:space="preserve">制冷骤停 </w:t>
            </w:r>
            <w:r>
              <w:rPr>
                <w:rFonts w:hint="eastAsia"/>
              </w:rPr>
              <w:sym w:font="Wingdings" w:char="00A8"/>
            </w:r>
            <w:r>
              <w:rPr>
                <w:rFonts w:hint="eastAsia"/>
              </w:rPr>
              <w:t xml:space="preserve">锅炉爆炸（停汽） </w:t>
            </w:r>
            <w:r>
              <w:rPr>
                <w:rFonts w:hint="eastAsia"/>
              </w:rPr>
              <w:sym w:font="Wingdings" w:char="00A8"/>
            </w:r>
            <w:r>
              <w:rPr>
                <w:rFonts w:hint="eastAsia"/>
              </w:rPr>
              <w:t xml:space="preserve">设备故障 ☑火灾 </w:t>
            </w:r>
            <w:r>
              <w:rPr>
                <w:rFonts w:hint="eastAsia"/>
              </w:rPr>
              <w:sym w:font="Wingdings" w:char="00A8"/>
            </w:r>
            <w:r>
              <w:rPr>
                <w:rFonts w:hint="eastAsia"/>
              </w:rPr>
              <w:t xml:space="preserve">危化品泄露 </w:t>
            </w:r>
          </w:p>
          <w:p>
            <w:r>
              <w:rPr>
                <w:rFonts w:hint="eastAsia"/>
              </w:rPr>
              <w:sym w:font="Wingdings" w:char="00A8"/>
            </w:r>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Pr>
                <w:rFonts w:hint="eastAsia"/>
              </w:rPr>
              <w:sym w:font="Wingdings" w:char="00A8"/>
            </w:r>
            <w:r>
              <w:rPr>
                <w:rFonts w:hint="eastAsia"/>
              </w:rPr>
              <w:t>公共卫生紧急情况</w:t>
            </w:r>
          </w:p>
          <w:p>
            <w:r>
              <w:rPr>
                <w:rFonts w:hint="eastAsia"/>
              </w:rPr>
              <w:sym w:font="Wingdings" w:char="00A8"/>
            </w:r>
            <w:r>
              <w:rPr>
                <w:rFonts w:hint="eastAsia"/>
              </w:rPr>
              <w:t>其他事故</w:t>
            </w:r>
          </w:p>
          <w:p>
            <w:r>
              <w:rPr>
                <w:rFonts w:hint="eastAsia"/>
              </w:rPr>
              <w:t xml:space="preserve">审核周期内发生过紧急情况：☑未发生 </w:t>
            </w:r>
            <w:r>
              <w:rPr>
                <w:rFonts w:hint="eastAsia"/>
              </w:rPr>
              <w:sym w:font="Wingdings" w:char="00A8"/>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rFonts w:hint="eastAsia"/>
                <w:u w:val="single"/>
              </w:rPr>
              <w:t xml:space="preserve"> </w:t>
            </w:r>
            <w:r>
              <w:rPr>
                <w:u w:val="single"/>
              </w:rPr>
              <w:t>1</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日进行了</w:t>
            </w:r>
            <w:r>
              <w:rPr>
                <w:rFonts w:hint="eastAsia"/>
                <w:u w:val="single"/>
              </w:rPr>
              <w:t xml:space="preserve">    </w:t>
            </w:r>
            <w:r>
              <w:rPr>
                <w:rFonts w:hint="eastAsia" w:ascii="宋体" w:hAnsi="宋体"/>
                <w:bCs/>
                <w:sz w:val="20"/>
                <w:szCs w:val="20"/>
                <w:highlight w:val="none"/>
                <w:u w:val="single"/>
              </w:rPr>
              <w:t>芹菜炒肉中肉有异味</w:t>
            </w:r>
            <w:r>
              <w:rPr>
                <w:rFonts w:hint="eastAsia"/>
                <w:color w:val="0000FF"/>
                <w:u w:val="single"/>
              </w:rPr>
              <w:t xml:space="preserve"> </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 xml:space="preserve">应急准备和响应控制：☑符合要求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原材料产品描述</w:t>
            </w:r>
          </w:p>
          <w:p>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4"/>
              </w:numPr>
              <w:rPr>
                <w:color w:val="020FBE"/>
                <w:lang w:val="en-GB"/>
              </w:rPr>
            </w:pPr>
            <w:r>
              <w:rPr>
                <w:rFonts w:hint="eastAsia"/>
                <w:color w:val="020FBE"/>
                <w:lang w:val="en-US" w:eastAsia="zh-CN"/>
              </w:rPr>
              <w:t>大米</w:t>
            </w:r>
          </w:p>
          <w:p>
            <w:pPr>
              <w:numPr>
                <w:ilvl w:val="0"/>
                <w:numId w:val="4"/>
              </w:numPr>
              <w:rPr>
                <w:color w:val="020FBE"/>
                <w:lang w:val="en-GB"/>
              </w:rPr>
            </w:pPr>
            <w:r>
              <w:rPr>
                <w:rFonts w:hint="eastAsia"/>
                <w:color w:val="020FBE"/>
                <w:lang w:val="en-GB"/>
              </w:rPr>
              <w:t>鸡</w:t>
            </w:r>
            <w:r>
              <w:rPr>
                <w:color w:val="020FBE"/>
                <w:lang w:val="en-GB"/>
              </w:rPr>
              <w:t>蛋</w:t>
            </w:r>
          </w:p>
          <w:p>
            <w:pPr>
              <w:numPr>
                <w:ilvl w:val="0"/>
                <w:numId w:val="4"/>
              </w:numPr>
              <w:rPr>
                <w:color w:val="020FBE"/>
                <w:lang w:val="en-GB"/>
              </w:rPr>
            </w:pPr>
            <w:r>
              <w:rPr>
                <w:rFonts w:hint="eastAsia"/>
                <w:color w:val="020FBE"/>
                <w:lang w:val="en-GB"/>
              </w:rPr>
              <w:t>水</w:t>
            </w:r>
          </w:p>
          <w:p>
            <w:pPr>
              <w:numPr>
                <w:ilvl w:val="0"/>
                <w:numId w:val="4"/>
              </w:numPr>
              <w:rPr>
                <w:color w:val="020FBE"/>
                <w:lang w:val="en-GB"/>
              </w:rPr>
            </w:pPr>
            <w:r>
              <w:rPr>
                <w:rFonts w:hint="eastAsia"/>
                <w:color w:val="020FBE"/>
                <w:lang w:val="en-GB"/>
              </w:rPr>
              <w:t>食用油</w:t>
            </w:r>
          </w:p>
          <w:p>
            <w:pPr>
              <w:numPr>
                <w:ilvl w:val="0"/>
                <w:numId w:val="4"/>
              </w:numPr>
              <w:rPr>
                <w:color w:val="020FBE"/>
                <w:lang w:val="en-GB"/>
              </w:rPr>
            </w:pPr>
            <w:r>
              <w:rPr>
                <w:rFonts w:hint="eastAsia"/>
                <w:color w:val="020FBE"/>
                <w:lang w:val="en-GB"/>
              </w:rPr>
              <w:t>蔬菜</w:t>
            </w:r>
          </w:p>
          <w:p>
            <w:pPr>
              <w:numPr>
                <w:ilvl w:val="0"/>
                <w:numId w:val="4"/>
              </w:numPr>
              <w:rPr>
                <w:rFonts w:hint="eastAsia" w:eastAsia="宋体"/>
                <w:lang w:eastAsia="zh-CN"/>
              </w:rPr>
            </w:pPr>
            <w:r>
              <w:rPr>
                <w:rFonts w:hint="eastAsia"/>
                <w:color w:val="020FBE"/>
                <w:lang w:val="en-GB"/>
              </w:rPr>
              <w:t>禽</w:t>
            </w:r>
            <w:r>
              <w:rPr>
                <w:color w:val="020FBE"/>
                <w:lang w:val="en-GB"/>
              </w:rPr>
              <w:t>肉</w:t>
            </w:r>
            <w:r>
              <w:rPr>
                <w:rFonts w:hint="eastAsia"/>
                <w:color w:val="020FBE"/>
                <w:lang w:val="en-GB"/>
              </w:rPr>
              <w:t>（</w:t>
            </w:r>
            <w:r>
              <w:rPr>
                <w:color w:val="020FBE"/>
                <w:lang w:val="en-GB"/>
              </w:rPr>
              <w:t>鸡肉、</w:t>
            </w:r>
            <w:r>
              <w:rPr>
                <w:rFonts w:hint="eastAsia"/>
                <w:color w:val="020FBE"/>
                <w:lang w:val="en-GB"/>
              </w:rPr>
              <w:t>鸭</w:t>
            </w:r>
            <w:r>
              <w:rPr>
                <w:color w:val="020FBE"/>
                <w:lang w:val="en-GB"/>
              </w:rPr>
              <w:t>肉</w:t>
            </w:r>
            <w:r>
              <w:rPr>
                <w:rFonts w:hint="eastAsia"/>
                <w:color w:val="020FBE"/>
                <w:lang w:val="en-GB" w:eastAsia="zh-CN"/>
              </w:rPr>
              <w:t>、</w:t>
            </w:r>
            <w:r>
              <w:rPr>
                <w:rFonts w:hint="eastAsia"/>
                <w:color w:val="020FBE"/>
                <w:lang w:val="en-US" w:eastAsia="zh-CN"/>
              </w:rPr>
              <w:t>牛肉</w:t>
            </w:r>
            <w:r>
              <w:rPr>
                <w:color w:val="020FBE"/>
                <w:lang w:val="en-GB"/>
              </w:rPr>
              <w:t>）</w:t>
            </w:r>
          </w:p>
          <w:p>
            <w:pPr>
              <w:numPr>
                <w:ilvl w:val="0"/>
                <w:numId w:val="4"/>
              </w:numPr>
              <w:rPr>
                <w:rFonts w:hint="eastAsia" w:eastAsia="宋体"/>
                <w:lang w:eastAsia="zh-CN"/>
              </w:rPr>
            </w:pPr>
            <w:r>
              <w:rPr>
                <w:rFonts w:hint="eastAsia"/>
                <w:lang w:val="en-US" w:eastAsia="zh-CN"/>
              </w:rPr>
              <w:t>水产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终产品描述</w:t>
            </w:r>
          </w:p>
          <w:p>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4"/>
              </w:numPr>
              <w:rPr>
                <w:color w:val="020FBE"/>
                <w:highlight w:val="none"/>
                <w:lang w:val="en-GB"/>
              </w:rPr>
            </w:pPr>
            <w:r>
              <w:rPr>
                <w:rFonts w:hint="eastAsia"/>
                <w:color w:val="020FBE"/>
                <w:highlight w:val="none"/>
                <w:lang w:val="en-US" w:eastAsia="zh-CN"/>
              </w:rPr>
              <w:t>热菜（清炒荷兰豆、回锅肉）</w:t>
            </w:r>
          </w:p>
          <w:p>
            <w:pPr>
              <w:numPr>
                <w:ilvl w:val="0"/>
                <w:numId w:val="4"/>
              </w:numPr>
            </w:pPr>
            <w:r>
              <w:rPr>
                <w:rFonts w:hint="eastAsia"/>
                <w:color w:val="0000FF"/>
              </w:rPr>
              <w:t>米</w:t>
            </w:r>
            <w:r>
              <w:rPr>
                <w:color w:val="0000FF"/>
              </w:rPr>
              <w:t>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color w:val="0000FF"/>
              </w:rPr>
            </w:pPr>
            <w:r>
              <w:rPr>
                <w:rFonts w:hint="eastAsia"/>
              </w:rPr>
              <w:t>组织的</w:t>
            </w:r>
            <w:r>
              <w:t>产品预期用途</w:t>
            </w:r>
            <w:r>
              <w:rPr>
                <w:rFonts w:hint="eastAsia"/>
              </w:rPr>
              <w:t xml:space="preserve">为 </w:t>
            </w:r>
            <w:r>
              <w:rPr>
                <w:rFonts w:hint="eastAsia"/>
                <w:color w:val="0000FF"/>
                <w:u w:val="single"/>
              </w:rPr>
              <w:t xml:space="preserve"> </w:t>
            </w:r>
            <w:r>
              <w:rPr>
                <w:rFonts w:hint="eastAsia"/>
                <w:u w:val="single"/>
                <w:lang w:val="en-US" w:eastAsia="zh-CN"/>
              </w:rPr>
              <w:t xml:space="preserve"> 教职工、学生</w:t>
            </w:r>
            <w:r>
              <w:rPr>
                <w:rFonts w:hint="eastAsia"/>
                <w:u w:val="single"/>
              </w:rPr>
              <w:t>集体用餐（堂食</w:t>
            </w:r>
            <w:r>
              <w:rPr>
                <w:rFonts w:hint="eastAsia"/>
                <w:u w:val="single"/>
                <w:lang w:val="en-US" w:eastAsia="zh-CN"/>
              </w:rPr>
              <w:t>或外卖</w:t>
            </w:r>
            <w:r>
              <w:rPr>
                <w:rFonts w:hint="eastAsia"/>
                <w:u w:val="single"/>
              </w:rPr>
              <w:t xml:space="preserve"> ）</w:t>
            </w:r>
            <w:r>
              <w:rPr>
                <w:rFonts w:hint="eastAsia"/>
                <w:color w:val="0000FF"/>
                <w:u w:val="single"/>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u w:val="single"/>
                <w:lang w:val="en-US" w:eastAsia="zh-CN"/>
              </w:rPr>
              <w:t xml:space="preserve">      </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lang w:eastAsia="zh-CN"/>
              </w:rPr>
              <w:t>□</w:t>
            </w:r>
            <w:r>
              <w:rPr>
                <w:rFonts w:hint="eastAsia"/>
              </w:rPr>
              <w:t xml:space="preserve">易过敏人群    </w:t>
            </w:r>
            <w:r>
              <w:rPr>
                <w:rFonts w:hint="eastAsia"/>
              </w:rPr>
              <w:sym w:font="Wingdings" w:char="00FE"/>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5"/>
              </w:numPr>
              <w:spacing w:before="40" w:after="40"/>
            </w:pPr>
            <w:r>
              <w:t>工艺流程图包括</w:t>
            </w:r>
            <w:r>
              <w:rPr>
                <w:rFonts w:hint="eastAsia"/>
              </w:rPr>
              <w:t>了</w:t>
            </w:r>
            <w:r>
              <w:t>：</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pPr>
            <w:r>
              <w:t>b） 任何外包过程；</w:t>
            </w:r>
          </w:p>
          <w:p>
            <w:pPr>
              <w:shd w:val="clear" w:color="auto" w:fill="F4B8FF"/>
            </w:pPr>
            <w:r>
              <w:t>c） 原材料、辅料、加工助剂、包装材料、公用工程和和中间产品投入点；</w:t>
            </w:r>
          </w:p>
          <w:p>
            <w:pPr>
              <w:shd w:val="clear" w:color="auto" w:fill="F4B8FF"/>
            </w:pPr>
            <w:r>
              <w:t>d） 返工点和循环点；</w:t>
            </w:r>
          </w:p>
          <w:p>
            <w:pPr>
              <w:shd w:val="clear" w:color="auto" w:fill="F4B8FF"/>
            </w:pPr>
            <w:r>
              <w:t>e） 成品、 中间产品和副产品放行点及废弃物的排放点</w:t>
            </w:r>
          </w:p>
          <w:p>
            <w:pPr>
              <w:widowControl/>
              <w:numPr>
                <w:ilvl w:val="0"/>
                <w:numId w:val="5"/>
              </w:numPr>
              <w:autoSpaceDE w:val="0"/>
              <w:autoSpaceDN w:val="0"/>
              <w:adjustRightInd w:val="0"/>
              <w:rPr>
                <w:b/>
              </w:rPr>
            </w:pPr>
            <w:r>
              <w:t>工厂位置图</w:t>
            </w:r>
          </w:p>
          <w:p>
            <w:pPr>
              <w:widowControl/>
              <w:numPr>
                <w:ilvl w:val="0"/>
                <w:numId w:val="5"/>
              </w:numPr>
              <w:autoSpaceDE w:val="0"/>
              <w:autoSpaceDN w:val="0"/>
              <w:adjustRightInd w:val="0"/>
            </w:pPr>
            <w:r>
              <w:t>厂区平面图</w:t>
            </w:r>
          </w:p>
          <w:p>
            <w:pPr>
              <w:widowControl/>
              <w:numPr>
                <w:ilvl w:val="0"/>
                <w:numId w:val="5"/>
              </w:numP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5"/>
              </w:numPr>
              <w:autoSpaceDE w:val="0"/>
              <w:autoSpaceDN w:val="0"/>
              <w:adjustRightInd w:val="0"/>
              <w:rPr>
                <w:b/>
              </w:rPr>
            </w:pPr>
            <w:r>
              <w:t>人流</w:t>
            </w:r>
            <w:r>
              <w:rPr>
                <w:rFonts w:hint="eastAsia"/>
              </w:rPr>
              <w:t>、</w:t>
            </w:r>
            <w:r>
              <w:t>物流</w:t>
            </w:r>
          </w:p>
          <w:p>
            <w:pPr>
              <w:widowControl/>
              <w:numPr>
                <w:ilvl w:val="0"/>
                <w:numId w:val="5"/>
              </w:numPr>
              <w:autoSpaceDE w:val="0"/>
              <w:autoSpaceDN w:val="0"/>
              <w:adjustRightInd w:val="0"/>
              <w:rPr>
                <w:b/>
              </w:rPr>
            </w:pPr>
            <w:r>
              <w:t>防虫害分布图</w:t>
            </w:r>
          </w:p>
          <w:p>
            <w:pPr>
              <w:widowControl/>
              <w:numPr>
                <w:ilvl w:val="0"/>
                <w:numId w:val="5"/>
              </w:numPr>
              <w:autoSpaceDE w:val="0"/>
              <w:autoSpaceDN w:val="0"/>
              <w:adjustRightInd w:val="0"/>
              <w:rPr>
                <w:bCs/>
              </w:rPr>
            </w:pPr>
            <w:r>
              <w:rPr>
                <w:rFonts w:hint="eastAsia"/>
                <w:bCs/>
              </w:rPr>
              <w:t>其他</w:t>
            </w:r>
          </w:p>
          <w:p>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u w:val="single"/>
              </w:rPr>
              <w:t xml:space="preserve"> </w:t>
            </w:r>
            <w:r>
              <w:rPr>
                <w:rFonts w:hint="eastAsia"/>
                <w:u w:val="single"/>
                <w:lang w:val="en-US" w:eastAsia="zh-CN"/>
              </w:rPr>
              <w:t>10</w:t>
            </w:r>
            <w:r>
              <w:rPr>
                <w:rFonts w:hint="eastAsia"/>
              </w:rPr>
              <w:t>月</w:t>
            </w:r>
            <w:r>
              <w:rPr>
                <w:rFonts w:hint="eastAsia"/>
                <w:lang w:val="en-US" w:eastAsia="zh-CN"/>
              </w:rPr>
              <w:t xml:space="preserve"> </w:t>
            </w:r>
            <w:r>
              <w:rPr>
                <w:rFonts w:hint="eastAsia"/>
                <w:u w:val="single"/>
                <w:lang w:val="en-US" w:eastAsia="zh-CN"/>
              </w:rPr>
              <w:t>8</w:t>
            </w:r>
            <w:r>
              <w:rPr>
                <w:u w:val="single"/>
              </w:rPr>
              <w:t xml:space="preserve"> </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未发生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rPr>
            </w:pPr>
            <w:r>
              <w:rPr>
                <w:b/>
              </w:rPr>
              <w:t>危害</w:t>
            </w:r>
            <w:r>
              <w:rPr>
                <w:rFonts w:hint="eastAsia"/>
                <w:b/>
              </w:rPr>
              <w:t>评估</w:t>
            </w:r>
          </w:p>
          <w:p>
            <w:pPr>
              <w:rPr>
                <w:lang w:val="en-GB"/>
              </w:rPr>
            </w:pPr>
            <w:r>
              <w:rPr>
                <w:lang w:val="en-GB"/>
              </w:rPr>
              <w:t>HACCP小组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10</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08</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pP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fill="F4B8FF"/>
            </w:pPr>
            <w:r>
              <w:rPr>
                <w:lang w:val="en-GB"/>
              </w:rPr>
              <w:t>显著危害</w:t>
            </w:r>
            <w:r>
              <w:rPr>
                <w:rFonts w:hint="eastAsia"/>
              </w:rPr>
              <w:t>包括：</w:t>
            </w:r>
          </w:p>
          <w:p>
            <w:pPr>
              <w:shd w:val="clear" w:color="auto" w:fill="F4B8FF"/>
            </w:pPr>
            <w:r>
              <w:rPr>
                <w:rFonts w:hint="eastAsia"/>
              </w:rPr>
              <w:t xml:space="preserve">化学危害：☑重金属 ☑农药残留  ☑兽药残留 ☑黄曲霉毒素  </w:t>
            </w:r>
            <w:r>
              <w:rPr>
                <w:rFonts w:hint="eastAsia"/>
              </w:rPr>
              <w:sym w:font="Wingdings" w:char="00A8"/>
            </w:r>
            <w:r>
              <w:rPr>
                <w:rFonts w:hint="eastAsia"/>
              </w:rPr>
              <w:t xml:space="preserve">放射性物质 </w:t>
            </w:r>
            <w:r>
              <w:rPr>
                <w:rFonts w:hint="eastAsia"/>
              </w:rPr>
              <w:sym w:font="Wingdings" w:char="00FE"/>
            </w:r>
            <w:r>
              <w:rPr>
                <w:rFonts w:hint="eastAsia"/>
              </w:rPr>
              <w:t>贝类毒素</w:t>
            </w:r>
          </w:p>
          <w:p>
            <w:pPr>
              <w:shd w:val="clear" w:color="auto" w:fill="F4B8FF"/>
            </w:pPr>
            <w:r>
              <w:rPr>
                <w:rFonts w:hint="eastAsia"/>
              </w:rPr>
              <w:t xml:space="preserve">          </w:t>
            </w:r>
            <w:r>
              <w:rPr>
                <w:rFonts w:hint="eastAsia"/>
              </w:rPr>
              <w:sym w:font="Wingdings" w:char="00A8"/>
            </w:r>
            <w:r>
              <w:rPr>
                <w:rFonts w:hint="eastAsia"/>
              </w:rPr>
              <w:t xml:space="preserve">超量的食品添加剂   </w:t>
            </w:r>
            <w:r>
              <w:rPr>
                <w:rFonts w:hint="eastAsia"/>
              </w:rPr>
              <w:sym w:font="Wingdings" w:char="00A8"/>
            </w:r>
            <w:r>
              <w:rPr>
                <w:rFonts w:hint="eastAsia"/>
              </w:rPr>
              <w:t>化学品（润滑油、清洁剂、消毒剂、杀虫剂）</w:t>
            </w:r>
          </w:p>
          <w:p>
            <w:pPr>
              <w:shd w:val="clear" w:color="auto" w:fill="F4B8FF"/>
              <w:ind w:firstLine="1050" w:firstLineChars="500"/>
              <w:rPr>
                <w:rFonts w:hint="eastAsia"/>
              </w:rPr>
            </w:pPr>
            <w:r>
              <w:rPr>
                <w:rFonts w:hint="eastAsia"/>
              </w:rPr>
              <w:sym w:font="Wingdings" w:char="00FE"/>
            </w:r>
            <w:r>
              <w:rPr>
                <w:rFonts w:hint="eastAsia"/>
                <w:bCs/>
                <w:lang w:val="en-GB"/>
              </w:rPr>
              <w:t>苯并芘</w:t>
            </w:r>
            <w:r>
              <w:rPr>
                <w:rFonts w:hint="eastAsia"/>
                <w:b/>
                <w:color w:val="0000FF"/>
              </w:rPr>
              <w:t xml:space="preserve"> </w:t>
            </w:r>
            <w:r>
              <w:rPr>
                <w:rFonts w:hint="eastAsia"/>
              </w:rPr>
              <w:sym w:font="Wingdings" w:char="00A8"/>
            </w:r>
            <w:r>
              <w:rPr>
                <w:rFonts w:hint="eastAsia"/>
              </w:rPr>
              <w:t xml:space="preserve">二氧化硫残留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pPr>
              <w:shd w:val="clear" w:color="auto" w:fill="F4B8FF"/>
            </w:pPr>
          </w:p>
          <w:p>
            <w:pPr>
              <w:shd w:val="clear" w:color="auto" w:fill="F4B8FF"/>
            </w:pPr>
            <w:r>
              <w:rPr>
                <w:rFonts w:hint="eastAsia"/>
              </w:rPr>
              <w:t xml:space="preserve">生物危害：☑大肠杆菌 </w:t>
            </w:r>
            <w:r>
              <w:rPr>
                <w:rFonts w:hint="eastAsia"/>
              </w:rPr>
              <w:sym w:font="Wingdings" w:char="00FE"/>
            </w:r>
            <w:r>
              <w:rPr>
                <w:rFonts w:hint="eastAsia"/>
              </w:rPr>
              <w:t xml:space="preserve">金黄色葡萄球菌  </w:t>
            </w:r>
            <w:r>
              <w:rPr>
                <w:rFonts w:hint="eastAsia"/>
              </w:rPr>
              <w:sym w:font="Wingdings" w:char="00FE"/>
            </w:r>
            <w:r>
              <w:rPr>
                <w:rFonts w:hint="eastAsia"/>
              </w:rPr>
              <w:t xml:space="preserve">志贺氏菌 </w:t>
            </w:r>
            <w:r>
              <w:rPr>
                <w:rFonts w:hint="eastAsia"/>
                <w:lang w:eastAsia="zh-CN"/>
              </w:rPr>
              <w:t>□</w:t>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pPr>
              <w:shd w:val="clear" w:color="auto" w:fill="F4B8FF"/>
              <w:rPr>
                <w:rFonts w:hint="default" w:eastAsia="宋体"/>
                <w:lang w:val="en-US" w:eastAsia="zh-CN"/>
              </w:rPr>
            </w:pPr>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w:t>
            </w:r>
            <w:r>
              <w:rPr>
                <w:rFonts w:hint="eastAsia"/>
                <w:lang w:eastAsia="zh-CN"/>
              </w:rPr>
              <w:t>——</w:t>
            </w:r>
            <w:r>
              <w:rPr>
                <w:rFonts w:hint="eastAsia"/>
                <w:lang w:val="en-US" w:eastAsia="zh-CN"/>
              </w:rPr>
              <w:t>菌落总数</w:t>
            </w:r>
          </w:p>
          <w:p>
            <w:pPr>
              <w:shd w:val="clear" w:color="auto" w:fill="F4B8FF"/>
            </w:pPr>
            <w:r>
              <w:rPr>
                <w:rFonts w:hint="eastAsia"/>
              </w:rPr>
              <w:t xml:space="preserve">物理危害：☑金属屑  </w:t>
            </w:r>
            <w:r>
              <w:rPr>
                <w:rFonts w:hint="eastAsia"/>
                <w:lang w:eastAsia="zh-CN"/>
              </w:rPr>
              <w:t>□</w:t>
            </w:r>
            <w:r>
              <w:rPr>
                <w:rFonts w:hint="eastAsia"/>
              </w:rPr>
              <w:t xml:space="preserve">玻璃渣  ☑碎石 </w:t>
            </w:r>
            <w:r>
              <w:rPr>
                <w:rFonts w:hint="eastAsia"/>
                <w:lang w:val="en-US" w:eastAsia="zh-CN"/>
              </w:rPr>
              <w:t xml:space="preserve">  </w:t>
            </w:r>
            <w:r>
              <w:rPr>
                <w:rFonts w:hint="eastAsia"/>
              </w:rPr>
              <w:t>☑</w:t>
            </w:r>
            <w:r>
              <w:rPr>
                <w:rFonts w:hint="eastAsia"/>
                <w:lang w:val="en-US" w:eastAsia="zh-CN"/>
              </w:rPr>
              <w:t xml:space="preserve">沙子   </w:t>
            </w:r>
            <w:r>
              <w:rPr>
                <w:rFonts w:hint="eastAsia"/>
              </w:rPr>
              <w:t xml:space="preserve"> </w:t>
            </w:r>
            <w:r>
              <w:rPr>
                <w:rFonts w:hint="eastAsia"/>
              </w:rPr>
              <w:sym w:font="Wingdings" w:char="00A8"/>
            </w:r>
            <w:r>
              <w:rPr>
                <w:rFonts w:hint="eastAsia"/>
              </w:rPr>
              <w:t>其他异物</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b/>
              </w:rPr>
            </w:pPr>
            <w:r>
              <w:rPr>
                <w:rFonts w:hint="eastAsia"/>
                <w:b/>
              </w:rPr>
              <w:t>最终产品危害分析：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710"/>
              <w:gridCol w:w="5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898" w:type="dxa"/>
                  <w:shd w:val="clear" w:color="auto" w:fill="auto"/>
                  <w:vAlign w:val="center"/>
                </w:tcPr>
                <w:p>
                  <w:pPr>
                    <w:jc w:val="center"/>
                    <w:rPr>
                      <w:bCs/>
                    </w:rPr>
                  </w:pPr>
                  <w:r>
                    <w:rPr>
                      <w:rFonts w:hint="eastAsia"/>
                      <w:bCs/>
                      <w:lang w:val="en-GB"/>
                    </w:rPr>
                    <w:t>产品</w:t>
                  </w:r>
                  <w:r>
                    <w:rPr>
                      <w:rFonts w:hint="eastAsia"/>
                      <w:bCs/>
                    </w:rPr>
                    <w:t>名称</w:t>
                  </w:r>
                </w:p>
              </w:tc>
              <w:tc>
                <w:tcPr>
                  <w:tcW w:w="1710" w:type="dxa"/>
                  <w:shd w:val="clear" w:color="auto" w:fill="auto"/>
                  <w:vAlign w:val="center"/>
                </w:tcPr>
                <w:p>
                  <w:pPr>
                    <w:jc w:val="center"/>
                    <w:rPr>
                      <w:bCs/>
                      <w:lang w:val="en-GB"/>
                    </w:rPr>
                  </w:pPr>
                  <w:r>
                    <w:rPr>
                      <w:rFonts w:hint="eastAsia"/>
                      <w:bCs/>
                      <w:lang w:val="en-GB"/>
                    </w:rPr>
                    <w:t>潜在危害</w:t>
                  </w:r>
                </w:p>
              </w:tc>
              <w:tc>
                <w:tcPr>
                  <w:tcW w:w="5208" w:type="dxa"/>
                  <w:shd w:val="clear" w:color="auto" w:fill="auto"/>
                  <w:vAlign w:val="center"/>
                </w:tcPr>
                <w:p>
                  <w:pPr>
                    <w:jc w:val="center"/>
                    <w:rPr>
                      <w:bCs/>
                      <w:szCs w:val="24"/>
                      <w:lang w:val="en-GB"/>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98" w:type="dxa"/>
                  <w:shd w:val="clear" w:color="auto" w:fill="auto"/>
                  <w:vAlign w:val="center"/>
                </w:tcPr>
                <w:p>
                  <w:pPr>
                    <w:jc w:val="center"/>
                    <w:rPr>
                      <w:bCs/>
                      <w:lang w:val="en-GB"/>
                    </w:rPr>
                  </w:pPr>
                  <w:r>
                    <w:rPr>
                      <w:rFonts w:hint="eastAsia"/>
                      <w:bCs/>
                      <w:lang w:val="en-GB"/>
                    </w:rPr>
                    <w:t>热菜类</w:t>
                  </w:r>
                </w:p>
              </w:tc>
              <w:tc>
                <w:tcPr>
                  <w:tcW w:w="1710" w:type="dxa"/>
                  <w:shd w:val="clear" w:color="auto" w:fill="auto"/>
                  <w:vAlign w:val="center"/>
                </w:tcPr>
                <w:p>
                  <w:pPr>
                    <w:jc w:val="both"/>
                    <w:rPr>
                      <w:bCs/>
                    </w:rPr>
                  </w:pPr>
                  <w:r>
                    <w:rPr>
                      <w:rFonts w:hint="eastAsia"/>
                    </w:rPr>
                    <w:sym w:font="Wingdings" w:char="00FE"/>
                  </w:r>
                  <w:r>
                    <w:rPr>
                      <w:rFonts w:hint="eastAsia"/>
                      <w:bCs/>
                      <w:lang w:val="en-GB"/>
                    </w:rPr>
                    <w:t>有害微生物</w:t>
                  </w:r>
                  <w:r>
                    <w:rPr>
                      <w:rFonts w:hint="eastAsia"/>
                      <w:bCs/>
                    </w:rPr>
                    <w:t xml:space="preserve"> </w:t>
                  </w:r>
                </w:p>
              </w:tc>
              <w:tc>
                <w:tcPr>
                  <w:tcW w:w="5208" w:type="dxa"/>
                  <w:shd w:val="clear" w:color="auto" w:fill="auto"/>
                  <w:vAlign w:val="center"/>
                </w:tcPr>
                <w:p>
                  <w:pPr>
                    <w:jc w:val="center"/>
                    <w:rPr>
                      <w:bCs/>
                    </w:rPr>
                  </w:pPr>
                  <w:r>
                    <w:rPr>
                      <w:rFonts w:hint="eastAsia"/>
                    </w:rPr>
                    <w:sym w:font="Wingdings" w:char="00FE"/>
                  </w:r>
                  <w:r>
                    <w:rPr>
                      <w:rFonts w:hint="eastAsia"/>
                      <w:bCs/>
                    </w:rPr>
                    <w:t>作业指导书&amp;</w:t>
                  </w:r>
                  <w:r>
                    <w:rPr>
                      <w:bCs/>
                    </w:rPr>
                    <w:t>SSOP</w:t>
                  </w:r>
                </w:p>
                <w:p>
                  <w:pPr>
                    <w:jc w:val="center"/>
                    <w:rPr>
                      <w:bCs/>
                      <w:lang w:val="en-GB"/>
                    </w:rPr>
                  </w:pPr>
                  <w:r>
                    <w:rPr>
                      <w:rFonts w:hint="eastAsia"/>
                    </w:rPr>
                    <w:sym w:font="Wingdings" w:char="00FE"/>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98" w:type="dxa"/>
                  <w:shd w:val="clear" w:color="auto" w:fill="auto"/>
                  <w:vAlign w:val="center"/>
                </w:tcPr>
                <w:p>
                  <w:pPr>
                    <w:jc w:val="center"/>
                    <w:rPr>
                      <w:bCs/>
                      <w:lang w:val="en-GB"/>
                    </w:rPr>
                  </w:pPr>
                  <w:r>
                    <w:rPr>
                      <w:rFonts w:hint="eastAsia"/>
                      <w:bCs/>
                      <w:lang w:val="en-GB"/>
                    </w:rPr>
                    <w:t>主食类</w:t>
                  </w:r>
                </w:p>
              </w:tc>
              <w:tc>
                <w:tcPr>
                  <w:tcW w:w="1710" w:type="dxa"/>
                  <w:shd w:val="clear" w:color="auto" w:fill="auto"/>
                  <w:vAlign w:val="center"/>
                </w:tcPr>
                <w:p>
                  <w:pPr>
                    <w:jc w:val="both"/>
                    <w:rPr>
                      <w:bCs/>
                      <w:lang w:val="en-GB"/>
                    </w:rPr>
                  </w:pPr>
                  <w:r>
                    <w:rPr>
                      <w:rFonts w:hint="eastAsia"/>
                    </w:rPr>
                    <w:sym w:font="Wingdings" w:char="00FE"/>
                  </w:r>
                  <w:r>
                    <w:rPr>
                      <w:rFonts w:hint="eastAsia"/>
                      <w:bCs/>
                      <w:lang w:val="en-GB"/>
                    </w:rPr>
                    <w:t>有害微生物</w:t>
                  </w:r>
                  <w:r>
                    <w:rPr>
                      <w:rFonts w:hint="eastAsia"/>
                      <w:bCs/>
                    </w:rPr>
                    <w:t xml:space="preserve"> </w:t>
                  </w:r>
                </w:p>
              </w:tc>
              <w:tc>
                <w:tcPr>
                  <w:tcW w:w="5208" w:type="dxa"/>
                  <w:shd w:val="clear" w:color="auto" w:fill="auto"/>
                  <w:vAlign w:val="center"/>
                </w:tcPr>
                <w:p>
                  <w:pPr>
                    <w:jc w:val="center"/>
                    <w:rPr>
                      <w:bCs/>
                    </w:rPr>
                  </w:pPr>
                  <w:r>
                    <w:rPr>
                      <w:rFonts w:hint="eastAsia"/>
                    </w:rPr>
                    <w:sym w:font="Wingdings" w:char="00A8"/>
                  </w:r>
                  <w:r>
                    <w:rPr>
                      <w:bCs/>
                    </w:rPr>
                    <w:t>OPRP</w:t>
                  </w:r>
                </w:p>
                <w:p>
                  <w:pPr>
                    <w:jc w:val="center"/>
                    <w:rPr>
                      <w:bCs/>
                      <w:lang w:val="en-GB"/>
                    </w:rPr>
                  </w:pPr>
                  <w:r>
                    <w:rPr>
                      <w:rFonts w:hint="eastAsia"/>
                    </w:rPr>
                    <w:sym w:font="Wingdings" w:char="00FE"/>
                  </w:r>
                  <w:r>
                    <w:rPr>
                      <w:rFonts w:hint="eastAsia"/>
                      <w:bCs/>
                    </w:rPr>
                    <w:t>作业指导书&amp;</w:t>
                  </w:r>
                  <w:r>
                    <w:rPr>
                      <w:bCs/>
                    </w:rPr>
                    <w:t>SSOP</w:t>
                  </w:r>
                </w:p>
              </w:tc>
            </w:tr>
          </w:tbl>
          <w:p>
            <w:pPr>
              <w:pStyle w:val="2"/>
              <w:rPr>
                <w:rFonts w:hint="eastAsia"/>
                <w:b/>
              </w:rPr>
            </w:pPr>
          </w:p>
          <w:p>
            <w:pPr>
              <w:pStyle w:val="2"/>
              <w:rPr>
                <w:rFonts w:hint="eastAsia"/>
                <w:b/>
              </w:rPr>
            </w:pPr>
          </w:p>
          <w:p>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10"/>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324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shd w:val="clear" w:color="auto" w:fill="auto"/>
                </w:tcPr>
                <w:p>
                  <w:pPr>
                    <w:jc w:val="center"/>
                    <w:rPr>
                      <w:b/>
                      <w:highlight w:val="none"/>
                    </w:rPr>
                  </w:pPr>
                  <w:r>
                    <w:rPr>
                      <w:rFonts w:hint="eastAsia"/>
                      <w:b/>
                      <w:highlight w:val="none"/>
                    </w:rPr>
                    <w:t>主要原料</w:t>
                  </w:r>
                </w:p>
              </w:tc>
              <w:tc>
                <w:tcPr>
                  <w:tcW w:w="3240" w:type="dxa"/>
                  <w:shd w:val="clear" w:color="auto" w:fill="auto"/>
                </w:tcPr>
                <w:p>
                  <w:pPr>
                    <w:jc w:val="center"/>
                    <w:rPr>
                      <w:b/>
                      <w:highlight w:val="none"/>
                    </w:rPr>
                  </w:pPr>
                  <w:r>
                    <w:rPr>
                      <w:rFonts w:hint="eastAsia"/>
                      <w:b/>
                      <w:highlight w:val="none"/>
                    </w:rPr>
                    <w:t>潜在危害</w:t>
                  </w:r>
                </w:p>
              </w:tc>
              <w:tc>
                <w:tcPr>
                  <w:tcW w:w="3661" w:type="dxa"/>
                  <w:shd w:val="clear" w:color="auto" w:fill="auto"/>
                </w:tcPr>
                <w:p>
                  <w:pPr>
                    <w:jc w:val="center"/>
                    <w:rPr>
                      <w:b/>
                      <w:highlight w:val="none"/>
                    </w:rPr>
                  </w:pPr>
                  <w:r>
                    <w:rPr>
                      <w:rFonts w:hint="eastAsia"/>
                      <w:b/>
                      <w:highlight w:val="none"/>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肉类</w:t>
                  </w:r>
                </w:p>
              </w:tc>
              <w:tc>
                <w:tcPr>
                  <w:tcW w:w="3240" w:type="dxa"/>
                  <w:shd w:val="clear" w:color="auto" w:fill="auto"/>
                </w:tcPr>
                <w:p>
                  <w:pPr>
                    <w:autoSpaceDE w:val="0"/>
                    <w:autoSpaceDN w:val="0"/>
                    <w:adjustRightInd w:val="0"/>
                    <w:jc w:val="left"/>
                    <w:rPr>
                      <w:rFonts w:hint="default" w:eastAsia="宋体"/>
                      <w:highlight w:val="none"/>
                      <w:lang w:val="en-US" w:eastAsia="zh-CN"/>
                    </w:rPr>
                  </w:pPr>
                  <w:r>
                    <w:rPr>
                      <w:rFonts w:hint="eastAsia"/>
                      <w:b/>
                      <w:color w:val="0000FF"/>
                      <w:highlight w:val="none"/>
                      <w:lang w:val="en-GB"/>
                    </w:rPr>
                    <w:t>有害微生物、病毒</w:t>
                  </w:r>
                  <w:r>
                    <w:rPr>
                      <w:rFonts w:hint="eastAsia"/>
                      <w:b/>
                      <w:color w:val="0000FF"/>
                      <w:highlight w:val="none"/>
                      <w:lang w:val="en-GB" w:eastAsia="zh-CN"/>
                    </w:rPr>
                    <w:t>、</w:t>
                  </w:r>
                  <w:r>
                    <w:rPr>
                      <w:rFonts w:hint="eastAsia"/>
                      <w:b/>
                      <w:color w:val="0000FF"/>
                      <w:highlight w:val="none"/>
                      <w:lang w:val="en-US" w:eastAsia="zh-CN"/>
                    </w:rPr>
                    <w:t>重金属</w:t>
                  </w:r>
                </w:p>
              </w:tc>
              <w:tc>
                <w:tcPr>
                  <w:tcW w:w="3661" w:type="dxa"/>
                  <w:shd w:val="clear" w:color="auto" w:fill="auto"/>
                </w:tcPr>
                <w:p>
                  <w:pPr>
                    <w:autoSpaceDE w:val="0"/>
                    <w:autoSpaceDN w:val="0"/>
                    <w:adjustRightInd w:val="0"/>
                    <w:jc w:val="left"/>
                    <w:rPr>
                      <w:highlight w:val="none"/>
                    </w:rPr>
                  </w:pPr>
                  <w:r>
                    <w:rPr>
                      <w:rFonts w:hint="eastAsia"/>
                      <w:b/>
                      <w:color w:val="0000FF"/>
                      <w:highlight w:val="none"/>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酱油</w:t>
                  </w:r>
                </w:p>
              </w:tc>
              <w:tc>
                <w:tcPr>
                  <w:tcW w:w="3240" w:type="dxa"/>
                  <w:shd w:val="clear" w:color="auto" w:fill="auto"/>
                </w:tcPr>
                <w:p>
                  <w:pPr>
                    <w:autoSpaceDE w:val="0"/>
                    <w:autoSpaceDN w:val="0"/>
                    <w:adjustRightInd w:val="0"/>
                    <w:jc w:val="left"/>
                    <w:rPr>
                      <w:rFonts w:hint="eastAsia" w:eastAsia="宋体"/>
                      <w:highlight w:val="none"/>
                      <w:lang w:val="en-US" w:eastAsia="zh-CN"/>
                    </w:rPr>
                  </w:pPr>
                  <w:r>
                    <w:rPr>
                      <w:rFonts w:hint="eastAsia"/>
                      <w:b/>
                      <w:color w:val="0000FF"/>
                      <w:highlight w:val="none"/>
                      <w:lang w:val="en-GB"/>
                    </w:rPr>
                    <w:t>黄曲霉毒素、</w:t>
                  </w:r>
                  <w:r>
                    <w:rPr>
                      <w:rFonts w:hint="eastAsia"/>
                      <w:b/>
                      <w:color w:val="0000FF"/>
                      <w:highlight w:val="none"/>
                      <w:lang w:val="en-US" w:eastAsia="zh-CN"/>
                    </w:rPr>
                    <w:t>重金属</w:t>
                  </w:r>
                </w:p>
              </w:tc>
              <w:tc>
                <w:tcPr>
                  <w:tcW w:w="3661" w:type="dxa"/>
                  <w:shd w:val="clear" w:color="auto" w:fill="auto"/>
                </w:tcPr>
                <w:p>
                  <w:pPr>
                    <w:autoSpaceDE w:val="0"/>
                    <w:autoSpaceDN w:val="0"/>
                    <w:adjustRightInd w:val="0"/>
                    <w:jc w:val="left"/>
                    <w:rPr>
                      <w:highlight w:val="none"/>
                    </w:rPr>
                  </w:pPr>
                  <w:r>
                    <w:rPr>
                      <w:rFonts w:hint="eastAsia"/>
                      <w:b/>
                      <w:color w:val="0000FF"/>
                      <w:highlight w:val="none"/>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调味料</w:t>
                  </w:r>
                </w:p>
              </w:tc>
              <w:tc>
                <w:tcPr>
                  <w:tcW w:w="3240" w:type="dxa"/>
                  <w:shd w:val="clear" w:color="auto" w:fill="auto"/>
                </w:tcPr>
                <w:p>
                  <w:pPr>
                    <w:autoSpaceDE w:val="0"/>
                    <w:autoSpaceDN w:val="0"/>
                    <w:adjustRightInd w:val="0"/>
                    <w:jc w:val="left"/>
                    <w:rPr>
                      <w:rFonts w:hint="eastAsia" w:eastAsia="宋体"/>
                      <w:highlight w:val="none"/>
                      <w:lang w:val="en-US" w:eastAsia="zh-CN"/>
                    </w:rPr>
                  </w:pPr>
                  <w:r>
                    <w:rPr>
                      <w:rFonts w:hint="eastAsia"/>
                      <w:b/>
                      <w:color w:val="0000FF"/>
                      <w:highlight w:val="none"/>
                      <w:lang w:val="en-GB"/>
                    </w:rPr>
                    <w:t>黄曲霉毒素、</w:t>
                  </w:r>
                  <w:r>
                    <w:rPr>
                      <w:rFonts w:hint="eastAsia"/>
                      <w:b/>
                      <w:color w:val="0000FF"/>
                      <w:highlight w:val="none"/>
                      <w:lang w:val="en-US" w:eastAsia="zh-CN"/>
                    </w:rPr>
                    <w:t>重金属</w:t>
                  </w:r>
                </w:p>
              </w:tc>
              <w:tc>
                <w:tcPr>
                  <w:tcW w:w="3661" w:type="dxa"/>
                  <w:shd w:val="clear" w:color="auto" w:fill="auto"/>
                </w:tcPr>
                <w:p>
                  <w:pPr>
                    <w:autoSpaceDE w:val="0"/>
                    <w:autoSpaceDN w:val="0"/>
                    <w:adjustRightInd w:val="0"/>
                    <w:jc w:val="left"/>
                    <w:rPr>
                      <w:highlight w:val="none"/>
                    </w:rPr>
                  </w:pPr>
                  <w:r>
                    <w:rPr>
                      <w:rFonts w:hint="eastAsia"/>
                      <w:b/>
                      <w:color w:val="0000FF"/>
                      <w:highlight w:val="none"/>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水</w:t>
                  </w:r>
                </w:p>
              </w:tc>
              <w:tc>
                <w:tcPr>
                  <w:tcW w:w="3240" w:type="dxa"/>
                  <w:shd w:val="clear" w:color="auto" w:fill="auto"/>
                </w:tcPr>
                <w:p>
                  <w:pPr>
                    <w:autoSpaceDE w:val="0"/>
                    <w:autoSpaceDN w:val="0"/>
                    <w:adjustRightInd w:val="0"/>
                    <w:jc w:val="left"/>
                    <w:rPr>
                      <w:highlight w:val="none"/>
                    </w:rPr>
                  </w:pPr>
                  <w:r>
                    <w:rPr>
                      <w:rFonts w:hint="eastAsia"/>
                      <w:b/>
                      <w:color w:val="0000FF"/>
                      <w:highlight w:val="none"/>
                      <w:lang w:val="en-GB"/>
                    </w:rPr>
                    <w:t>重金属；</w:t>
                  </w:r>
                </w:p>
              </w:tc>
              <w:tc>
                <w:tcPr>
                  <w:tcW w:w="3661" w:type="dxa"/>
                  <w:shd w:val="clear" w:color="auto" w:fill="auto"/>
                </w:tcPr>
                <w:p>
                  <w:pPr>
                    <w:autoSpaceDE w:val="0"/>
                    <w:autoSpaceDN w:val="0"/>
                    <w:adjustRightInd w:val="0"/>
                    <w:jc w:val="left"/>
                    <w:rPr>
                      <w:highlight w:val="none"/>
                    </w:rPr>
                  </w:pPr>
                  <w:r>
                    <w:rPr>
                      <w:rFonts w:hint="eastAsia"/>
                      <w:b/>
                      <w:color w:val="0000FF"/>
                      <w:highlight w:val="none"/>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大米</w:t>
                  </w:r>
                </w:p>
              </w:tc>
              <w:tc>
                <w:tcPr>
                  <w:tcW w:w="3240"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农药残留；重金属；黄曲霉毒素</w:t>
                  </w:r>
                </w:p>
              </w:tc>
              <w:tc>
                <w:tcPr>
                  <w:tcW w:w="3661" w:type="dxa"/>
                  <w:shd w:val="clear" w:color="auto" w:fill="auto"/>
                </w:tcPr>
                <w:p>
                  <w:pPr>
                    <w:autoSpaceDE w:val="0"/>
                    <w:autoSpaceDN w:val="0"/>
                    <w:adjustRightInd w:val="0"/>
                    <w:jc w:val="left"/>
                    <w:rPr>
                      <w:highlight w:val="none"/>
                    </w:rPr>
                  </w:pPr>
                  <w:r>
                    <w:rPr>
                      <w:rFonts w:hint="eastAsia"/>
                      <w:b/>
                      <w:color w:val="0000FF"/>
                      <w:highlight w:val="none"/>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食用油</w:t>
                  </w:r>
                </w:p>
              </w:tc>
              <w:tc>
                <w:tcPr>
                  <w:tcW w:w="3240"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油脂酸败（过氧化值、酸价）</w:t>
                  </w:r>
                </w:p>
              </w:tc>
              <w:tc>
                <w:tcPr>
                  <w:tcW w:w="3661" w:type="dxa"/>
                  <w:shd w:val="clear" w:color="auto" w:fill="auto"/>
                </w:tcPr>
                <w:p>
                  <w:pPr>
                    <w:autoSpaceDE w:val="0"/>
                    <w:autoSpaceDN w:val="0"/>
                    <w:adjustRightInd w:val="0"/>
                    <w:jc w:val="left"/>
                    <w:rPr>
                      <w:highlight w:val="none"/>
                    </w:rPr>
                  </w:pPr>
                  <w:r>
                    <w:rPr>
                      <w:rFonts w:hint="eastAsia"/>
                      <w:b/>
                      <w:color w:val="0000FF"/>
                      <w:highlight w:val="none"/>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洗洁精</w:t>
                  </w:r>
                </w:p>
              </w:tc>
              <w:tc>
                <w:tcPr>
                  <w:tcW w:w="3240" w:type="dxa"/>
                  <w:shd w:val="clear" w:color="auto" w:fill="auto"/>
                </w:tcPr>
                <w:p>
                  <w:pPr>
                    <w:autoSpaceDE w:val="0"/>
                    <w:autoSpaceDN w:val="0"/>
                    <w:adjustRightInd w:val="0"/>
                    <w:jc w:val="left"/>
                    <w:rPr>
                      <w:highlight w:val="none"/>
                    </w:rPr>
                  </w:pPr>
                  <w:r>
                    <w:rPr>
                      <w:rFonts w:hint="eastAsia"/>
                      <w:b/>
                      <w:color w:val="0000FF"/>
                      <w:highlight w:val="none"/>
                      <w:lang w:val="en-GB"/>
                    </w:rPr>
                    <w:t>重金属；</w:t>
                  </w:r>
                </w:p>
              </w:tc>
              <w:tc>
                <w:tcPr>
                  <w:tcW w:w="3661" w:type="dxa"/>
                  <w:shd w:val="clear" w:color="auto" w:fill="auto"/>
                </w:tcPr>
                <w:p>
                  <w:pPr>
                    <w:autoSpaceDE w:val="0"/>
                    <w:autoSpaceDN w:val="0"/>
                    <w:adjustRightInd w:val="0"/>
                    <w:jc w:val="left"/>
                    <w:rPr>
                      <w:highlight w:val="none"/>
                    </w:rPr>
                  </w:pPr>
                  <w:r>
                    <w:rPr>
                      <w:rFonts w:hint="eastAsia"/>
                      <w:b/>
                      <w:color w:val="0000FF"/>
                      <w:highlight w:val="none"/>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shd w:val="clear" w:color="auto" w:fill="auto"/>
                </w:tcPr>
                <w:p>
                  <w:pPr>
                    <w:autoSpaceDE w:val="0"/>
                    <w:autoSpaceDN w:val="0"/>
                    <w:adjustRightInd w:val="0"/>
                    <w:jc w:val="left"/>
                    <w:rPr>
                      <w:rFonts w:hint="eastAsia" w:eastAsia="宋体"/>
                      <w:b/>
                      <w:color w:val="0000FF"/>
                      <w:highlight w:val="none"/>
                      <w:lang w:val="en-GB" w:eastAsia="zh-CN"/>
                    </w:rPr>
                  </w:pPr>
                  <w:r>
                    <w:rPr>
                      <w:rFonts w:hint="eastAsia"/>
                      <w:b/>
                      <w:color w:val="0000FF"/>
                      <w:highlight w:val="none"/>
                      <w:lang w:val="en-US" w:eastAsia="zh-CN"/>
                    </w:rPr>
                    <w:t>餐具</w:t>
                  </w:r>
                </w:p>
              </w:tc>
              <w:tc>
                <w:tcPr>
                  <w:tcW w:w="3240"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重金属；</w:t>
                  </w:r>
                </w:p>
              </w:tc>
              <w:tc>
                <w:tcPr>
                  <w:tcW w:w="3661"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向供方索取检测报告或合格证</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修改控制措施（例如，过程参数、严格度和（或） 其组合） ； </w:t>
            </w:r>
          </w:p>
          <w:p>
            <w:pPr>
              <w:shd w:val="clear" w:color="auto" w:fill="F4B8FF"/>
            </w:pPr>
            <w:r>
              <w:rPr>
                <w:rFonts w:hint="eastAsia"/>
              </w:rPr>
              <w:t>——</w:t>
            </w:r>
            <w:r>
              <w:t>修改原料、工艺技术、成品特性、物流方式、和/或成品预期用途</w:t>
            </w:r>
          </w:p>
          <w:p>
            <w:pPr>
              <w:shd w:val="clear" w:color="auto" w:fill="F4B8FF"/>
            </w:pPr>
          </w:p>
          <w:p>
            <w:pPr>
              <w:pStyle w:val="2"/>
              <w:ind w:left="0" w:leftChars="0" w:firstLine="0" w:firstLineChars="0"/>
              <w:rPr>
                <w:rFonts w:hint="eastAsia"/>
                <w:color w:val="FF0000"/>
                <w:highlight w:val="none"/>
                <w:lang w:val="en-US" w:eastAsia="zh-CN"/>
              </w:rPr>
            </w:pPr>
            <w:r>
              <w:rPr>
                <w:rFonts w:hint="eastAsia"/>
                <w:color w:val="FF0000"/>
                <w:highlight w:val="none"/>
                <w:lang w:val="en-US" w:eastAsia="zh-CN"/>
              </w:rPr>
              <w:t>未提供对控制措施进行验证的证据——见不符合报告03</w:t>
            </w:r>
          </w:p>
          <w:p>
            <w:pPr>
              <w:pStyle w:val="2"/>
              <w:ind w:left="0" w:leftChars="0" w:firstLine="0" w:firstLineChars="0"/>
              <w:rPr>
                <w:rFonts w:hint="default"/>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480"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危害控制计划 (HACCP/OPRP 计划)</w:t>
            </w:r>
          </w:p>
          <w:p>
            <w:pPr>
              <w:shd w:val="clear" w:color="auto" w:fill="F4B8FF"/>
            </w:pPr>
            <w:r>
              <w:t>组织建立、 实施和保持HACCP计划。</w:t>
            </w:r>
          </w:p>
          <w:p>
            <w:pPr>
              <w:spacing w:before="240" w:after="120"/>
              <w:rPr>
                <w:lang w:val="en-GB"/>
              </w:rPr>
            </w:pPr>
            <w:r>
              <w:rPr>
                <w:rFonts w:hint="eastAsia" w:ascii="宋体" w:hAnsi="宋体" w:cs="宋体"/>
                <w:lang w:val="en-GB"/>
              </w:rPr>
              <w:t>HACCP计划1</w:t>
            </w:r>
          </w:p>
          <w:tbl>
            <w:tblPr>
              <w:tblStyle w:val="10"/>
              <w:tblW w:w="9198"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30"/>
              <w:gridCol w:w="1415"/>
              <w:gridCol w:w="2553"/>
              <w:gridCol w:w="2424"/>
              <w:gridCol w:w="1154"/>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33" w:hRule="atLeast"/>
                <w:tblHeader/>
              </w:trPr>
              <w:tc>
                <w:tcPr>
                  <w:tcW w:w="730" w:type="dxa"/>
                  <w:shd w:val="clear" w:color="auto" w:fill="auto"/>
                </w:tcPr>
                <w:p>
                  <w:pPr>
                    <w:pStyle w:val="26"/>
                    <w:rPr>
                      <w:sz w:val="18"/>
                      <w:szCs w:val="18"/>
                      <w:lang w:eastAsia="zh-CN"/>
                    </w:rPr>
                  </w:pPr>
                  <w:r>
                    <w:rPr>
                      <w:rFonts w:hint="eastAsia"/>
                      <w:sz w:val="18"/>
                      <w:szCs w:val="18"/>
                      <w:lang w:eastAsia="zh-CN"/>
                    </w:rPr>
                    <w:t xml:space="preserve"> 序号</w:t>
                  </w:r>
                </w:p>
              </w:tc>
              <w:tc>
                <w:tcPr>
                  <w:tcW w:w="1415" w:type="dxa"/>
                  <w:shd w:val="clear" w:color="auto" w:fill="auto"/>
                </w:tcPr>
                <w:p>
                  <w:pPr>
                    <w:pStyle w:val="26"/>
                    <w:rPr>
                      <w:sz w:val="18"/>
                      <w:szCs w:val="18"/>
                      <w:lang w:eastAsia="zh-CN"/>
                    </w:rPr>
                  </w:pPr>
                  <w:r>
                    <w:rPr>
                      <w:rFonts w:hint="eastAsia"/>
                      <w:sz w:val="18"/>
                      <w:szCs w:val="18"/>
                      <w:lang w:eastAsia="zh-CN"/>
                    </w:rPr>
                    <w:t xml:space="preserve"> 过程步骤</w:t>
                  </w:r>
                </w:p>
              </w:tc>
              <w:tc>
                <w:tcPr>
                  <w:tcW w:w="2553" w:type="dxa"/>
                  <w:shd w:val="clear" w:color="auto" w:fill="auto"/>
                </w:tcPr>
                <w:p>
                  <w:pPr>
                    <w:pStyle w:val="26"/>
                    <w:rPr>
                      <w:sz w:val="18"/>
                      <w:szCs w:val="18"/>
                      <w:lang w:eastAsia="zh-CN"/>
                    </w:rPr>
                  </w:pPr>
                  <w:r>
                    <w:rPr>
                      <w:rFonts w:hint="eastAsia"/>
                      <w:sz w:val="18"/>
                      <w:szCs w:val="18"/>
                      <w:lang w:eastAsia="zh-CN"/>
                    </w:rPr>
                    <w:t xml:space="preserve"> 危害</w:t>
                  </w:r>
                </w:p>
              </w:tc>
              <w:tc>
                <w:tcPr>
                  <w:tcW w:w="2424" w:type="dxa"/>
                  <w:shd w:val="clear" w:color="auto" w:fill="auto"/>
                </w:tcPr>
                <w:p>
                  <w:pPr>
                    <w:pStyle w:val="26"/>
                    <w:rPr>
                      <w:sz w:val="18"/>
                      <w:szCs w:val="18"/>
                      <w:lang w:eastAsia="zh-CN"/>
                    </w:rPr>
                  </w:pPr>
                  <w:r>
                    <w:rPr>
                      <w:rFonts w:hint="eastAsia"/>
                      <w:sz w:val="18"/>
                      <w:szCs w:val="18"/>
                      <w:lang w:eastAsia="zh-CN"/>
                    </w:rPr>
                    <w:t xml:space="preserve"> 监控程序</w:t>
                  </w:r>
                </w:p>
              </w:tc>
              <w:tc>
                <w:tcPr>
                  <w:tcW w:w="1154" w:type="dxa"/>
                  <w:shd w:val="clear" w:color="auto" w:fill="auto"/>
                </w:tcPr>
                <w:p>
                  <w:pPr>
                    <w:pStyle w:val="26"/>
                    <w:rPr>
                      <w:sz w:val="18"/>
                      <w:szCs w:val="18"/>
                      <w:lang w:val="fr-FR" w:eastAsia="zh-CN"/>
                    </w:rPr>
                  </w:pPr>
                  <w:r>
                    <w:rPr>
                      <w:rFonts w:hint="eastAsia"/>
                      <w:sz w:val="18"/>
                      <w:szCs w:val="18"/>
                      <w:lang w:val="fr-FR" w:eastAsia="zh-CN"/>
                    </w:rPr>
                    <w:t xml:space="preserve"> 关键限值</w:t>
                  </w:r>
                </w:p>
              </w:tc>
              <w:tc>
                <w:tcPr>
                  <w:tcW w:w="922" w:type="dxa"/>
                  <w:shd w:val="clear" w:color="auto" w:fill="auto"/>
                </w:tcPr>
                <w:p>
                  <w:pPr>
                    <w:pStyle w:val="26"/>
                    <w:rPr>
                      <w:sz w:val="18"/>
                      <w:szCs w:val="18"/>
                      <w:lang w:val="fr-FR" w:eastAsia="zh-CN"/>
                    </w:rPr>
                  </w:pPr>
                  <w:r>
                    <w:rPr>
                      <w:rFonts w:hint="eastAsia"/>
                      <w:sz w:val="18"/>
                      <w:szCs w:val="18"/>
                      <w:lang w:val="fr-FR" w:eastAsia="zh-CN"/>
                    </w:rPr>
                    <w:t xml:space="preserve"> 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11" w:hRule="atLeast"/>
              </w:trPr>
              <w:tc>
                <w:tcPr>
                  <w:tcW w:w="730" w:type="dxa"/>
                  <w:tcBorders>
                    <w:top w:val="single" w:color="auto" w:sz="4" w:space="0"/>
                    <w:left w:val="single" w:color="auto" w:sz="4" w:space="0"/>
                    <w:bottom w:val="single" w:color="auto" w:sz="4" w:space="0"/>
                    <w:right w:val="single" w:color="auto" w:sz="4" w:space="0"/>
                  </w:tcBorders>
                  <w:shd w:val="clear" w:color="auto" w:fill="auto"/>
                </w:tcPr>
                <w:p>
                  <w:pPr>
                    <w:rPr>
                      <w:color w:val="1D41D5"/>
                      <w:sz w:val="18"/>
                      <w:szCs w:val="18"/>
                      <w:highlight w:val="none"/>
                    </w:rPr>
                  </w:pPr>
                  <w:r>
                    <w:rPr>
                      <w:color w:val="1D41D5"/>
                      <w:sz w:val="18"/>
                      <w:szCs w:val="18"/>
                      <w:highlight w:val="none"/>
                    </w:rPr>
                    <w:t>CCP1</w:t>
                  </w:r>
                </w:p>
              </w:tc>
              <w:tc>
                <w:tcPr>
                  <w:tcW w:w="141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color w:val="1D41D5"/>
                      <w:sz w:val="18"/>
                      <w:szCs w:val="18"/>
                      <w:highlight w:val="none"/>
                      <w:lang w:val="en-US" w:eastAsia="zh-CN"/>
                    </w:rPr>
                  </w:pPr>
                  <w:r>
                    <w:rPr>
                      <w:rFonts w:hint="eastAsia" w:cs="宋体"/>
                      <w:color w:val="1D41D5"/>
                      <w:kern w:val="0"/>
                      <w:sz w:val="18"/>
                      <w:szCs w:val="18"/>
                      <w:highlight w:val="none"/>
                    </w:rPr>
                    <w:t>熟制</w:t>
                  </w:r>
                  <w:r>
                    <w:rPr>
                      <w:rFonts w:hint="eastAsia" w:cs="宋体"/>
                      <w:color w:val="1D41D5"/>
                      <w:kern w:val="0"/>
                      <w:sz w:val="18"/>
                      <w:szCs w:val="18"/>
                      <w:highlight w:val="none"/>
                      <w:lang w:val="en-US" w:eastAsia="zh-CN"/>
                    </w:rPr>
                    <w:t>加工</w:t>
                  </w:r>
                </w:p>
              </w:tc>
              <w:tc>
                <w:tcPr>
                  <w:tcW w:w="2553" w:type="dxa"/>
                  <w:tcBorders>
                    <w:top w:val="single" w:color="auto" w:sz="4" w:space="0"/>
                    <w:left w:val="single" w:color="auto" w:sz="4" w:space="0"/>
                    <w:bottom w:val="single" w:color="auto" w:sz="4" w:space="0"/>
                    <w:right w:val="single" w:color="auto" w:sz="4" w:space="0"/>
                  </w:tcBorders>
                  <w:shd w:val="clear" w:color="auto" w:fill="auto"/>
                </w:tcPr>
                <w:p>
                  <w:pPr>
                    <w:jc w:val="left"/>
                    <w:rPr>
                      <w:color w:val="1D41D5"/>
                      <w:sz w:val="18"/>
                      <w:szCs w:val="18"/>
                      <w:highlight w:val="none"/>
                      <w:lang w:val="fr-FR"/>
                    </w:rPr>
                  </w:pPr>
                  <w:r>
                    <w:rPr>
                      <w:rFonts w:hint="eastAsia"/>
                      <w:color w:val="1D41D5"/>
                      <w:sz w:val="18"/>
                      <w:szCs w:val="18"/>
                      <w:highlight w:val="none"/>
                      <w:lang w:val="en-US" w:eastAsia="zh-CN"/>
                    </w:rPr>
                    <w:t>1.</w:t>
                  </w:r>
                  <w:r>
                    <w:rPr>
                      <w:rFonts w:hint="eastAsia"/>
                      <w:color w:val="1D41D5"/>
                      <w:sz w:val="18"/>
                      <w:szCs w:val="18"/>
                      <w:highlight w:val="none"/>
                      <w:lang w:val="fr-FR" w:eastAsia="zh-CN"/>
                    </w:rPr>
                    <w:t>生物性污染：有害微生物（细菌、致病菌等）污染；2. 加工温度、时间不够，产品不熟，食用后造成食物中毒。</w:t>
                  </w:r>
                </w:p>
              </w:tc>
              <w:tc>
                <w:tcPr>
                  <w:tcW w:w="2424" w:type="dxa"/>
                  <w:tcBorders>
                    <w:top w:val="single" w:color="auto" w:sz="4" w:space="0"/>
                    <w:left w:val="single" w:color="auto" w:sz="4" w:space="0"/>
                    <w:bottom w:val="single" w:color="auto" w:sz="4" w:space="0"/>
                    <w:right w:val="single" w:color="auto" w:sz="4" w:space="0"/>
                  </w:tcBorders>
                  <w:shd w:val="clear" w:color="auto" w:fill="auto"/>
                </w:tcPr>
                <w:p>
                  <w:pPr>
                    <w:jc w:val="left"/>
                    <w:rPr>
                      <w:color w:val="1D41D5"/>
                      <w:sz w:val="18"/>
                      <w:szCs w:val="18"/>
                      <w:highlight w:val="none"/>
                    </w:rPr>
                  </w:pPr>
                  <w:r>
                    <w:rPr>
                      <w:rFonts w:hint="eastAsia"/>
                      <w:color w:val="0000FF"/>
                      <w:sz w:val="18"/>
                      <w:szCs w:val="18"/>
                      <w:lang w:val="en-US" w:eastAsia="zh-CN"/>
                    </w:rPr>
                    <w:t>厨师使用食品温度计，</w:t>
                  </w:r>
                  <w:r>
                    <w:rPr>
                      <w:rFonts w:hint="eastAsia"/>
                      <w:color w:val="0000FF"/>
                      <w:sz w:val="18"/>
                      <w:szCs w:val="18"/>
                      <w:lang w:val="fr-FR"/>
                    </w:rPr>
                    <w:t>每</w:t>
                  </w:r>
                  <w:r>
                    <w:rPr>
                      <w:rFonts w:hint="eastAsia"/>
                      <w:color w:val="0000FF"/>
                      <w:sz w:val="18"/>
                      <w:szCs w:val="18"/>
                      <w:lang w:val="en-US" w:eastAsia="zh-CN"/>
                    </w:rPr>
                    <w:t>个菜品在出锅时</w:t>
                  </w:r>
                  <w:r>
                    <w:rPr>
                      <w:rFonts w:hint="eastAsia"/>
                      <w:color w:val="0000FF"/>
                      <w:sz w:val="18"/>
                      <w:szCs w:val="18"/>
                      <w:lang w:val="fr-FR"/>
                    </w:rPr>
                    <w:t>检查一次</w:t>
                  </w:r>
                  <w:r>
                    <w:rPr>
                      <w:rFonts w:hint="eastAsia"/>
                      <w:color w:val="0000FF"/>
                      <w:sz w:val="18"/>
                      <w:szCs w:val="18"/>
                      <w:lang w:val="en-US" w:eastAsia="zh-CN"/>
                    </w:rPr>
                    <w:t>中心温度</w:t>
                  </w:r>
                </w:p>
              </w:tc>
              <w:tc>
                <w:tcPr>
                  <w:tcW w:w="1154" w:type="dxa"/>
                  <w:tcBorders>
                    <w:top w:val="single" w:color="auto" w:sz="4" w:space="0"/>
                    <w:left w:val="single" w:color="auto" w:sz="4" w:space="0"/>
                    <w:bottom w:val="single" w:color="auto" w:sz="4" w:space="0"/>
                    <w:right w:val="single" w:color="auto" w:sz="4" w:space="0"/>
                  </w:tcBorders>
                  <w:shd w:val="clear" w:color="auto" w:fill="auto"/>
                </w:tcPr>
                <w:p>
                  <w:pPr>
                    <w:jc w:val="left"/>
                    <w:rPr>
                      <w:color w:val="1D41D5"/>
                      <w:sz w:val="18"/>
                      <w:szCs w:val="18"/>
                      <w:highlight w:val="none"/>
                    </w:rPr>
                  </w:pPr>
                  <w:r>
                    <w:rPr>
                      <w:rFonts w:hint="eastAsia" w:ascii="宋体" w:hAnsi="宋体" w:cs="宋体"/>
                      <w:color w:val="1D41D5"/>
                      <w:kern w:val="0"/>
                      <w:sz w:val="18"/>
                      <w:szCs w:val="18"/>
                      <w:highlight w:val="none"/>
                    </w:rPr>
                    <w:t>中心温度≥</w:t>
                  </w:r>
                  <w:r>
                    <w:rPr>
                      <w:rFonts w:ascii="宋体" w:hAnsi="宋体" w:cs="宋体"/>
                      <w:color w:val="1D41D5"/>
                      <w:kern w:val="0"/>
                      <w:sz w:val="18"/>
                      <w:szCs w:val="18"/>
                      <w:highlight w:val="none"/>
                    </w:rPr>
                    <w:t>70</w:t>
                  </w:r>
                  <w:r>
                    <w:rPr>
                      <w:color w:val="1D41D5"/>
                      <w:kern w:val="0"/>
                      <w:sz w:val="18"/>
                      <w:szCs w:val="18"/>
                      <w:highlight w:val="none"/>
                      <w:vertAlign w:val="superscript"/>
                    </w:rPr>
                    <w:t>0</w:t>
                  </w:r>
                  <w:r>
                    <w:rPr>
                      <w:color w:val="1D41D5"/>
                      <w:kern w:val="0"/>
                      <w:sz w:val="18"/>
                      <w:szCs w:val="18"/>
                      <w:highlight w:val="none"/>
                    </w:rPr>
                    <w:t>C</w:t>
                  </w:r>
                </w:p>
              </w:tc>
              <w:tc>
                <w:tcPr>
                  <w:tcW w:w="922" w:type="dxa"/>
                  <w:tcBorders>
                    <w:top w:val="single" w:color="auto" w:sz="4" w:space="0"/>
                    <w:left w:val="single" w:color="auto" w:sz="4" w:space="0"/>
                    <w:bottom w:val="single" w:color="auto" w:sz="4" w:space="0"/>
                    <w:right w:val="single" w:color="auto" w:sz="4" w:space="0"/>
                  </w:tcBorders>
                  <w:shd w:val="clear" w:color="auto" w:fill="auto"/>
                </w:tcPr>
                <w:p>
                  <w:pPr>
                    <w:jc w:val="center"/>
                    <w:rPr>
                      <w:color w:val="1D41D5"/>
                      <w:sz w:val="18"/>
                      <w:szCs w:val="18"/>
                      <w:highlight w:val="none"/>
                      <w:lang w:val="fr-FR"/>
                    </w:rPr>
                  </w:pPr>
                  <w:r>
                    <w:rPr>
                      <w:color w:val="1D41D5"/>
                      <w:sz w:val="18"/>
                      <w:szCs w:val="18"/>
                      <w:highlight w:val="none"/>
                      <w:lang w:val="fr-FR"/>
                    </w:rPr>
                    <w:t>1</w:t>
                  </w:r>
                </w:p>
              </w:tc>
            </w:tr>
          </w:tbl>
          <w:p/>
          <w:p>
            <w:pPr>
              <w:spacing w:before="240" w:after="120"/>
              <w:rPr>
                <w:rFonts w:hint="eastAsia" w:ascii="宋体" w:hAnsi="宋体" w:cs="宋体"/>
              </w:rPr>
            </w:pPr>
            <w:r>
              <w:rPr>
                <w:rFonts w:hint="eastAsia" w:ascii="宋体" w:hAnsi="宋体" w:cs="宋体"/>
              </w:rPr>
              <w:t>OPRP</w:t>
            </w:r>
          </w:p>
          <w:tbl>
            <w:tblPr>
              <w:tblStyle w:val="10"/>
              <w:tblW w:w="925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35"/>
              <w:gridCol w:w="1143"/>
              <w:gridCol w:w="3130"/>
              <w:gridCol w:w="1710"/>
              <w:gridCol w:w="1800"/>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65" w:hRule="atLeast"/>
                <w:tblHeader/>
              </w:trPr>
              <w:tc>
                <w:tcPr>
                  <w:tcW w:w="735" w:type="dxa"/>
                  <w:shd w:val="clear" w:color="auto" w:fill="auto"/>
                </w:tcPr>
                <w:p>
                  <w:pPr>
                    <w:pStyle w:val="26"/>
                    <w:rPr>
                      <w:sz w:val="18"/>
                      <w:szCs w:val="18"/>
                      <w:lang w:eastAsia="zh-CN"/>
                    </w:rPr>
                  </w:pPr>
                  <w:r>
                    <w:rPr>
                      <w:rFonts w:hint="eastAsia"/>
                      <w:sz w:val="18"/>
                      <w:szCs w:val="18"/>
                      <w:lang w:eastAsia="zh-CN"/>
                    </w:rPr>
                    <w:t xml:space="preserve"> 序号</w:t>
                  </w:r>
                </w:p>
              </w:tc>
              <w:tc>
                <w:tcPr>
                  <w:tcW w:w="1143" w:type="dxa"/>
                  <w:shd w:val="clear" w:color="auto" w:fill="auto"/>
                </w:tcPr>
                <w:p>
                  <w:pPr>
                    <w:pStyle w:val="26"/>
                    <w:jc w:val="both"/>
                    <w:rPr>
                      <w:sz w:val="18"/>
                      <w:szCs w:val="18"/>
                      <w:lang w:eastAsia="zh-CN"/>
                    </w:rPr>
                  </w:pPr>
                  <w:r>
                    <w:rPr>
                      <w:rFonts w:hint="eastAsia"/>
                      <w:sz w:val="18"/>
                      <w:szCs w:val="18"/>
                      <w:lang w:eastAsia="zh-CN"/>
                    </w:rPr>
                    <w:t xml:space="preserve"> 过程步骤</w:t>
                  </w:r>
                </w:p>
              </w:tc>
              <w:tc>
                <w:tcPr>
                  <w:tcW w:w="3130" w:type="dxa"/>
                  <w:shd w:val="clear" w:color="auto" w:fill="auto"/>
                </w:tcPr>
                <w:p>
                  <w:pPr>
                    <w:pStyle w:val="26"/>
                    <w:rPr>
                      <w:sz w:val="18"/>
                      <w:szCs w:val="18"/>
                      <w:lang w:eastAsia="zh-CN"/>
                    </w:rPr>
                  </w:pPr>
                  <w:r>
                    <w:rPr>
                      <w:rFonts w:hint="eastAsia"/>
                      <w:sz w:val="18"/>
                      <w:szCs w:val="18"/>
                      <w:lang w:eastAsia="zh-CN"/>
                    </w:rPr>
                    <w:t xml:space="preserve"> 危害</w:t>
                  </w:r>
                </w:p>
              </w:tc>
              <w:tc>
                <w:tcPr>
                  <w:tcW w:w="1710" w:type="dxa"/>
                  <w:shd w:val="clear" w:color="auto" w:fill="auto"/>
                </w:tcPr>
                <w:p>
                  <w:pPr>
                    <w:pStyle w:val="26"/>
                    <w:rPr>
                      <w:sz w:val="18"/>
                      <w:szCs w:val="18"/>
                      <w:lang w:eastAsia="zh-CN"/>
                    </w:rPr>
                  </w:pPr>
                  <w:r>
                    <w:rPr>
                      <w:rFonts w:hint="eastAsia"/>
                      <w:sz w:val="18"/>
                      <w:szCs w:val="18"/>
                      <w:lang w:eastAsia="zh-CN"/>
                    </w:rPr>
                    <w:t xml:space="preserve"> 监控程序</w:t>
                  </w:r>
                </w:p>
              </w:tc>
              <w:tc>
                <w:tcPr>
                  <w:tcW w:w="1800" w:type="dxa"/>
                  <w:shd w:val="clear" w:color="auto" w:fill="auto"/>
                </w:tcPr>
                <w:p>
                  <w:pPr>
                    <w:pStyle w:val="26"/>
                    <w:rPr>
                      <w:sz w:val="18"/>
                      <w:szCs w:val="18"/>
                      <w:lang w:val="fr-FR" w:eastAsia="zh-CN"/>
                    </w:rPr>
                  </w:pPr>
                  <w:r>
                    <w:rPr>
                      <w:rFonts w:hint="eastAsia"/>
                      <w:sz w:val="18"/>
                      <w:szCs w:val="18"/>
                      <w:lang w:val="en-US" w:eastAsia="zh-CN"/>
                    </w:rPr>
                    <w:t>操作</w:t>
                  </w:r>
                  <w:r>
                    <w:rPr>
                      <w:rFonts w:hint="eastAsia"/>
                      <w:sz w:val="18"/>
                      <w:szCs w:val="18"/>
                      <w:lang w:val="fr-FR" w:eastAsia="zh-CN"/>
                    </w:rPr>
                    <w:t>限值</w:t>
                  </w:r>
                </w:p>
              </w:tc>
              <w:tc>
                <w:tcPr>
                  <w:tcW w:w="738" w:type="dxa"/>
                  <w:shd w:val="clear" w:color="auto" w:fill="auto"/>
                </w:tcPr>
                <w:p>
                  <w:pPr>
                    <w:pStyle w:val="26"/>
                    <w:rPr>
                      <w:sz w:val="18"/>
                      <w:szCs w:val="18"/>
                      <w:lang w:val="fr-FR" w:eastAsia="zh-CN"/>
                    </w:rPr>
                  </w:pPr>
                  <w:r>
                    <w:rPr>
                      <w:rFonts w:hint="eastAsia"/>
                      <w:sz w:val="18"/>
                      <w:szCs w:val="18"/>
                      <w:lang w:val="fr-FR" w:eastAsia="zh-CN"/>
                    </w:rPr>
                    <w:t xml:space="preserve"> 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65" w:hRule="atLeast"/>
                <w:tblHeader/>
              </w:trPr>
              <w:tc>
                <w:tcPr>
                  <w:tcW w:w="735" w:type="dxa"/>
                  <w:shd w:val="clear" w:color="auto" w:fill="auto"/>
                </w:tcPr>
                <w:p>
                  <w:pPr>
                    <w:pStyle w:val="26"/>
                    <w:rPr>
                      <w:rFonts w:hint="eastAsia"/>
                      <w:sz w:val="18"/>
                      <w:szCs w:val="18"/>
                      <w:lang w:eastAsia="zh-CN"/>
                    </w:rPr>
                  </w:pPr>
                  <w:r>
                    <w:rPr>
                      <w:color w:val="0000FF"/>
                      <w:sz w:val="18"/>
                      <w:szCs w:val="18"/>
                      <w:highlight w:val="none"/>
                    </w:rPr>
                    <w:t>OPRP</w:t>
                  </w:r>
                  <w:r>
                    <w:rPr>
                      <w:rFonts w:hint="eastAsia"/>
                      <w:color w:val="0000FF"/>
                      <w:sz w:val="18"/>
                      <w:szCs w:val="18"/>
                      <w:highlight w:val="none"/>
                      <w:lang w:val="en-US" w:eastAsia="zh-CN"/>
                    </w:rPr>
                    <w:t>1</w:t>
                  </w:r>
                </w:p>
              </w:tc>
              <w:tc>
                <w:tcPr>
                  <w:tcW w:w="1143" w:type="dxa"/>
                  <w:shd w:val="clear" w:color="auto" w:fill="auto"/>
                </w:tcPr>
                <w:p>
                  <w:pPr>
                    <w:adjustRightInd w:val="0"/>
                    <w:spacing w:line="312" w:lineRule="atLeast"/>
                    <w:textAlignment w:val="baseline"/>
                    <w:rPr>
                      <w:rFonts w:hint="eastAsia" w:ascii="Times New Roman" w:hAnsi="Times New Roman" w:cs="宋体"/>
                      <w:kern w:val="0"/>
                      <w:sz w:val="18"/>
                      <w:szCs w:val="18"/>
                      <w:highlight w:val="none"/>
                    </w:rPr>
                  </w:pPr>
                  <w:r>
                    <w:rPr>
                      <w:rFonts w:hint="eastAsia" w:ascii="Times New Roman" w:hAnsi="Times New Roman" w:cs="宋体"/>
                      <w:kern w:val="0"/>
                      <w:sz w:val="18"/>
                      <w:szCs w:val="18"/>
                      <w:highlight w:val="none"/>
                    </w:rPr>
                    <w:t>接收原辅</w:t>
                  </w:r>
                </w:p>
                <w:p>
                  <w:pPr>
                    <w:adjustRightInd w:val="0"/>
                    <w:spacing w:line="312" w:lineRule="atLeast"/>
                    <w:textAlignment w:val="baseline"/>
                    <w:rPr>
                      <w:rFonts w:hint="eastAsia" w:ascii="Times New Roman" w:hAnsi="Times New Roman" w:cs="宋体"/>
                      <w:kern w:val="0"/>
                      <w:sz w:val="18"/>
                      <w:szCs w:val="18"/>
                      <w:highlight w:val="none"/>
                      <w:lang w:eastAsia="zh-CN"/>
                    </w:rPr>
                  </w:pPr>
                  <w:r>
                    <w:rPr>
                      <w:rFonts w:hint="eastAsia" w:ascii="Times New Roman" w:hAnsi="Times New Roman" w:cs="宋体"/>
                      <w:kern w:val="0"/>
                      <w:sz w:val="18"/>
                      <w:szCs w:val="18"/>
                      <w:highlight w:val="none"/>
                    </w:rPr>
                    <w:t>料OPRP1</w:t>
                  </w:r>
                </w:p>
              </w:tc>
              <w:tc>
                <w:tcPr>
                  <w:tcW w:w="3130" w:type="dxa"/>
                  <w:shd w:val="clear" w:color="auto" w:fill="auto"/>
                </w:tcPr>
                <w:p>
                  <w:pPr>
                    <w:adjustRightInd w:val="0"/>
                    <w:spacing w:line="312" w:lineRule="atLeast"/>
                    <w:textAlignment w:val="baseline"/>
                    <w:rPr>
                      <w:rFonts w:hint="eastAsia" w:ascii="Times New Roman" w:hAnsi="Times New Roman" w:cs="宋体"/>
                      <w:kern w:val="0"/>
                      <w:sz w:val="18"/>
                      <w:szCs w:val="18"/>
                      <w:highlight w:val="none"/>
                      <w:lang w:eastAsia="zh-CN"/>
                    </w:rPr>
                  </w:pPr>
                  <w:r>
                    <w:rPr>
                      <w:rFonts w:hint="eastAsia" w:ascii="Times New Roman" w:hAnsi="Times New Roman" w:cs="宋体"/>
                      <w:kern w:val="0"/>
                      <w:sz w:val="18"/>
                      <w:szCs w:val="18"/>
                      <w:highlight w:val="none"/>
                      <w:lang w:val="en-US" w:eastAsia="zh-CN"/>
                    </w:rPr>
                    <w:t>1.生物性危害：肉类原料中可能存在的病原菌、寄生虫污染、疫病</w:t>
                  </w:r>
                  <w:r>
                    <w:rPr>
                      <w:rFonts w:hint="eastAsia" w:ascii="Times New Roman" w:hAnsi="Times New Roman" w:cs="宋体"/>
                      <w:kern w:val="0"/>
                      <w:sz w:val="18"/>
                      <w:szCs w:val="18"/>
                      <w:highlight w:val="none"/>
                    </w:rPr>
                    <w:t>；</w:t>
                  </w:r>
                  <w:r>
                    <w:rPr>
                      <w:rFonts w:hint="eastAsia" w:ascii="Times New Roman" w:hAnsi="Times New Roman" w:cs="宋体"/>
                      <w:kern w:val="0"/>
                      <w:sz w:val="18"/>
                      <w:szCs w:val="18"/>
                      <w:highlight w:val="none"/>
                      <w:lang w:val="en-US" w:eastAsia="zh-CN"/>
                    </w:rPr>
                    <w:t>2.化学性危害：鱼类、虾类、肉类、谷物、果蔬原料中可能存在的兽、农药残留，重金属污染；水产贝类可能存在贝类毒素</w:t>
                  </w:r>
                </w:p>
              </w:tc>
              <w:tc>
                <w:tcPr>
                  <w:tcW w:w="1710" w:type="dxa"/>
                  <w:shd w:val="clear" w:color="auto" w:fill="auto"/>
                </w:tcPr>
                <w:p>
                  <w:pPr>
                    <w:adjustRightInd w:val="0"/>
                    <w:spacing w:line="312" w:lineRule="atLeast"/>
                    <w:textAlignment w:val="baseline"/>
                    <w:rPr>
                      <w:rFonts w:hint="eastAsia" w:ascii="Times New Roman" w:hAnsi="Times New Roman" w:cs="宋体"/>
                      <w:kern w:val="0"/>
                      <w:sz w:val="18"/>
                      <w:szCs w:val="18"/>
                      <w:highlight w:val="none"/>
                      <w:lang w:eastAsia="zh-CN"/>
                    </w:rPr>
                  </w:pPr>
                  <w:r>
                    <w:rPr>
                      <w:rFonts w:hint="eastAsia" w:ascii="Times New Roman" w:hAnsi="Times New Roman" w:cs="宋体"/>
                      <w:kern w:val="0"/>
                      <w:sz w:val="18"/>
                      <w:szCs w:val="18"/>
                      <w:highlight w:val="none"/>
                    </w:rPr>
                    <w:t>查阅检疫证明；检测报告</w:t>
                  </w:r>
                </w:p>
              </w:tc>
              <w:tc>
                <w:tcPr>
                  <w:tcW w:w="1800" w:type="dxa"/>
                  <w:shd w:val="clear" w:color="auto" w:fill="auto"/>
                </w:tcPr>
                <w:p>
                  <w:pPr>
                    <w:adjustRightInd w:val="0"/>
                    <w:spacing w:line="312" w:lineRule="atLeast"/>
                    <w:textAlignment w:val="baseline"/>
                    <w:rPr>
                      <w:rFonts w:hint="eastAsia" w:ascii="Times New Roman" w:hAnsi="Times New Roman" w:cs="宋体"/>
                      <w:kern w:val="0"/>
                      <w:sz w:val="18"/>
                      <w:szCs w:val="18"/>
                      <w:highlight w:val="none"/>
                      <w:lang w:val="fr-FR"/>
                    </w:rPr>
                  </w:pPr>
                  <w:r>
                    <w:rPr>
                      <w:rFonts w:hint="eastAsia" w:ascii="Times New Roman" w:hAnsi="Times New Roman" w:cs="宋体"/>
                      <w:kern w:val="0"/>
                      <w:sz w:val="18"/>
                      <w:szCs w:val="18"/>
                      <w:highlight w:val="none"/>
                      <w:lang w:val="fr-FR"/>
                    </w:rPr>
                    <w:t>1.有效检验检疫证明及感官；</w:t>
                  </w:r>
                </w:p>
                <w:p>
                  <w:pPr>
                    <w:adjustRightInd w:val="0"/>
                    <w:spacing w:line="312" w:lineRule="atLeast"/>
                    <w:textAlignment w:val="baseline"/>
                    <w:rPr>
                      <w:rFonts w:hint="eastAsia" w:ascii="Times New Roman" w:hAnsi="Times New Roman" w:cs="宋体"/>
                      <w:kern w:val="0"/>
                      <w:sz w:val="18"/>
                      <w:szCs w:val="18"/>
                      <w:highlight w:val="none"/>
                      <w:lang w:val="fr-FR" w:eastAsia="zh-CN"/>
                    </w:rPr>
                  </w:pPr>
                  <w:r>
                    <w:rPr>
                      <w:rFonts w:hint="eastAsia" w:ascii="Times New Roman" w:hAnsi="Times New Roman" w:cs="宋体"/>
                      <w:kern w:val="0"/>
                      <w:sz w:val="18"/>
                      <w:szCs w:val="18"/>
                      <w:highlight w:val="none"/>
                    </w:rPr>
                    <w:t>2.有效证明及感官</w:t>
                  </w:r>
                </w:p>
              </w:tc>
              <w:tc>
                <w:tcPr>
                  <w:tcW w:w="738" w:type="dxa"/>
                  <w:shd w:val="clear" w:color="auto" w:fill="auto"/>
                </w:tcPr>
                <w:p>
                  <w:pPr>
                    <w:pStyle w:val="26"/>
                    <w:rPr>
                      <w:rFonts w:hint="default"/>
                      <w:sz w:val="18"/>
                      <w:szCs w:val="18"/>
                      <w:lang w:val="en-US" w:eastAsia="zh-CN"/>
                    </w:rPr>
                  </w:pPr>
                  <w:r>
                    <w:rPr>
                      <w:rFonts w:hint="eastAsia" w:ascii="Times New Roman" w:hAnsi="Times New Roman" w:eastAsia="宋体" w:cs="Times New Roman"/>
                      <w:b w:val="0"/>
                      <w:bCs w:val="0"/>
                      <w:snapToGrid/>
                      <w:color w:val="0000FF"/>
                      <w:kern w:val="2"/>
                      <w:sz w:val="18"/>
                      <w:szCs w:val="18"/>
                      <w:highlight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18" w:hRule="atLeast"/>
              </w:trPr>
              <w:tc>
                <w:tcPr>
                  <w:tcW w:w="735" w:type="dxa"/>
                  <w:tcBorders>
                    <w:left w:val="single" w:color="auto" w:sz="4" w:space="0"/>
                    <w:bottom w:val="single" w:color="auto" w:sz="4" w:space="0"/>
                    <w:right w:val="single" w:color="auto" w:sz="4" w:space="0"/>
                  </w:tcBorders>
                  <w:shd w:val="clear" w:color="auto" w:fill="auto"/>
                  <w:vAlign w:val="center"/>
                </w:tcPr>
                <w:p>
                  <w:pPr>
                    <w:jc w:val="center"/>
                    <w:rPr>
                      <w:color w:val="0000FF"/>
                      <w:sz w:val="18"/>
                      <w:szCs w:val="18"/>
                      <w:highlight w:val="none"/>
                    </w:rPr>
                  </w:pPr>
                  <w:r>
                    <w:rPr>
                      <w:color w:val="0000FF"/>
                      <w:sz w:val="18"/>
                      <w:szCs w:val="18"/>
                      <w:highlight w:val="none"/>
                    </w:rPr>
                    <w:t>OPRP</w:t>
                  </w:r>
                  <w:r>
                    <w:rPr>
                      <w:rFonts w:hint="eastAsia"/>
                      <w:color w:val="0000FF"/>
                      <w:sz w:val="18"/>
                      <w:szCs w:val="18"/>
                      <w:highlight w:val="none"/>
                      <w:lang w:val="en-US" w:eastAsia="zh-CN"/>
                    </w:rPr>
                    <w:t>2</w:t>
                  </w:r>
                </w:p>
              </w:tc>
              <w:tc>
                <w:tcPr>
                  <w:tcW w:w="1143" w:type="dxa"/>
                  <w:tcBorders>
                    <w:left w:val="single" w:color="auto" w:sz="4" w:space="0"/>
                    <w:bottom w:val="single" w:color="auto" w:sz="4" w:space="0"/>
                    <w:right w:val="single" w:color="auto" w:sz="4" w:space="0"/>
                  </w:tcBorders>
                  <w:shd w:val="clear" w:color="auto" w:fill="auto"/>
                  <w:vAlign w:val="center"/>
                </w:tcPr>
                <w:p>
                  <w:pPr>
                    <w:adjustRightInd w:val="0"/>
                    <w:spacing w:line="220" w:lineRule="exact"/>
                    <w:jc w:val="center"/>
                    <w:textAlignment w:val="baseline"/>
                    <w:rPr>
                      <w:rFonts w:ascii="仿宋_GB2312"/>
                      <w:b/>
                      <w:kern w:val="0"/>
                      <w:sz w:val="18"/>
                      <w:szCs w:val="18"/>
                      <w:highlight w:val="none"/>
                    </w:rPr>
                  </w:pPr>
                  <w:r>
                    <w:rPr>
                      <w:rFonts w:hint="eastAsia" w:ascii="仿宋_GB2312" w:cs="宋体"/>
                      <w:b/>
                      <w:kern w:val="0"/>
                      <w:sz w:val="18"/>
                      <w:szCs w:val="18"/>
                      <w:highlight w:val="none"/>
                    </w:rPr>
                    <w:t>餐具</w:t>
                  </w:r>
                </w:p>
                <w:p>
                  <w:pPr>
                    <w:jc w:val="center"/>
                    <w:rPr>
                      <w:color w:val="0000FF"/>
                      <w:sz w:val="18"/>
                      <w:szCs w:val="18"/>
                      <w:highlight w:val="none"/>
                    </w:rPr>
                  </w:pPr>
                  <w:r>
                    <w:rPr>
                      <w:rFonts w:hint="eastAsia" w:ascii="仿宋_GB2312" w:cs="宋体"/>
                      <w:b/>
                      <w:kern w:val="0"/>
                      <w:sz w:val="18"/>
                      <w:szCs w:val="18"/>
                      <w:highlight w:val="none"/>
                    </w:rPr>
                    <w:t>洗消</w:t>
                  </w:r>
                  <w:r>
                    <w:rPr>
                      <w:rFonts w:hint="eastAsia" w:ascii="宋体" w:hAnsi="宋体" w:cs="宋体"/>
                      <w:b/>
                      <w:kern w:val="0"/>
                      <w:sz w:val="18"/>
                      <w:szCs w:val="18"/>
                      <w:highlight w:val="none"/>
                    </w:rPr>
                    <w:t>OPRP2</w:t>
                  </w:r>
                </w:p>
              </w:tc>
              <w:tc>
                <w:tcPr>
                  <w:tcW w:w="3130"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textAlignment w:val="baseline"/>
                    <w:rPr>
                      <w:rFonts w:ascii="仿宋_GB2312"/>
                      <w:kern w:val="0"/>
                      <w:sz w:val="18"/>
                      <w:szCs w:val="18"/>
                      <w:highlight w:val="none"/>
                    </w:rPr>
                  </w:pPr>
                  <w:r>
                    <w:rPr>
                      <w:rFonts w:hint="eastAsia" w:ascii="仿宋_GB2312" w:cs="宋体"/>
                      <w:kern w:val="0"/>
                      <w:sz w:val="18"/>
                      <w:szCs w:val="18"/>
                      <w:highlight w:val="none"/>
                    </w:rPr>
                    <w:t>生物性危害：</w:t>
                  </w:r>
                </w:p>
                <w:p>
                  <w:pPr>
                    <w:adjustRightInd w:val="0"/>
                    <w:spacing w:line="312" w:lineRule="atLeast"/>
                    <w:textAlignment w:val="baseline"/>
                    <w:rPr>
                      <w:rFonts w:ascii="仿宋_GB2312"/>
                      <w:kern w:val="0"/>
                      <w:sz w:val="18"/>
                      <w:szCs w:val="18"/>
                      <w:highlight w:val="none"/>
                    </w:rPr>
                  </w:pPr>
                  <w:r>
                    <w:rPr>
                      <w:rFonts w:hint="eastAsia" w:ascii="仿宋_GB2312" w:cs="宋体"/>
                      <w:kern w:val="0"/>
                      <w:sz w:val="18"/>
                      <w:szCs w:val="18"/>
                      <w:highlight w:val="none"/>
                    </w:rPr>
                    <w:t>消毒时间、温度不够，或消毒液浓度不够，</w:t>
                  </w:r>
                  <w:r>
                    <w:rPr>
                      <w:rFonts w:hint="eastAsia" w:cs="宋体"/>
                      <w:kern w:val="0"/>
                      <w:sz w:val="18"/>
                      <w:szCs w:val="18"/>
                      <w:highlight w:val="none"/>
                    </w:rPr>
                    <w:t>有害微生物繁殖</w:t>
                  </w:r>
                  <w:r>
                    <w:rPr>
                      <w:rFonts w:hint="eastAsia" w:ascii="仿宋_GB2312" w:cs="宋体"/>
                      <w:kern w:val="0"/>
                      <w:sz w:val="18"/>
                      <w:szCs w:val="18"/>
                      <w:highlight w:val="none"/>
                    </w:rPr>
                    <w:t>化学性危害：</w:t>
                  </w:r>
                </w:p>
                <w:p>
                  <w:pPr>
                    <w:jc w:val="left"/>
                    <w:rPr>
                      <w:rFonts w:hint="eastAsia" w:cs="宋体"/>
                      <w:kern w:val="0"/>
                      <w:sz w:val="18"/>
                      <w:szCs w:val="18"/>
                      <w:highlight w:val="none"/>
                    </w:rPr>
                  </w:pPr>
                  <w:r>
                    <w:rPr>
                      <w:rFonts w:hint="eastAsia" w:ascii="仿宋_GB2312" w:cs="宋体"/>
                      <w:kern w:val="0"/>
                      <w:sz w:val="18"/>
                      <w:szCs w:val="18"/>
                      <w:highlight w:val="none"/>
                    </w:rPr>
                    <w:t>清洗不彻底洗涤剂残留</w:t>
                  </w:r>
                </w:p>
              </w:tc>
              <w:tc>
                <w:tcPr>
                  <w:tcW w:w="171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cs="宋体"/>
                      <w:kern w:val="0"/>
                      <w:sz w:val="18"/>
                      <w:szCs w:val="18"/>
                      <w:highlight w:val="none"/>
                    </w:rPr>
                  </w:pPr>
                  <w:r>
                    <w:rPr>
                      <w:rFonts w:hint="eastAsia" w:ascii="宋体" w:hAnsi="宋体"/>
                      <w:sz w:val="18"/>
                      <w:szCs w:val="18"/>
                    </w:rPr>
                    <w:t>检查/测试</w:t>
                  </w:r>
                </w:p>
              </w:tc>
              <w:tc>
                <w:tcPr>
                  <w:tcW w:w="180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sz w:val="18"/>
                      <w:szCs w:val="18"/>
                    </w:rPr>
                  </w:pPr>
                  <w:r>
                    <w:rPr>
                      <w:rFonts w:hint="eastAsia"/>
                      <w:sz w:val="18"/>
                      <w:szCs w:val="18"/>
                      <w:lang w:val="en-US" w:eastAsia="zh-CN"/>
                    </w:rPr>
                    <w:t xml:space="preserve">热风循环消毒/高温蒸汽，温度≥ </w:t>
                  </w:r>
                </w:p>
                <w:p>
                  <w:pPr>
                    <w:spacing w:line="280" w:lineRule="exact"/>
                    <w:jc w:val="left"/>
                    <w:rPr>
                      <w:sz w:val="18"/>
                      <w:szCs w:val="18"/>
                    </w:rPr>
                  </w:pPr>
                  <w:r>
                    <w:rPr>
                      <w:rFonts w:hint="eastAsia"/>
                      <w:sz w:val="18"/>
                      <w:szCs w:val="18"/>
                      <w:lang w:val="en-US" w:eastAsia="zh-CN"/>
                    </w:rPr>
                    <w:t xml:space="preserve">100℃，时间 </w:t>
                  </w:r>
                </w:p>
                <w:p>
                  <w:pPr>
                    <w:spacing w:line="280" w:lineRule="exact"/>
                    <w:jc w:val="left"/>
                    <w:rPr>
                      <w:rFonts w:hint="eastAsia" w:ascii="宋体" w:hAnsi="宋体" w:cs="宋体"/>
                      <w:kern w:val="0"/>
                      <w:sz w:val="18"/>
                      <w:szCs w:val="18"/>
                      <w:highlight w:val="none"/>
                      <w:lang w:val="en-US" w:eastAsia="zh-CN"/>
                    </w:rPr>
                  </w:pPr>
                  <w:r>
                    <w:rPr>
                      <w:rFonts w:hint="eastAsia"/>
                      <w:sz w:val="18"/>
                      <w:szCs w:val="18"/>
                      <w:lang w:val="en-US" w:eastAsia="zh-CN"/>
                    </w:rPr>
                    <w:t>≥10min</w:t>
                  </w:r>
                </w:p>
              </w:tc>
              <w:tc>
                <w:tcPr>
                  <w:tcW w:w="738"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sz w:val="18"/>
                      <w:szCs w:val="18"/>
                      <w:highlight w:val="none"/>
                      <w:lang w:val="en-US" w:eastAsia="zh-CN"/>
                    </w:rPr>
                  </w:pPr>
                  <w:r>
                    <w:rPr>
                      <w:rFonts w:hint="eastAsia"/>
                      <w:color w:val="0000FF"/>
                      <w:sz w:val="18"/>
                      <w:szCs w:val="18"/>
                      <w:highlight w:val="none"/>
                      <w:lang w:val="en-US" w:eastAsia="zh-CN"/>
                    </w:rPr>
                    <w:t>1</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A8"/>
            </w:r>
            <w:r>
              <w:rPr>
                <w:rFonts w:hint="eastAsia"/>
              </w:rPr>
              <w:t>未更新/</w:t>
            </w:r>
            <w:r>
              <w:rPr>
                <w:rFonts w:hint="eastAsia"/>
              </w:rPr>
              <w:sym w:font="Wingdings" w:char="00A8"/>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监视和测量的控制</w:t>
            </w:r>
          </w:p>
          <w:p>
            <w:pPr>
              <w:shd w:val="clear" w:color="auto" w:fill="F4B8FF"/>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A8"/>
            </w:r>
            <w:r>
              <w:rPr>
                <w:rFonts w:hint="eastAsia"/>
              </w:rPr>
              <w:t xml:space="preserve">顾客要求  </w:t>
            </w:r>
            <w:r>
              <w:rPr>
                <w:rFonts w:hint="eastAsia"/>
              </w:rPr>
              <w:sym w:font="Wingdings" w:char="00A8"/>
            </w:r>
            <w:r>
              <w:rPr>
                <w:rFonts w:hint="eastAsia"/>
              </w:rPr>
              <w:t>其他</w:t>
            </w:r>
          </w:p>
          <w:p>
            <w:pPr>
              <w:shd w:val="clear" w:color="auto" w:fill="F4B8FF"/>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fill="F4B8FF"/>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☑外校 </w:t>
            </w:r>
          </w:p>
          <w:p>
            <w:pPr>
              <w:shd w:val="clear" w:color="auto" w:fill="F4B8FF"/>
            </w:pPr>
            <w:r>
              <w:rPr>
                <w:rFonts w:hint="eastAsia"/>
              </w:rPr>
              <w:t xml:space="preserve">国家强检的计量器具有：  </w:t>
            </w:r>
            <w:r>
              <w:rPr>
                <w:rFonts w:hint="eastAsia"/>
                <w:lang w:val="en-US" w:eastAsia="zh-CN"/>
              </w:rPr>
              <w:t>食品温度计</w:t>
            </w:r>
            <w:r>
              <w:rPr>
                <w:rFonts w:hint="eastAsia"/>
              </w:rPr>
              <w:t xml:space="preserve">                              （列举1~4种）</w:t>
            </w:r>
          </w:p>
          <w:p>
            <w:pPr>
              <w:shd w:val="clear" w:color="auto" w:fill="F4B8FF"/>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lang w:val="en-US" w:eastAsia="zh-CN"/>
              </w:rPr>
              <w:t xml:space="preserve">      </w:t>
            </w:r>
            <w:r>
              <w:rPr>
                <w:rFonts w:hint="eastAsia"/>
              </w:rPr>
              <w:t xml:space="preserve">   </w:t>
            </w:r>
          </w:p>
          <w:p>
            <w:pPr>
              <w:shd w:val="clear" w:color="auto" w:fill="F4B8FF"/>
              <w:rPr>
                <w:rFonts w:hint="eastAsia"/>
                <w:lang w:val="en-US" w:eastAsia="zh-CN"/>
              </w:rPr>
            </w:pPr>
            <w:r>
              <w:rPr>
                <w:rFonts w:hint="eastAsia"/>
              </w:rPr>
              <w:sym w:font="Wingdings" w:char="00A8"/>
            </w:r>
            <w:r>
              <w:t>在FSMS中用于监视和测量的软件在使用前</w:t>
            </w:r>
            <w:r>
              <w:rPr>
                <w:rFonts w:hint="eastAsia"/>
              </w:rPr>
              <w:t>已</w:t>
            </w:r>
            <w:r>
              <w:t>由组织、软件供应商或第三方进行验证。</w:t>
            </w:r>
            <w:r>
              <w:rPr>
                <w:rFonts w:hint="eastAsia"/>
                <w:lang w:eastAsia="zh-CN"/>
              </w:rPr>
              <w:t>（</w:t>
            </w:r>
            <w:r>
              <w:rPr>
                <w:rFonts w:hint="eastAsia"/>
                <w:lang w:val="en-US" w:eastAsia="zh-CN"/>
              </w:rPr>
              <w:t>不适用）</w:t>
            </w:r>
          </w:p>
          <w:p>
            <w:pPr>
              <w:ind w:firstLine="420" w:firstLineChars="200"/>
              <w:rPr>
                <w:rFonts w:hint="default"/>
                <w:lang w:val="en-US" w:eastAsia="zh-CN"/>
              </w:rPr>
            </w:pPr>
            <w:r>
              <w:rPr>
                <w:rFonts w:hint="eastAsia"/>
                <w:b w:val="0"/>
                <w:bCs w:val="0"/>
                <w:color w:val="FF0000"/>
                <w:highlight w:val="none"/>
                <w:u w:val="single"/>
                <w:lang w:val="en-US" w:eastAsia="zh-CN"/>
              </w:rPr>
              <w:t>在餐饮服务部现场，有存放食材的冷冻柜和冷藏柜，但无</w:t>
            </w:r>
            <w:r>
              <w:rPr>
                <w:rFonts w:hint="eastAsia"/>
                <w:b w:val="0"/>
                <w:bCs w:val="0"/>
                <w:color w:val="FF0000"/>
                <w:u w:val="single"/>
                <w:lang w:val="en-US" w:eastAsia="zh-CN"/>
              </w:rPr>
              <w:t>证据表明对</w:t>
            </w:r>
            <w:r>
              <w:rPr>
                <w:rFonts w:hint="eastAsia" w:ascii="Times New Roman" w:hAnsi="Times New Roman" w:eastAsia="宋体" w:cs="Times New Roman"/>
                <w:b w:val="0"/>
                <w:bCs w:val="0"/>
                <w:color w:val="FF0000"/>
                <w:u w:val="single"/>
                <w:lang w:val="en-US" w:eastAsia="zh-CN"/>
              </w:rPr>
              <w:t>冷藏柜和冷冻柜的温度</w:t>
            </w:r>
            <w:r>
              <w:rPr>
                <w:rFonts w:hint="eastAsia" w:cs="Times New Roman"/>
                <w:b w:val="0"/>
                <w:bCs w:val="0"/>
                <w:color w:val="FF0000"/>
                <w:u w:val="single"/>
                <w:lang w:val="en-US" w:eastAsia="zh-CN"/>
              </w:rPr>
              <w:t>显示表</w:t>
            </w:r>
            <w:r>
              <w:rPr>
                <w:rFonts w:hint="eastAsia" w:ascii="Times New Roman" w:hAnsi="Times New Roman" w:eastAsia="宋体" w:cs="Times New Roman"/>
                <w:b w:val="0"/>
                <w:bCs w:val="0"/>
                <w:color w:val="FF0000"/>
                <w:u w:val="single"/>
                <w:lang w:val="en-US" w:eastAsia="zh-CN"/>
              </w:rPr>
              <w:t>进行了校准</w:t>
            </w:r>
            <w:r>
              <w:rPr>
                <w:rFonts w:hint="eastAsia"/>
                <w:b w:val="0"/>
                <w:bCs w:val="0"/>
                <w:color w:val="FF0000"/>
                <w:highlight w:val="none"/>
                <w:u w:val="single"/>
                <w:lang w:val="en-US" w:eastAsia="zh-CN"/>
              </w:rPr>
              <w:t>。</w:t>
            </w:r>
            <w:r>
              <w:rPr>
                <w:rFonts w:hint="eastAsia"/>
                <w:color w:val="FF0000"/>
                <w:highlight w:val="none"/>
                <w:u w:val="single"/>
                <w:lang w:val="en-US" w:eastAsia="zh-CN"/>
              </w:rPr>
              <w:t>见不符合报告01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u w:val="single"/>
                <w:lang w:val="en-US" w:eastAsia="zh-CN"/>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12</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 xml:space="preserve">30 </w:t>
            </w:r>
            <w:r>
              <w:rPr>
                <w:rFonts w:hint="eastAsia"/>
                <w:color w:val="0000FF"/>
                <w:szCs w:val="21"/>
                <w:u w:val="single"/>
              </w:rPr>
              <w:t xml:space="preserve"> </w:t>
            </w:r>
            <w:r>
              <w:rPr>
                <w:rFonts w:hint="eastAsia"/>
                <w:color w:val="0000FF"/>
                <w:szCs w:val="21"/>
              </w:rPr>
              <w:t>日，进行验证了PRP。</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 xml:space="preserve">20 </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12</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30</w:t>
            </w:r>
            <w:r>
              <w:rPr>
                <w:rFonts w:hint="eastAsia"/>
                <w:color w:val="0000FF"/>
                <w:szCs w:val="21"/>
              </w:rPr>
              <w:t>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 xml:space="preserve">近一年来，☑未发生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 xml:space="preserve">不合格产品或过程控制：☑符合要求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r>
              <w:rPr>
                <w:rFonts w:hint="eastAsia"/>
              </w:rPr>
              <w:t>产品撤回/召回</w:t>
            </w:r>
          </w:p>
          <w:p>
            <w:pP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6"/>
              </w:numPr>
              <w:spacing w:before="40" w:after="40"/>
              <w:rPr>
                <w:szCs w:val="21"/>
              </w:rPr>
            </w:pPr>
            <w:r>
              <w:rPr>
                <w:szCs w:val="21"/>
              </w:rPr>
              <w:t>启动和实施产品召回计划人员的职责和权限</w:t>
            </w:r>
          </w:p>
          <w:p>
            <w:pPr>
              <w:widowControl/>
              <w:numPr>
                <w:ilvl w:val="0"/>
                <w:numId w:val="6"/>
              </w:numPr>
              <w:spacing w:before="40" w:after="40"/>
              <w:rPr>
                <w:szCs w:val="21"/>
              </w:rPr>
            </w:pPr>
            <w:r>
              <w:rPr>
                <w:szCs w:val="21"/>
              </w:rPr>
              <w:t>产品召回行动需符合的相关法律、法规和其他相关要求</w:t>
            </w:r>
          </w:p>
          <w:p>
            <w:pPr>
              <w:widowControl/>
              <w:numPr>
                <w:ilvl w:val="0"/>
                <w:numId w:val="6"/>
              </w:numPr>
              <w:spacing w:before="40" w:after="40"/>
              <w:rPr>
                <w:szCs w:val="21"/>
              </w:rPr>
            </w:pPr>
            <w:r>
              <w:rPr>
                <w:szCs w:val="21"/>
              </w:rPr>
              <w:t>制定并实施受安全危害影响产品的召回措施</w:t>
            </w:r>
          </w:p>
          <w:p>
            <w:pPr>
              <w:widowControl/>
              <w:numPr>
                <w:ilvl w:val="0"/>
                <w:numId w:val="6"/>
              </w:numPr>
              <w:spacing w:before="40" w:after="40"/>
              <w:rPr>
                <w:szCs w:val="21"/>
              </w:rPr>
            </w:pPr>
            <w:r>
              <w:rPr>
                <w:szCs w:val="21"/>
              </w:rPr>
              <w:t>制定对召回的产品进行分析和处置的措施；</w:t>
            </w:r>
          </w:p>
          <w:p>
            <w:pPr>
              <w:rPr>
                <w:szCs w:val="21"/>
              </w:rPr>
            </w:pPr>
            <w:r>
              <w:rPr>
                <w:rFonts w:hint="eastAsia"/>
                <w:szCs w:val="21"/>
              </w:rPr>
              <w:t>实际发生的产品</w:t>
            </w:r>
            <w:r>
              <w:rPr>
                <w:szCs w:val="21"/>
              </w:rPr>
              <w:t>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szCs w:val="21"/>
                <w:u w:val="single"/>
              </w:rPr>
              <w:t>20</w:t>
            </w:r>
            <w:r>
              <w:rPr>
                <w:rFonts w:hint="eastAsia"/>
                <w:szCs w:val="21"/>
                <w:u w:val="single"/>
                <w:lang w:val="en-US" w:eastAsia="zh-CN"/>
              </w:rPr>
              <w:t>20</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u w:val="single"/>
                <w:lang w:val="en-US" w:eastAsia="zh-CN"/>
              </w:rPr>
              <w:t>11</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u w:val="single"/>
                <w:lang w:val="en-US" w:eastAsia="zh-CN"/>
              </w:rPr>
              <w:t>30</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szCs w:val="21"/>
                <w:u w:val="single"/>
                <w14:textFill>
                  <w14:gradFill>
                    <w14:gsLst>
                      <w14:gs w14:pos="0">
                        <w14:srgbClr w14:val="007BD3"/>
                      </w14:gs>
                      <w14:gs w14:pos="100000">
                        <w14:srgbClr w14:val="034373"/>
                      </w14:gs>
                    </w14:gsLst>
                    <w14:lin w14:scaled="0"/>
                  </w14:gradFill>
                </w14:textFill>
              </w:rPr>
              <w:t>芹菜炒肉中肉有异味</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rPr>
            </w:pPr>
            <w:r>
              <w:rPr>
                <w:rFonts w:hint="eastAsia"/>
                <w:szCs w:val="21"/>
              </w:rPr>
              <w:t>批号</w:t>
            </w:r>
            <w:r>
              <w:rPr>
                <w:rFonts w:hint="eastAsia"/>
                <w:szCs w:val="21"/>
                <w:u w:val="single"/>
              </w:rPr>
              <w:t xml:space="preserve"> </w:t>
            </w:r>
            <w:r>
              <w:rPr>
                <w:rFonts w:hint="eastAsia" w:ascii="宋体" w:hAnsi="宋体"/>
                <w:bCs/>
                <w:szCs w:val="21"/>
                <w:u w:val="single"/>
                <w:lang w:val="en-US" w:eastAsia="zh-CN"/>
              </w:rPr>
              <w:t xml:space="preserve">20201130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t>☑</w:t>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634"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7"/>
              </w:numPr>
              <w:shd w:val="clear" w:color="auto" w:fill="F4B8FF"/>
            </w:pPr>
            <w:r>
              <w:rPr>
                <w:rFonts w:hint="eastAsia"/>
              </w:rPr>
              <w:t>PRP和危害控制计划</w:t>
            </w:r>
          </w:p>
          <w:p>
            <w:pPr>
              <w:numPr>
                <w:ilvl w:val="0"/>
                <w:numId w:val="7"/>
              </w:numPr>
              <w:shd w:val="clear" w:color="auto" w:fill="F4B8FF"/>
            </w:pPr>
            <w:r>
              <w:rPr>
                <w:rFonts w:hint="eastAsia"/>
              </w:rPr>
              <w:t>内部审核的结果</w:t>
            </w:r>
          </w:p>
          <w:p>
            <w:pPr>
              <w:numPr>
                <w:ilvl w:val="0"/>
                <w:numId w:val="7"/>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lang w:val="en-US" w:eastAsia="zh-CN"/>
              </w:rPr>
              <w:t>9-10</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pPr>
            <w:r>
              <w:rPr>
                <w:rFonts w:hint="eastAsia"/>
              </w:rPr>
              <w:t>若是组织多场所/临时场所：（按照组织的实际情况选择）</w:t>
            </w:r>
          </w:p>
          <w:p>
            <w:pPr>
              <w:shd w:val="clear" w:color="auto" w:fill="F4B8FF"/>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pPr>
            <w:r>
              <w:rPr>
                <w:rFonts w:hint="eastAsia"/>
              </w:rPr>
              <w:t>若是多班次操作：（按照组织的实际情况选择）</w:t>
            </w:r>
          </w:p>
          <w:p>
            <w:pPr>
              <w:shd w:val="clear" w:color="auto" w:fill="F4B8FF"/>
            </w:pPr>
            <w:r>
              <w:rPr>
                <w:rFonts w:hint="eastAsia"/>
              </w:rPr>
              <w:sym w:font="Wingdings" w:char="00A8"/>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最高管理者已按策划的时间间隔，在</w:t>
            </w:r>
            <w:r>
              <w:rPr>
                <w:rFonts w:hint="eastAsia"/>
                <w:u w:val="single"/>
              </w:rPr>
              <w:t xml:space="preserve">  </w:t>
            </w:r>
            <w:r>
              <w:rPr>
                <w:u w:val="single"/>
              </w:rPr>
              <w:t>202</w:t>
            </w:r>
            <w:r>
              <w:rPr>
                <w:rFonts w:hint="eastAsia"/>
                <w:u w:val="single"/>
                <w:lang w:val="en-US" w:eastAsia="zh-CN"/>
              </w:rPr>
              <w:t>1</w:t>
            </w:r>
            <w:r>
              <w:rPr>
                <w:rFonts w:hint="eastAsia"/>
                <w:u w:val="single"/>
              </w:rPr>
              <w:t xml:space="preserve">   </w:t>
            </w:r>
            <w:r>
              <w:rPr>
                <w:rFonts w:hint="eastAsia"/>
              </w:rPr>
              <w:t>年</w:t>
            </w:r>
            <w:r>
              <w:rPr>
                <w:rFonts w:hint="eastAsia"/>
                <w:u w:val="single"/>
              </w:rPr>
              <w:t xml:space="preserve"> </w:t>
            </w:r>
            <w:r>
              <w:rPr>
                <w:u w:val="single"/>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22</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634"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w:t>
            </w:r>
            <w:r>
              <w:rPr>
                <w:rFonts w:hint="eastAsia"/>
                <w:lang w:eastAsia="zh-CN"/>
              </w:rPr>
              <w:t>□</w:t>
            </w:r>
            <w:r>
              <w:rPr>
                <w:rFonts w:hint="eastAsia"/>
              </w:rPr>
              <w:t xml:space="preserve">顾客投诉  </w:t>
            </w:r>
            <w:r>
              <w:rPr>
                <w:rFonts w:hint="eastAsia"/>
              </w:rPr>
              <w:sym w:font="Wingdings" w:char="00A8"/>
            </w:r>
            <w:r>
              <w:rPr>
                <w:rFonts w:hint="eastAsia"/>
              </w:rPr>
              <w:t xml:space="preserve">食品安全事故  </w:t>
            </w:r>
            <w:r>
              <w:rPr>
                <w:rFonts w:hint="eastAsia"/>
              </w:rPr>
              <w:sym w:font="Wingdings" w:char="00A8"/>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p>
      <w:pPr>
        <w:pStyle w:val="2"/>
      </w:pPr>
    </w:p>
    <w:tbl>
      <w:tblPr>
        <w:tblStyle w:val="10"/>
        <w:tblW w:w="99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586"/>
        <w:gridCol w:w="607"/>
        <w:gridCol w:w="593"/>
        <w:gridCol w:w="622"/>
        <w:gridCol w:w="614"/>
        <w:gridCol w:w="601"/>
        <w:gridCol w:w="614"/>
        <w:gridCol w:w="663"/>
        <w:gridCol w:w="578"/>
        <w:gridCol w:w="566"/>
        <w:gridCol w:w="627"/>
        <w:gridCol w:w="626"/>
        <w:gridCol w:w="627"/>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4.1</w:t>
            </w:r>
          </w:p>
        </w:tc>
        <w:tc>
          <w:tcPr>
            <w:tcW w:w="607" w:type="dxa"/>
            <w:vAlign w:val="center"/>
          </w:tcPr>
          <w:p>
            <w:pPr>
              <w:shd w:val="clear" w:color="auto" w:fill="F4B8FF"/>
              <w:rPr>
                <w:highlight w:val="none"/>
                <w:lang w:eastAsia="ja-JP"/>
              </w:rPr>
            </w:pPr>
            <w:r>
              <w:rPr>
                <w:rFonts w:hint="eastAsia"/>
                <w:highlight w:val="none"/>
              </w:rPr>
              <w:t>4.2</w:t>
            </w:r>
          </w:p>
        </w:tc>
        <w:tc>
          <w:tcPr>
            <w:tcW w:w="593" w:type="dxa"/>
            <w:vAlign w:val="center"/>
          </w:tcPr>
          <w:p>
            <w:pPr>
              <w:shd w:val="clear" w:color="auto" w:fill="F4B8FF"/>
              <w:rPr>
                <w:highlight w:val="none"/>
                <w:lang w:eastAsia="ja-JP"/>
              </w:rPr>
            </w:pPr>
            <w:r>
              <w:rPr>
                <w:rFonts w:hint="eastAsia"/>
                <w:highlight w:val="none"/>
              </w:rPr>
              <w:t>4.3</w:t>
            </w:r>
          </w:p>
        </w:tc>
        <w:tc>
          <w:tcPr>
            <w:tcW w:w="622" w:type="dxa"/>
            <w:vAlign w:val="center"/>
          </w:tcPr>
          <w:p>
            <w:pPr>
              <w:shd w:val="clear" w:color="auto" w:fill="F4B8FF"/>
              <w:rPr>
                <w:highlight w:val="none"/>
                <w:lang w:eastAsia="ja-JP"/>
              </w:rPr>
            </w:pPr>
            <w:r>
              <w:rPr>
                <w:rFonts w:hint="eastAsia"/>
                <w:highlight w:val="none"/>
              </w:rPr>
              <w:t>4.4</w:t>
            </w:r>
          </w:p>
        </w:tc>
        <w:tc>
          <w:tcPr>
            <w:tcW w:w="614" w:type="dxa"/>
            <w:vAlign w:val="center"/>
          </w:tcPr>
          <w:p>
            <w:pPr>
              <w:shd w:val="clear" w:color="auto" w:fill="F4B8FF"/>
              <w:rPr>
                <w:highlight w:val="none"/>
                <w:lang w:eastAsia="ja-JP"/>
              </w:rPr>
            </w:pPr>
            <w:r>
              <w:rPr>
                <w:rFonts w:hint="eastAsia"/>
                <w:highlight w:val="none"/>
              </w:rPr>
              <w:t>5.1</w:t>
            </w:r>
          </w:p>
        </w:tc>
        <w:tc>
          <w:tcPr>
            <w:tcW w:w="601" w:type="dxa"/>
            <w:vAlign w:val="center"/>
          </w:tcPr>
          <w:p>
            <w:pPr>
              <w:shd w:val="clear" w:color="auto" w:fill="F4B8FF"/>
              <w:rPr>
                <w:highlight w:val="none"/>
                <w:lang w:eastAsia="ja-JP"/>
              </w:rPr>
            </w:pPr>
            <w:r>
              <w:rPr>
                <w:rFonts w:hint="eastAsia"/>
                <w:highlight w:val="none"/>
              </w:rPr>
              <w:t>5.2</w:t>
            </w:r>
          </w:p>
        </w:tc>
        <w:tc>
          <w:tcPr>
            <w:tcW w:w="614" w:type="dxa"/>
            <w:vAlign w:val="center"/>
          </w:tcPr>
          <w:p>
            <w:pPr>
              <w:shd w:val="clear" w:color="auto" w:fill="F4B8FF"/>
              <w:rPr>
                <w:highlight w:val="none"/>
                <w:lang w:eastAsia="ja-JP"/>
              </w:rPr>
            </w:pPr>
            <w:r>
              <w:rPr>
                <w:rFonts w:hint="eastAsia"/>
                <w:highlight w:val="none"/>
              </w:rPr>
              <w:t>5.3</w:t>
            </w:r>
          </w:p>
        </w:tc>
        <w:tc>
          <w:tcPr>
            <w:tcW w:w="663" w:type="dxa"/>
            <w:vAlign w:val="center"/>
          </w:tcPr>
          <w:p>
            <w:pPr>
              <w:shd w:val="clear" w:color="auto" w:fill="F4B8FF"/>
              <w:rPr>
                <w:highlight w:val="none"/>
                <w:lang w:eastAsia="ja-JP"/>
              </w:rPr>
            </w:pPr>
            <w:r>
              <w:rPr>
                <w:rFonts w:hint="eastAsia"/>
                <w:highlight w:val="none"/>
              </w:rPr>
              <w:t>6.1</w:t>
            </w:r>
          </w:p>
        </w:tc>
        <w:tc>
          <w:tcPr>
            <w:tcW w:w="578" w:type="dxa"/>
            <w:vAlign w:val="center"/>
          </w:tcPr>
          <w:p>
            <w:pPr>
              <w:shd w:val="clear" w:color="auto" w:fill="F4B8FF"/>
              <w:rPr>
                <w:highlight w:val="none"/>
              </w:rPr>
            </w:pPr>
            <w:r>
              <w:rPr>
                <w:rFonts w:hint="eastAsia"/>
                <w:highlight w:val="none"/>
              </w:rPr>
              <w:t>6.2</w:t>
            </w:r>
          </w:p>
        </w:tc>
        <w:tc>
          <w:tcPr>
            <w:tcW w:w="566" w:type="dxa"/>
            <w:vAlign w:val="center"/>
          </w:tcPr>
          <w:p>
            <w:pPr>
              <w:shd w:val="clear" w:color="auto" w:fill="F4B8FF"/>
              <w:rPr>
                <w:highlight w:val="none"/>
              </w:rPr>
            </w:pPr>
            <w:r>
              <w:rPr>
                <w:rFonts w:hint="eastAsia"/>
                <w:highlight w:val="none"/>
              </w:rPr>
              <w:t>6.3</w:t>
            </w: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776"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highlight w:val="none"/>
              </w:rPr>
            </w:pPr>
            <w:r>
              <w:rPr>
                <w:rFonts w:hint="eastAsia"/>
                <w:highlight w:val="none"/>
              </w:rPr>
              <w:t>1</w:t>
            </w:r>
          </w:p>
        </w:tc>
        <w:tc>
          <w:tcPr>
            <w:tcW w:w="607" w:type="dxa"/>
            <w:vAlign w:val="center"/>
          </w:tcPr>
          <w:p>
            <w:pPr>
              <w:shd w:val="clear" w:color="auto" w:fill="F4B8FF"/>
              <w:rPr>
                <w:highlight w:val="none"/>
              </w:rPr>
            </w:pPr>
            <w:r>
              <w:rPr>
                <w:rFonts w:hint="eastAsia"/>
                <w:highlight w:val="none"/>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63" w:type="dxa"/>
            <w:vAlign w:val="center"/>
          </w:tcPr>
          <w:p>
            <w:pPr>
              <w:shd w:val="clear" w:color="auto" w:fill="F4B8FF"/>
              <w:rPr>
                <w:highlight w:val="none"/>
              </w:rPr>
            </w:pPr>
            <w:r>
              <w:rPr>
                <w:rFonts w:hint="eastAsia"/>
                <w:highlight w:val="none"/>
              </w:rPr>
              <w:t>1</w:t>
            </w:r>
          </w:p>
        </w:tc>
        <w:tc>
          <w:tcPr>
            <w:tcW w:w="578" w:type="dxa"/>
            <w:vAlign w:val="center"/>
          </w:tcPr>
          <w:p>
            <w:pPr>
              <w:shd w:val="clear" w:color="auto" w:fill="F4B8FF"/>
              <w:rPr>
                <w:highlight w:val="none"/>
              </w:rPr>
            </w:pPr>
            <w:r>
              <w:rPr>
                <w:rFonts w:hint="eastAsia"/>
                <w:highlight w:val="none"/>
              </w:rPr>
              <w:t>1</w:t>
            </w:r>
          </w:p>
        </w:tc>
        <w:tc>
          <w:tcPr>
            <w:tcW w:w="566" w:type="dxa"/>
            <w:vAlign w:val="center"/>
          </w:tcPr>
          <w:p>
            <w:pPr>
              <w:shd w:val="clear" w:color="auto" w:fill="F4B8FF"/>
              <w:rPr>
                <w:highlight w:val="none"/>
              </w:rPr>
            </w:pPr>
            <w:r>
              <w:rPr>
                <w:rFonts w:hint="eastAsia"/>
                <w:highlight w:val="none"/>
              </w:rPr>
              <w:t>1</w:t>
            </w: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776"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rPr>
            </w:pPr>
            <w:r>
              <w:rPr>
                <w:rFonts w:hint="eastAsia"/>
                <w:highlight w:val="none"/>
              </w:rPr>
              <w:t>不符合数量</w:t>
            </w:r>
          </w:p>
        </w:tc>
        <w:tc>
          <w:tcPr>
            <w:tcW w:w="586" w:type="dxa"/>
            <w:vAlign w:val="center"/>
          </w:tcPr>
          <w:p>
            <w:pPr>
              <w:shd w:val="clear" w:color="auto" w:fill="F4B8FF"/>
              <w:rPr>
                <w:highlight w:val="none"/>
                <w:lang w:eastAsia="ja-JP"/>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63" w:type="dxa"/>
            <w:vAlign w:val="center"/>
          </w:tcPr>
          <w:p>
            <w:pPr>
              <w:shd w:val="clear" w:color="auto" w:fill="F4B8FF"/>
              <w:rPr>
                <w:highlight w:val="none"/>
                <w:lang w:eastAsia="ja-JP"/>
              </w:rPr>
            </w:pPr>
          </w:p>
        </w:tc>
        <w:tc>
          <w:tcPr>
            <w:tcW w:w="578" w:type="dxa"/>
            <w:vAlign w:val="center"/>
          </w:tcPr>
          <w:p>
            <w:pPr>
              <w:shd w:val="clear" w:color="auto" w:fill="F4B8FF"/>
              <w:rPr>
                <w:highlight w:val="none"/>
                <w:lang w:eastAsia="ja-JP"/>
              </w:rPr>
            </w:pPr>
          </w:p>
        </w:tc>
        <w:tc>
          <w:tcPr>
            <w:tcW w:w="566" w:type="dxa"/>
            <w:vAlign w:val="center"/>
          </w:tcPr>
          <w:p>
            <w:pPr>
              <w:shd w:val="clear" w:color="auto" w:fill="F4B8FF"/>
              <w:rPr>
                <w:highlight w:val="none"/>
                <w:lang w:eastAsia="ja-JP"/>
              </w:rPr>
            </w:pP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776"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7.1</w:t>
            </w:r>
          </w:p>
        </w:tc>
        <w:tc>
          <w:tcPr>
            <w:tcW w:w="607" w:type="dxa"/>
            <w:vAlign w:val="center"/>
          </w:tcPr>
          <w:p>
            <w:pPr>
              <w:shd w:val="clear" w:color="auto" w:fill="F4B8FF"/>
              <w:rPr>
                <w:highlight w:val="none"/>
                <w:lang w:eastAsia="ja-JP"/>
              </w:rPr>
            </w:pPr>
            <w:r>
              <w:rPr>
                <w:rFonts w:hint="eastAsia"/>
                <w:highlight w:val="none"/>
              </w:rPr>
              <w:t>7.2</w:t>
            </w:r>
          </w:p>
        </w:tc>
        <w:tc>
          <w:tcPr>
            <w:tcW w:w="593" w:type="dxa"/>
            <w:vAlign w:val="center"/>
          </w:tcPr>
          <w:p>
            <w:pPr>
              <w:shd w:val="clear" w:color="auto" w:fill="F4B8FF"/>
              <w:rPr>
                <w:highlight w:val="none"/>
                <w:lang w:eastAsia="ja-JP"/>
              </w:rPr>
            </w:pPr>
            <w:r>
              <w:rPr>
                <w:rFonts w:hint="eastAsia"/>
                <w:highlight w:val="none"/>
              </w:rPr>
              <w:t>7.3</w:t>
            </w:r>
          </w:p>
        </w:tc>
        <w:tc>
          <w:tcPr>
            <w:tcW w:w="622" w:type="dxa"/>
            <w:vAlign w:val="center"/>
          </w:tcPr>
          <w:p>
            <w:pPr>
              <w:shd w:val="clear" w:color="auto" w:fill="F4B8FF"/>
              <w:rPr>
                <w:highlight w:val="none"/>
                <w:lang w:eastAsia="ja-JP"/>
              </w:rPr>
            </w:pPr>
            <w:r>
              <w:rPr>
                <w:rFonts w:hint="eastAsia"/>
                <w:highlight w:val="none"/>
              </w:rPr>
              <w:t>7.4</w:t>
            </w:r>
          </w:p>
        </w:tc>
        <w:tc>
          <w:tcPr>
            <w:tcW w:w="614" w:type="dxa"/>
            <w:vAlign w:val="center"/>
          </w:tcPr>
          <w:p>
            <w:pPr>
              <w:shd w:val="clear" w:color="auto" w:fill="F4B8FF"/>
              <w:rPr>
                <w:highlight w:val="none"/>
                <w:lang w:eastAsia="ja-JP"/>
              </w:rPr>
            </w:pPr>
            <w:r>
              <w:rPr>
                <w:rFonts w:hint="eastAsia"/>
                <w:highlight w:val="none"/>
              </w:rPr>
              <w:t>7.5</w:t>
            </w:r>
          </w:p>
        </w:tc>
        <w:tc>
          <w:tcPr>
            <w:tcW w:w="601" w:type="dxa"/>
            <w:vAlign w:val="center"/>
          </w:tcPr>
          <w:p>
            <w:pPr>
              <w:shd w:val="clear" w:color="auto" w:fill="F4B8FF"/>
              <w:rPr>
                <w:highlight w:val="none"/>
                <w:lang w:eastAsia="ja-JP"/>
              </w:rPr>
            </w:pPr>
            <w:r>
              <w:rPr>
                <w:rFonts w:hint="eastAsia"/>
                <w:highlight w:val="none"/>
              </w:rPr>
              <w:t>8.1</w:t>
            </w:r>
          </w:p>
        </w:tc>
        <w:tc>
          <w:tcPr>
            <w:tcW w:w="614" w:type="dxa"/>
            <w:vAlign w:val="center"/>
          </w:tcPr>
          <w:p>
            <w:pPr>
              <w:shd w:val="clear" w:color="auto" w:fill="F4B8FF"/>
              <w:rPr>
                <w:highlight w:val="none"/>
                <w:lang w:eastAsia="ja-JP"/>
              </w:rPr>
            </w:pPr>
            <w:r>
              <w:rPr>
                <w:rFonts w:hint="eastAsia"/>
                <w:highlight w:val="none"/>
              </w:rPr>
              <w:t>8.2</w:t>
            </w:r>
          </w:p>
        </w:tc>
        <w:tc>
          <w:tcPr>
            <w:tcW w:w="663" w:type="dxa"/>
            <w:vAlign w:val="center"/>
          </w:tcPr>
          <w:p>
            <w:pPr>
              <w:shd w:val="clear" w:color="auto" w:fill="F4B8FF"/>
              <w:rPr>
                <w:highlight w:val="none"/>
                <w:lang w:eastAsia="ja-JP"/>
              </w:rPr>
            </w:pPr>
            <w:r>
              <w:rPr>
                <w:rFonts w:hint="eastAsia"/>
                <w:highlight w:val="none"/>
              </w:rPr>
              <w:t>8.3</w:t>
            </w:r>
          </w:p>
        </w:tc>
        <w:tc>
          <w:tcPr>
            <w:tcW w:w="578" w:type="dxa"/>
            <w:vAlign w:val="center"/>
          </w:tcPr>
          <w:p>
            <w:pPr>
              <w:shd w:val="clear" w:color="auto" w:fill="F4B8FF"/>
              <w:rPr>
                <w:highlight w:val="none"/>
              </w:rPr>
            </w:pPr>
            <w:r>
              <w:rPr>
                <w:rFonts w:hint="eastAsia"/>
                <w:highlight w:val="none"/>
              </w:rPr>
              <w:t>8.4</w:t>
            </w:r>
          </w:p>
        </w:tc>
        <w:tc>
          <w:tcPr>
            <w:tcW w:w="566" w:type="dxa"/>
            <w:vAlign w:val="center"/>
          </w:tcPr>
          <w:p>
            <w:pPr>
              <w:shd w:val="clear" w:color="auto" w:fill="F4B8FF"/>
              <w:rPr>
                <w:highlight w:val="none"/>
              </w:rPr>
            </w:pPr>
            <w:r>
              <w:rPr>
                <w:rFonts w:hint="eastAsia"/>
                <w:highlight w:val="none"/>
              </w:rPr>
              <w:t>8.5</w:t>
            </w:r>
          </w:p>
        </w:tc>
        <w:tc>
          <w:tcPr>
            <w:tcW w:w="627" w:type="dxa"/>
            <w:vAlign w:val="center"/>
          </w:tcPr>
          <w:p>
            <w:pPr>
              <w:shd w:val="clear" w:color="auto" w:fill="F4B8FF"/>
              <w:rPr>
                <w:highlight w:val="none"/>
                <w:lang w:eastAsia="ja-JP"/>
              </w:rPr>
            </w:pPr>
            <w:r>
              <w:rPr>
                <w:rFonts w:hint="eastAsia"/>
                <w:highlight w:val="none"/>
              </w:rPr>
              <w:t>8.6</w:t>
            </w:r>
          </w:p>
        </w:tc>
        <w:tc>
          <w:tcPr>
            <w:tcW w:w="626" w:type="dxa"/>
            <w:vAlign w:val="center"/>
          </w:tcPr>
          <w:p>
            <w:pPr>
              <w:shd w:val="clear" w:color="auto" w:fill="F4B8FF"/>
              <w:rPr>
                <w:highlight w:val="none"/>
                <w:lang w:eastAsia="ja-JP"/>
              </w:rPr>
            </w:pPr>
            <w:r>
              <w:rPr>
                <w:rFonts w:hint="eastAsia"/>
                <w:highlight w:val="none"/>
              </w:rPr>
              <w:t>8.7</w:t>
            </w:r>
          </w:p>
        </w:tc>
        <w:tc>
          <w:tcPr>
            <w:tcW w:w="627" w:type="dxa"/>
            <w:vAlign w:val="center"/>
          </w:tcPr>
          <w:p>
            <w:pPr>
              <w:shd w:val="clear" w:color="auto" w:fill="F4B8FF"/>
              <w:rPr>
                <w:highlight w:val="none"/>
                <w:lang w:eastAsia="ja-JP"/>
              </w:rPr>
            </w:pPr>
            <w:r>
              <w:rPr>
                <w:rFonts w:hint="eastAsia"/>
                <w:highlight w:val="none"/>
              </w:rPr>
              <w:t>8.8</w:t>
            </w:r>
          </w:p>
        </w:tc>
        <w:tc>
          <w:tcPr>
            <w:tcW w:w="776" w:type="dxa"/>
            <w:vAlign w:val="center"/>
          </w:tcPr>
          <w:p>
            <w:pPr>
              <w:shd w:val="clear" w:color="auto" w:fill="F4B8FF"/>
              <w:rPr>
                <w:highlight w:val="none"/>
                <w:lang w:eastAsia="ja-JP"/>
              </w:rPr>
            </w:pPr>
            <w:r>
              <w:rPr>
                <w:rFonts w:hint="eastAsia"/>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607"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rFonts w:hint="eastAsia" w:eastAsia="宋体"/>
                <w:highlight w:val="none"/>
                <w:lang w:eastAsia="zh-CN"/>
              </w:rPr>
            </w:pPr>
            <w:r>
              <w:rPr>
                <w:rFonts w:hint="eastAsia"/>
                <w:highlight w:val="none"/>
                <w:lang w:val="en-US" w:eastAsia="zh-CN"/>
              </w:rPr>
              <w:t>3</w:t>
            </w:r>
          </w:p>
        </w:tc>
        <w:tc>
          <w:tcPr>
            <w:tcW w:w="663"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578" w:type="dxa"/>
            <w:vAlign w:val="center"/>
          </w:tcPr>
          <w:p>
            <w:pPr>
              <w:shd w:val="clear" w:color="auto" w:fill="F4B8FF"/>
              <w:rPr>
                <w:highlight w:val="none"/>
              </w:rPr>
            </w:pPr>
            <w:r>
              <w:rPr>
                <w:rFonts w:hint="eastAsia"/>
                <w:highlight w:val="none"/>
              </w:rPr>
              <w:t>1</w:t>
            </w:r>
          </w:p>
        </w:tc>
        <w:tc>
          <w:tcPr>
            <w:tcW w:w="566" w:type="dxa"/>
            <w:vAlign w:val="center"/>
          </w:tcPr>
          <w:p>
            <w:pPr>
              <w:shd w:val="clear" w:color="auto" w:fill="F4B8FF"/>
              <w:rPr>
                <w:highlight w:val="none"/>
              </w:rPr>
            </w:pPr>
            <w:r>
              <w:rPr>
                <w:rFonts w:hint="eastAsia"/>
                <w:highlight w:val="none"/>
              </w:rPr>
              <w:t>1</w:t>
            </w:r>
          </w:p>
        </w:tc>
        <w:tc>
          <w:tcPr>
            <w:tcW w:w="627" w:type="dxa"/>
            <w:vAlign w:val="center"/>
          </w:tcPr>
          <w:p>
            <w:pPr>
              <w:shd w:val="clear" w:color="auto" w:fill="F4B8FF"/>
              <w:rPr>
                <w:highlight w:val="none"/>
              </w:rPr>
            </w:pPr>
            <w:r>
              <w:rPr>
                <w:rFonts w:hint="eastAsia"/>
                <w:highlight w:val="none"/>
              </w:rPr>
              <w:t>1</w:t>
            </w:r>
          </w:p>
        </w:tc>
        <w:tc>
          <w:tcPr>
            <w:tcW w:w="626"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627" w:type="dxa"/>
            <w:vAlign w:val="center"/>
          </w:tcPr>
          <w:p>
            <w:pPr>
              <w:shd w:val="clear" w:color="auto" w:fill="F4B8FF"/>
              <w:rPr>
                <w:highlight w:val="none"/>
              </w:rPr>
            </w:pPr>
            <w:r>
              <w:rPr>
                <w:rFonts w:hint="eastAsia"/>
                <w:highlight w:val="none"/>
              </w:rPr>
              <w:t>1</w:t>
            </w:r>
          </w:p>
        </w:tc>
        <w:tc>
          <w:tcPr>
            <w:tcW w:w="776" w:type="dxa"/>
            <w:vAlign w:val="center"/>
          </w:tcPr>
          <w:p>
            <w:pPr>
              <w:shd w:val="clear" w:color="auto" w:fill="F4B8FF"/>
              <w:rPr>
                <w:highlight w:val="none"/>
              </w:rPr>
            </w:pPr>
            <w:r>
              <w:rPr>
                <w:rFonts w:hint="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89" w:type="dxa"/>
            <w:vAlign w:val="center"/>
          </w:tcPr>
          <w:p>
            <w:pPr>
              <w:shd w:val="clear" w:color="auto" w:fill="F4B8FF"/>
              <w:rPr>
                <w:highlight w:val="none"/>
                <w:lang w:eastAsia="ja-JP"/>
              </w:rPr>
            </w:pPr>
            <w:r>
              <w:rPr>
                <w:rFonts w:hint="eastAsia"/>
                <w:highlight w:val="none"/>
              </w:rPr>
              <w:t>不符合数量</w:t>
            </w:r>
          </w:p>
        </w:tc>
        <w:tc>
          <w:tcPr>
            <w:tcW w:w="586" w:type="dxa"/>
            <w:vAlign w:val="center"/>
          </w:tcPr>
          <w:p>
            <w:pPr>
              <w:shd w:val="clear" w:color="auto" w:fill="F4B8FF"/>
              <w:rPr>
                <w:rFonts w:hint="eastAsia"/>
                <w:highlight w:val="none"/>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02/03</w:t>
            </w:r>
          </w:p>
        </w:tc>
        <w:tc>
          <w:tcPr>
            <w:tcW w:w="663" w:type="dxa"/>
            <w:tcBorders>
              <w:bottom w:val="single" w:color="auto" w:sz="4" w:space="0"/>
            </w:tcBorders>
            <w:vAlign w:val="center"/>
          </w:tcPr>
          <w:p>
            <w:pPr>
              <w:shd w:val="clear" w:color="auto" w:fill="F4B8FF"/>
              <w:rPr>
                <w:rFonts w:hint="default" w:eastAsia="宋体"/>
                <w:highlight w:val="none"/>
                <w:lang w:val="en-US" w:eastAsia="zh-CN"/>
              </w:rPr>
            </w:pPr>
          </w:p>
        </w:tc>
        <w:tc>
          <w:tcPr>
            <w:tcW w:w="578" w:type="dxa"/>
            <w:tcBorders>
              <w:bottom w:val="single" w:color="auto" w:sz="4" w:space="0"/>
            </w:tcBorders>
            <w:vAlign w:val="center"/>
          </w:tcPr>
          <w:p>
            <w:pPr>
              <w:shd w:val="clear" w:color="auto" w:fill="F4B8FF"/>
              <w:rPr>
                <w:highlight w:val="none"/>
                <w:lang w:eastAsia="ja-JP"/>
              </w:rPr>
            </w:pPr>
          </w:p>
        </w:tc>
        <w:tc>
          <w:tcPr>
            <w:tcW w:w="566" w:type="dxa"/>
            <w:tcBorders>
              <w:bottom w:val="single" w:color="auto" w:sz="4" w:space="0"/>
            </w:tcBorders>
            <w:vAlign w:val="center"/>
          </w:tcPr>
          <w:p>
            <w:pPr>
              <w:shd w:val="clear" w:color="auto" w:fill="F4B8FF"/>
              <w:rPr>
                <w:highlight w:val="none"/>
                <w:lang w:eastAsia="ja-JP"/>
              </w:rPr>
            </w:pPr>
          </w:p>
        </w:tc>
        <w:tc>
          <w:tcPr>
            <w:tcW w:w="627" w:type="dxa"/>
            <w:tcBorders>
              <w:bottom w:val="single" w:color="auto" w:sz="4" w:space="0"/>
            </w:tcBorders>
            <w:vAlign w:val="center"/>
          </w:tcPr>
          <w:p>
            <w:pPr>
              <w:shd w:val="clear" w:color="auto" w:fill="F4B8FF"/>
              <w:rPr>
                <w:highlight w:val="none"/>
                <w:lang w:eastAsia="ja-JP"/>
              </w:rPr>
            </w:pPr>
          </w:p>
        </w:tc>
        <w:tc>
          <w:tcPr>
            <w:tcW w:w="626"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01</w:t>
            </w:r>
          </w:p>
        </w:tc>
        <w:tc>
          <w:tcPr>
            <w:tcW w:w="627" w:type="dxa"/>
            <w:tcBorders>
              <w:bottom w:val="single" w:color="auto" w:sz="4" w:space="0"/>
            </w:tcBorders>
            <w:vAlign w:val="center"/>
          </w:tcPr>
          <w:p>
            <w:pPr>
              <w:shd w:val="clear" w:color="auto" w:fill="F4B8FF"/>
              <w:rPr>
                <w:highlight w:val="none"/>
                <w:lang w:eastAsia="ja-JP"/>
              </w:rPr>
            </w:pPr>
          </w:p>
        </w:tc>
        <w:tc>
          <w:tcPr>
            <w:tcW w:w="776" w:type="dxa"/>
            <w:tcBorders>
              <w:bottom w:val="single" w:color="auto" w:sz="4" w:space="0"/>
            </w:tcBorders>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9.1</w:t>
            </w:r>
          </w:p>
        </w:tc>
        <w:tc>
          <w:tcPr>
            <w:tcW w:w="607" w:type="dxa"/>
            <w:vAlign w:val="center"/>
          </w:tcPr>
          <w:p>
            <w:pPr>
              <w:shd w:val="clear" w:color="auto" w:fill="F4B8FF"/>
              <w:rPr>
                <w:highlight w:val="none"/>
                <w:lang w:eastAsia="ja-JP"/>
              </w:rPr>
            </w:pPr>
            <w:r>
              <w:rPr>
                <w:rFonts w:hint="eastAsia"/>
                <w:highlight w:val="none"/>
              </w:rPr>
              <w:t>9.2</w:t>
            </w:r>
          </w:p>
        </w:tc>
        <w:tc>
          <w:tcPr>
            <w:tcW w:w="593" w:type="dxa"/>
            <w:vAlign w:val="center"/>
          </w:tcPr>
          <w:p>
            <w:pPr>
              <w:shd w:val="clear" w:color="auto" w:fill="F4B8FF"/>
              <w:rPr>
                <w:highlight w:val="none"/>
                <w:lang w:eastAsia="ja-JP"/>
              </w:rPr>
            </w:pPr>
            <w:r>
              <w:rPr>
                <w:rFonts w:hint="eastAsia"/>
                <w:highlight w:val="none"/>
              </w:rPr>
              <w:t>9.3</w:t>
            </w:r>
          </w:p>
        </w:tc>
        <w:tc>
          <w:tcPr>
            <w:tcW w:w="622" w:type="dxa"/>
            <w:vAlign w:val="center"/>
          </w:tcPr>
          <w:p>
            <w:pPr>
              <w:shd w:val="clear" w:color="auto" w:fill="F4B8FF"/>
              <w:rPr>
                <w:highlight w:val="none"/>
                <w:lang w:eastAsia="ja-JP"/>
              </w:rPr>
            </w:pPr>
            <w:r>
              <w:rPr>
                <w:rFonts w:hint="eastAsia"/>
                <w:highlight w:val="none"/>
              </w:rPr>
              <w:t>10.1</w:t>
            </w:r>
          </w:p>
        </w:tc>
        <w:tc>
          <w:tcPr>
            <w:tcW w:w="614" w:type="dxa"/>
            <w:vAlign w:val="center"/>
          </w:tcPr>
          <w:p>
            <w:pPr>
              <w:shd w:val="clear" w:color="auto" w:fill="F4B8FF"/>
              <w:rPr>
                <w:highlight w:val="none"/>
                <w:lang w:eastAsia="ja-JP"/>
              </w:rPr>
            </w:pPr>
            <w:r>
              <w:rPr>
                <w:rFonts w:hint="eastAsia"/>
                <w:highlight w:val="none"/>
              </w:rPr>
              <w:t>10.2</w:t>
            </w:r>
          </w:p>
        </w:tc>
        <w:tc>
          <w:tcPr>
            <w:tcW w:w="601" w:type="dxa"/>
            <w:vAlign w:val="center"/>
          </w:tcPr>
          <w:p>
            <w:pPr>
              <w:shd w:val="clear" w:color="auto" w:fill="F4B8FF"/>
              <w:rPr>
                <w:highlight w:val="none"/>
                <w:lang w:eastAsia="ja-JP"/>
              </w:rPr>
            </w:pPr>
            <w:r>
              <w:rPr>
                <w:rFonts w:hint="eastAsia"/>
                <w:highlight w:val="none"/>
              </w:rPr>
              <w:t>10.3</w:t>
            </w: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776"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highlight w:val="none"/>
              </w:rPr>
            </w:pPr>
            <w:r>
              <w:rPr>
                <w:rFonts w:hint="eastAsia"/>
                <w:highlight w:val="none"/>
              </w:rPr>
              <w:t>1</w:t>
            </w:r>
          </w:p>
        </w:tc>
        <w:tc>
          <w:tcPr>
            <w:tcW w:w="607" w:type="dxa"/>
            <w:vAlign w:val="center"/>
          </w:tcPr>
          <w:p>
            <w:pPr>
              <w:shd w:val="clear" w:color="auto" w:fill="F4B8FF"/>
              <w:rPr>
                <w:highlight w:val="none"/>
              </w:rPr>
            </w:pPr>
            <w:r>
              <w:rPr>
                <w:rFonts w:hint="eastAsia"/>
                <w:highlight w:val="none"/>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776"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rPr>
              <w:t>不符合数量</w:t>
            </w:r>
          </w:p>
        </w:tc>
        <w:tc>
          <w:tcPr>
            <w:tcW w:w="586" w:type="dxa"/>
            <w:vAlign w:val="center"/>
          </w:tcPr>
          <w:p>
            <w:pPr>
              <w:shd w:val="clear" w:color="auto" w:fill="F4B8FF"/>
              <w:rPr>
                <w:highlight w:val="none"/>
                <w:lang w:eastAsia="ja-JP"/>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776" w:type="dxa"/>
            <w:shd w:val="pct25" w:color="auto" w:fill="auto"/>
            <w:vAlign w:val="center"/>
          </w:tcPr>
          <w:p>
            <w:pPr>
              <w:shd w:val="clear" w:color="auto" w:fill="F4B8FF"/>
              <w:rPr>
                <w:highlight w:val="none"/>
                <w:lang w:eastAsia="ja-JP"/>
              </w:rPr>
            </w:pPr>
          </w:p>
        </w:tc>
      </w:tr>
    </w:tbl>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autoSpaceDE w:val="0"/>
        <w:autoSpaceDN w:val="0"/>
        <w:adjustRightInd w:val="0"/>
        <w:snapToGrid w:val="0"/>
        <w:spacing w:before="120"/>
        <w:ind w:left="101"/>
      </w:pPr>
    </w:p>
    <w:p/>
    <w:p>
      <w:pPr>
        <w:spacing w:before="240" w:after="120"/>
        <w:rPr>
          <w:lang w:val="en-GB"/>
        </w:rPr>
      </w:pPr>
      <w:r>
        <w:rPr>
          <w:rFonts w:hint="eastAsia" w:ascii="宋体" w:hAnsi="宋体" w:cs="宋体"/>
          <w:lang w:val="en-GB"/>
        </w:rPr>
        <w:t>HACCP计划1</w:t>
      </w:r>
    </w:p>
    <w:p/>
    <w:tbl>
      <w:tblPr>
        <w:tblStyle w:val="10"/>
        <w:tblW w:w="9198"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30"/>
        <w:gridCol w:w="1415"/>
        <w:gridCol w:w="2553"/>
        <w:gridCol w:w="2424"/>
        <w:gridCol w:w="1154"/>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33" w:hRule="atLeast"/>
          <w:tblHeader/>
        </w:trPr>
        <w:tc>
          <w:tcPr>
            <w:tcW w:w="730" w:type="dxa"/>
            <w:shd w:val="clear" w:color="auto" w:fill="auto"/>
          </w:tcPr>
          <w:p>
            <w:pPr>
              <w:pStyle w:val="26"/>
              <w:rPr>
                <w:sz w:val="18"/>
                <w:szCs w:val="18"/>
                <w:lang w:eastAsia="zh-CN"/>
              </w:rPr>
            </w:pPr>
            <w:r>
              <w:rPr>
                <w:rFonts w:hint="eastAsia"/>
                <w:sz w:val="18"/>
                <w:szCs w:val="18"/>
                <w:lang w:eastAsia="zh-CN"/>
              </w:rPr>
              <w:t xml:space="preserve"> 序号</w:t>
            </w:r>
          </w:p>
        </w:tc>
        <w:tc>
          <w:tcPr>
            <w:tcW w:w="1415" w:type="dxa"/>
            <w:shd w:val="clear" w:color="auto" w:fill="auto"/>
          </w:tcPr>
          <w:p>
            <w:pPr>
              <w:pStyle w:val="26"/>
              <w:rPr>
                <w:sz w:val="18"/>
                <w:szCs w:val="18"/>
                <w:lang w:eastAsia="zh-CN"/>
              </w:rPr>
            </w:pPr>
            <w:r>
              <w:rPr>
                <w:rFonts w:hint="eastAsia"/>
                <w:sz w:val="18"/>
                <w:szCs w:val="18"/>
                <w:lang w:eastAsia="zh-CN"/>
              </w:rPr>
              <w:t xml:space="preserve"> 过程步骤</w:t>
            </w:r>
          </w:p>
        </w:tc>
        <w:tc>
          <w:tcPr>
            <w:tcW w:w="2553" w:type="dxa"/>
            <w:shd w:val="clear" w:color="auto" w:fill="auto"/>
          </w:tcPr>
          <w:p>
            <w:pPr>
              <w:pStyle w:val="26"/>
              <w:rPr>
                <w:sz w:val="18"/>
                <w:szCs w:val="18"/>
                <w:lang w:eastAsia="zh-CN"/>
              </w:rPr>
            </w:pPr>
            <w:r>
              <w:rPr>
                <w:rFonts w:hint="eastAsia"/>
                <w:sz w:val="18"/>
                <w:szCs w:val="18"/>
                <w:lang w:eastAsia="zh-CN"/>
              </w:rPr>
              <w:t xml:space="preserve"> 危害</w:t>
            </w:r>
          </w:p>
        </w:tc>
        <w:tc>
          <w:tcPr>
            <w:tcW w:w="2424" w:type="dxa"/>
            <w:shd w:val="clear" w:color="auto" w:fill="auto"/>
          </w:tcPr>
          <w:p>
            <w:pPr>
              <w:pStyle w:val="26"/>
              <w:rPr>
                <w:sz w:val="18"/>
                <w:szCs w:val="18"/>
                <w:lang w:eastAsia="zh-CN"/>
              </w:rPr>
            </w:pPr>
            <w:r>
              <w:rPr>
                <w:rFonts w:hint="eastAsia"/>
                <w:sz w:val="18"/>
                <w:szCs w:val="18"/>
                <w:lang w:eastAsia="zh-CN"/>
              </w:rPr>
              <w:t xml:space="preserve"> 监控程序</w:t>
            </w:r>
          </w:p>
        </w:tc>
        <w:tc>
          <w:tcPr>
            <w:tcW w:w="1154" w:type="dxa"/>
            <w:shd w:val="clear" w:color="auto" w:fill="auto"/>
          </w:tcPr>
          <w:p>
            <w:pPr>
              <w:pStyle w:val="26"/>
              <w:rPr>
                <w:sz w:val="18"/>
                <w:szCs w:val="18"/>
                <w:lang w:val="fr-FR" w:eastAsia="zh-CN"/>
              </w:rPr>
            </w:pPr>
            <w:r>
              <w:rPr>
                <w:rFonts w:hint="eastAsia"/>
                <w:sz w:val="18"/>
                <w:szCs w:val="18"/>
                <w:lang w:val="fr-FR" w:eastAsia="zh-CN"/>
              </w:rPr>
              <w:t xml:space="preserve"> 关键限值</w:t>
            </w:r>
          </w:p>
        </w:tc>
        <w:tc>
          <w:tcPr>
            <w:tcW w:w="922" w:type="dxa"/>
            <w:shd w:val="clear" w:color="auto" w:fill="auto"/>
          </w:tcPr>
          <w:p>
            <w:pPr>
              <w:pStyle w:val="26"/>
              <w:rPr>
                <w:sz w:val="18"/>
                <w:szCs w:val="18"/>
                <w:lang w:val="fr-FR" w:eastAsia="zh-CN"/>
              </w:rPr>
            </w:pPr>
            <w:r>
              <w:rPr>
                <w:rFonts w:hint="eastAsia"/>
                <w:sz w:val="18"/>
                <w:szCs w:val="18"/>
                <w:lang w:val="fr-FR" w:eastAsia="zh-CN"/>
              </w:rPr>
              <w:t xml:space="preserve"> 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11" w:hRule="atLeast"/>
        </w:trPr>
        <w:tc>
          <w:tcPr>
            <w:tcW w:w="730" w:type="dxa"/>
            <w:tcBorders>
              <w:top w:val="single" w:color="auto" w:sz="4" w:space="0"/>
              <w:left w:val="single" w:color="auto" w:sz="4" w:space="0"/>
              <w:bottom w:val="single" w:color="auto" w:sz="4" w:space="0"/>
              <w:right w:val="single" w:color="auto" w:sz="4" w:space="0"/>
            </w:tcBorders>
            <w:shd w:val="clear" w:color="auto" w:fill="auto"/>
          </w:tcPr>
          <w:p>
            <w:pPr>
              <w:rPr>
                <w:color w:val="1D41D5"/>
                <w:sz w:val="18"/>
                <w:szCs w:val="18"/>
                <w:highlight w:val="none"/>
              </w:rPr>
            </w:pPr>
            <w:r>
              <w:rPr>
                <w:color w:val="1D41D5"/>
                <w:sz w:val="18"/>
                <w:szCs w:val="18"/>
                <w:highlight w:val="none"/>
              </w:rPr>
              <w:t>CCP1</w:t>
            </w:r>
          </w:p>
        </w:tc>
        <w:tc>
          <w:tcPr>
            <w:tcW w:w="141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color w:val="1D41D5"/>
                <w:sz w:val="18"/>
                <w:szCs w:val="18"/>
                <w:highlight w:val="none"/>
                <w:lang w:val="en-US" w:eastAsia="zh-CN"/>
              </w:rPr>
            </w:pPr>
            <w:r>
              <w:rPr>
                <w:rFonts w:hint="eastAsia" w:cs="宋体"/>
                <w:color w:val="1D41D5"/>
                <w:kern w:val="0"/>
                <w:sz w:val="18"/>
                <w:szCs w:val="18"/>
                <w:highlight w:val="none"/>
              </w:rPr>
              <w:t>熟制</w:t>
            </w:r>
            <w:r>
              <w:rPr>
                <w:rFonts w:hint="eastAsia" w:cs="宋体"/>
                <w:color w:val="1D41D5"/>
                <w:kern w:val="0"/>
                <w:sz w:val="18"/>
                <w:szCs w:val="18"/>
                <w:highlight w:val="none"/>
                <w:lang w:val="en-US" w:eastAsia="zh-CN"/>
              </w:rPr>
              <w:t>加工</w:t>
            </w:r>
          </w:p>
        </w:tc>
        <w:tc>
          <w:tcPr>
            <w:tcW w:w="2553" w:type="dxa"/>
            <w:tcBorders>
              <w:top w:val="single" w:color="auto" w:sz="4" w:space="0"/>
              <w:left w:val="single" w:color="auto" w:sz="4" w:space="0"/>
              <w:bottom w:val="single" w:color="auto" w:sz="4" w:space="0"/>
              <w:right w:val="single" w:color="auto" w:sz="4" w:space="0"/>
            </w:tcBorders>
            <w:shd w:val="clear" w:color="auto" w:fill="auto"/>
          </w:tcPr>
          <w:p>
            <w:pPr>
              <w:jc w:val="left"/>
              <w:rPr>
                <w:color w:val="1D41D5"/>
                <w:sz w:val="18"/>
                <w:szCs w:val="18"/>
                <w:highlight w:val="none"/>
                <w:lang w:val="fr-FR"/>
              </w:rPr>
            </w:pPr>
            <w:r>
              <w:rPr>
                <w:rFonts w:hint="eastAsia"/>
                <w:color w:val="1D41D5"/>
                <w:sz w:val="18"/>
                <w:szCs w:val="18"/>
                <w:highlight w:val="none"/>
                <w:lang w:val="en-US" w:eastAsia="zh-CN"/>
              </w:rPr>
              <w:t>1.</w:t>
            </w:r>
            <w:r>
              <w:rPr>
                <w:rFonts w:hint="eastAsia"/>
                <w:color w:val="1D41D5"/>
                <w:sz w:val="18"/>
                <w:szCs w:val="18"/>
                <w:highlight w:val="none"/>
                <w:lang w:val="fr-FR" w:eastAsia="zh-CN"/>
              </w:rPr>
              <w:t>生物性污染：有害微生物（细菌、致病菌等）污染；2. 加工温度、时间不够，产品不熟，食用后造成食物中毒。</w:t>
            </w:r>
          </w:p>
        </w:tc>
        <w:tc>
          <w:tcPr>
            <w:tcW w:w="2424" w:type="dxa"/>
            <w:tcBorders>
              <w:top w:val="single" w:color="auto" w:sz="4" w:space="0"/>
              <w:left w:val="single" w:color="auto" w:sz="4" w:space="0"/>
              <w:bottom w:val="single" w:color="auto" w:sz="4" w:space="0"/>
              <w:right w:val="single" w:color="auto" w:sz="4" w:space="0"/>
            </w:tcBorders>
            <w:shd w:val="clear" w:color="auto" w:fill="auto"/>
          </w:tcPr>
          <w:p>
            <w:pPr>
              <w:jc w:val="left"/>
              <w:rPr>
                <w:color w:val="1D41D5"/>
                <w:sz w:val="18"/>
                <w:szCs w:val="18"/>
                <w:highlight w:val="none"/>
              </w:rPr>
            </w:pPr>
            <w:r>
              <w:rPr>
                <w:rFonts w:hint="eastAsia"/>
                <w:color w:val="0000FF"/>
                <w:sz w:val="18"/>
                <w:szCs w:val="18"/>
                <w:lang w:val="en-US" w:eastAsia="zh-CN"/>
              </w:rPr>
              <w:t>厨师使用食品温度计，</w:t>
            </w:r>
            <w:r>
              <w:rPr>
                <w:rFonts w:hint="eastAsia"/>
                <w:color w:val="0000FF"/>
                <w:sz w:val="18"/>
                <w:szCs w:val="18"/>
                <w:lang w:val="fr-FR"/>
              </w:rPr>
              <w:t>每</w:t>
            </w:r>
            <w:r>
              <w:rPr>
                <w:rFonts w:hint="eastAsia"/>
                <w:color w:val="0000FF"/>
                <w:sz w:val="18"/>
                <w:szCs w:val="18"/>
                <w:lang w:val="en-US" w:eastAsia="zh-CN"/>
              </w:rPr>
              <w:t>个菜品在出锅时</w:t>
            </w:r>
            <w:r>
              <w:rPr>
                <w:rFonts w:hint="eastAsia"/>
                <w:color w:val="0000FF"/>
                <w:sz w:val="18"/>
                <w:szCs w:val="18"/>
                <w:lang w:val="fr-FR"/>
              </w:rPr>
              <w:t>检查一次</w:t>
            </w:r>
            <w:r>
              <w:rPr>
                <w:rFonts w:hint="eastAsia"/>
                <w:color w:val="0000FF"/>
                <w:sz w:val="18"/>
                <w:szCs w:val="18"/>
                <w:lang w:val="en-US" w:eastAsia="zh-CN"/>
              </w:rPr>
              <w:t>中心温度</w:t>
            </w:r>
          </w:p>
        </w:tc>
        <w:tc>
          <w:tcPr>
            <w:tcW w:w="1154" w:type="dxa"/>
            <w:tcBorders>
              <w:top w:val="single" w:color="auto" w:sz="4" w:space="0"/>
              <w:left w:val="single" w:color="auto" w:sz="4" w:space="0"/>
              <w:bottom w:val="single" w:color="auto" w:sz="4" w:space="0"/>
              <w:right w:val="single" w:color="auto" w:sz="4" w:space="0"/>
            </w:tcBorders>
            <w:shd w:val="clear" w:color="auto" w:fill="auto"/>
          </w:tcPr>
          <w:p>
            <w:pPr>
              <w:jc w:val="left"/>
              <w:rPr>
                <w:color w:val="1D41D5"/>
                <w:sz w:val="18"/>
                <w:szCs w:val="18"/>
                <w:highlight w:val="none"/>
              </w:rPr>
            </w:pPr>
            <w:r>
              <w:rPr>
                <w:rFonts w:hint="eastAsia" w:ascii="宋体" w:hAnsi="宋体" w:cs="宋体"/>
                <w:color w:val="1D41D5"/>
                <w:kern w:val="0"/>
                <w:sz w:val="18"/>
                <w:szCs w:val="18"/>
                <w:highlight w:val="none"/>
              </w:rPr>
              <w:t>中心温度≥</w:t>
            </w:r>
            <w:r>
              <w:rPr>
                <w:rFonts w:ascii="宋体" w:hAnsi="宋体" w:cs="宋体"/>
                <w:color w:val="1D41D5"/>
                <w:kern w:val="0"/>
                <w:sz w:val="18"/>
                <w:szCs w:val="18"/>
                <w:highlight w:val="none"/>
              </w:rPr>
              <w:t>70</w:t>
            </w:r>
            <w:r>
              <w:rPr>
                <w:color w:val="1D41D5"/>
                <w:kern w:val="0"/>
                <w:sz w:val="18"/>
                <w:szCs w:val="18"/>
                <w:highlight w:val="none"/>
                <w:vertAlign w:val="superscript"/>
              </w:rPr>
              <w:t>0</w:t>
            </w:r>
            <w:r>
              <w:rPr>
                <w:color w:val="1D41D5"/>
                <w:kern w:val="0"/>
                <w:sz w:val="18"/>
                <w:szCs w:val="18"/>
                <w:highlight w:val="none"/>
              </w:rPr>
              <w:t>C</w:t>
            </w:r>
          </w:p>
        </w:tc>
        <w:tc>
          <w:tcPr>
            <w:tcW w:w="922" w:type="dxa"/>
            <w:tcBorders>
              <w:top w:val="single" w:color="auto" w:sz="4" w:space="0"/>
              <w:left w:val="single" w:color="auto" w:sz="4" w:space="0"/>
              <w:bottom w:val="single" w:color="auto" w:sz="4" w:space="0"/>
              <w:right w:val="single" w:color="auto" w:sz="4" w:space="0"/>
            </w:tcBorders>
            <w:shd w:val="clear" w:color="auto" w:fill="auto"/>
          </w:tcPr>
          <w:p>
            <w:pPr>
              <w:jc w:val="center"/>
              <w:rPr>
                <w:color w:val="1D41D5"/>
                <w:sz w:val="18"/>
                <w:szCs w:val="18"/>
                <w:highlight w:val="none"/>
                <w:lang w:val="fr-FR"/>
              </w:rPr>
            </w:pPr>
            <w:r>
              <w:rPr>
                <w:color w:val="1D41D5"/>
                <w:sz w:val="18"/>
                <w:szCs w:val="18"/>
                <w:highlight w:val="none"/>
                <w:lang w:val="fr-FR"/>
              </w:rPr>
              <w:t>1</w:t>
            </w:r>
          </w:p>
        </w:tc>
      </w:tr>
    </w:tbl>
    <w:p>
      <w:pPr>
        <w:jc w:val="left"/>
        <w:rPr>
          <w:sz w:val="18"/>
          <w:szCs w:val="18"/>
        </w:rPr>
      </w:pPr>
    </w:p>
    <w:p>
      <w:pPr>
        <w:spacing w:before="40" w:after="40"/>
        <w:rPr>
          <w:rFonts w:hint="eastAsia"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仿宋_GB2312">
    <w:altName w:val="仿宋"/>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bookmarkStart w:id="4"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0288;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g9xFtYAAAAJ&#10;AQAADwAAAAAAAAABACAAAAAiAAAAZHJzL2Rvd25yZXYueG1sUEsBAhQAFAAAAAgAh07iQCqyT43l&#10;AQAAsQMAAA4AAAAAAAAAAQAgAAAAJQEAAGRycy9lMm9Eb2MueG1sUEsFBgAAAAAGAAYAWQEAAHwF&#10;A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20"/>
        <w:rFonts w:hint="default"/>
      </w:rPr>
      <w:t>北京国标联合认证有限公司</w:t>
    </w:r>
    <w:r>
      <w:rPr>
        <w:rStyle w:val="20"/>
        <w:rFonts w:hint="default"/>
      </w:rPr>
      <w:tab/>
    </w:r>
    <w:r>
      <w:rPr>
        <w:rStyle w:val="20"/>
        <w:rFonts w:hint="default"/>
      </w:rPr>
      <w:tab/>
    </w:r>
    <w:r>
      <w:rPr>
        <w:rStyle w:val="20"/>
        <w:rFonts w:hint="default"/>
      </w:rPr>
      <w:tab/>
    </w:r>
    <w:bookmarkEnd w:id="4"/>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A6ADE1C6"/>
    <w:multiLevelType w:val="singleLevel"/>
    <w:tmpl w:val="A6ADE1C6"/>
    <w:lvl w:ilvl="0" w:tentative="0">
      <w:start w:val="2018"/>
      <w:numFmt w:val="decimal"/>
      <w:suff w:val="nothing"/>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6">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3"/>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247CC"/>
    <w:rsid w:val="0003779C"/>
    <w:rsid w:val="0004195F"/>
    <w:rsid w:val="000443F0"/>
    <w:rsid w:val="00066255"/>
    <w:rsid w:val="00071D0F"/>
    <w:rsid w:val="00075C70"/>
    <w:rsid w:val="000833FB"/>
    <w:rsid w:val="0008517E"/>
    <w:rsid w:val="000F2F8F"/>
    <w:rsid w:val="0010293C"/>
    <w:rsid w:val="00175E4D"/>
    <w:rsid w:val="001A3416"/>
    <w:rsid w:val="001B702A"/>
    <w:rsid w:val="001D399B"/>
    <w:rsid w:val="001D5696"/>
    <w:rsid w:val="00213B3F"/>
    <w:rsid w:val="00234148"/>
    <w:rsid w:val="0023683F"/>
    <w:rsid w:val="0029718F"/>
    <w:rsid w:val="002B120A"/>
    <w:rsid w:val="002B2C71"/>
    <w:rsid w:val="002B7EA2"/>
    <w:rsid w:val="002D0DC0"/>
    <w:rsid w:val="002D1483"/>
    <w:rsid w:val="002E3D34"/>
    <w:rsid w:val="002E5BA6"/>
    <w:rsid w:val="002F549E"/>
    <w:rsid w:val="00321C23"/>
    <w:rsid w:val="00341103"/>
    <w:rsid w:val="00344E0D"/>
    <w:rsid w:val="00361B6E"/>
    <w:rsid w:val="00365163"/>
    <w:rsid w:val="00367A68"/>
    <w:rsid w:val="00373391"/>
    <w:rsid w:val="00376915"/>
    <w:rsid w:val="003A4C41"/>
    <w:rsid w:val="003E1392"/>
    <w:rsid w:val="003E3D4F"/>
    <w:rsid w:val="003F74C1"/>
    <w:rsid w:val="003F7D21"/>
    <w:rsid w:val="004100EA"/>
    <w:rsid w:val="00422C26"/>
    <w:rsid w:val="0043596D"/>
    <w:rsid w:val="004569AF"/>
    <w:rsid w:val="004614A7"/>
    <w:rsid w:val="00464786"/>
    <w:rsid w:val="00484B0B"/>
    <w:rsid w:val="004904D7"/>
    <w:rsid w:val="004C1602"/>
    <w:rsid w:val="004D3E71"/>
    <w:rsid w:val="004F3778"/>
    <w:rsid w:val="005164BD"/>
    <w:rsid w:val="00532B87"/>
    <w:rsid w:val="0056642D"/>
    <w:rsid w:val="0058344C"/>
    <w:rsid w:val="00584F23"/>
    <w:rsid w:val="00592421"/>
    <w:rsid w:val="00597F3C"/>
    <w:rsid w:val="005B675E"/>
    <w:rsid w:val="005E1CBB"/>
    <w:rsid w:val="00603285"/>
    <w:rsid w:val="00610FA8"/>
    <w:rsid w:val="006112A8"/>
    <w:rsid w:val="006306D9"/>
    <w:rsid w:val="00632A83"/>
    <w:rsid w:val="00692141"/>
    <w:rsid w:val="006C6F24"/>
    <w:rsid w:val="006D0E48"/>
    <w:rsid w:val="006D7D81"/>
    <w:rsid w:val="00712F52"/>
    <w:rsid w:val="00723C55"/>
    <w:rsid w:val="00747C8B"/>
    <w:rsid w:val="00751C1D"/>
    <w:rsid w:val="00770469"/>
    <w:rsid w:val="00775D3A"/>
    <w:rsid w:val="00784B49"/>
    <w:rsid w:val="007B2F73"/>
    <w:rsid w:val="007B778F"/>
    <w:rsid w:val="007C4DD7"/>
    <w:rsid w:val="007E362B"/>
    <w:rsid w:val="008030AC"/>
    <w:rsid w:val="00827C88"/>
    <w:rsid w:val="008317B8"/>
    <w:rsid w:val="00836A37"/>
    <w:rsid w:val="00842EB7"/>
    <w:rsid w:val="00845D78"/>
    <w:rsid w:val="00850E86"/>
    <w:rsid w:val="00854710"/>
    <w:rsid w:val="00857EF7"/>
    <w:rsid w:val="008648E8"/>
    <w:rsid w:val="0086496B"/>
    <w:rsid w:val="00877EB8"/>
    <w:rsid w:val="00887731"/>
    <w:rsid w:val="008A6929"/>
    <w:rsid w:val="008B0A14"/>
    <w:rsid w:val="008E67FF"/>
    <w:rsid w:val="008F3821"/>
    <w:rsid w:val="00911D46"/>
    <w:rsid w:val="009203AC"/>
    <w:rsid w:val="0092740B"/>
    <w:rsid w:val="00932B07"/>
    <w:rsid w:val="009342D0"/>
    <w:rsid w:val="00993765"/>
    <w:rsid w:val="009A7BA8"/>
    <w:rsid w:val="009B43AC"/>
    <w:rsid w:val="009D1009"/>
    <w:rsid w:val="009E0C13"/>
    <w:rsid w:val="009E35D1"/>
    <w:rsid w:val="009E741A"/>
    <w:rsid w:val="00A057D9"/>
    <w:rsid w:val="00A112DB"/>
    <w:rsid w:val="00A11BB9"/>
    <w:rsid w:val="00A335F6"/>
    <w:rsid w:val="00A34B5C"/>
    <w:rsid w:val="00A56968"/>
    <w:rsid w:val="00A80B6D"/>
    <w:rsid w:val="00A934BA"/>
    <w:rsid w:val="00AB1797"/>
    <w:rsid w:val="00AB7D3D"/>
    <w:rsid w:val="00AC2EBE"/>
    <w:rsid w:val="00AC3F5D"/>
    <w:rsid w:val="00AC58DC"/>
    <w:rsid w:val="00AD4D43"/>
    <w:rsid w:val="00AE1964"/>
    <w:rsid w:val="00AE3533"/>
    <w:rsid w:val="00AE71F3"/>
    <w:rsid w:val="00AF0F3D"/>
    <w:rsid w:val="00AF66F6"/>
    <w:rsid w:val="00B2562A"/>
    <w:rsid w:val="00B34573"/>
    <w:rsid w:val="00B56B24"/>
    <w:rsid w:val="00B66951"/>
    <w:rsid w:val="00B86659"/>
    <w:rsid w:val="00BB02A8"/>
    <w:rsid w:val="00BC2711"/>
    <w:rsid w:val="00BC3244"/>
    <w:rsid w:val="00BD2793"/>
    <w:rsid w:val="00BD2B5C"/>
    <w:rsid w:val="00C007AD"/>
    <w:rsid w:val="00C42814"/>
    <w:rsid w:val="00C54428"/>
    <w:rsid w:val="00C60F4C"/>
    <w:rsid w:val="00C634D9"/>
    <w:rsid w:val="00C757A7"/>
    <w:rsid w:val="00CF144F"/>
    <w:rsid w:val="00D00BA6"/>
    <w:rsid w:val="00D1113C"/>
    <w:rsid w:val="00D17064"/>
    <w:rsid w:val="00D30422"/>
    <w:rsid w:val="00D40E52"/>
    <w:rsid w:val="00D617C5"/>
    <w:rsid w:val="00D81706"/>
    <w:rsid w:val="00D97A64"/>
    <w:rsid w:val="00DD2268"/>
    <w:rsid w:val="00E148C5"/>
    <w:rsid w:val="00E255D2"/>
    <w:rsid w:val="00E31917"/>
    <w:rsid w:val="00E32B36"/>
    <w:rsid w:val="00E52D9A"/>
    <w:rsid w:val="00E76584"/>
    <w:rsid w:val="00E90FFF"/>
    <w:rsid w:val="00E9214A"/>
    <w:rsid w:val="00E92A41"/>
    <w:rsid w:val="00E946C0"/>
    <w:rsid w:val="00E95AE0"/>
    <w:rsid w:val="00E9731A"/>
    <w:rsid w:val="00EC1391"/>
    <w:rsid w:val="00EE2D5C"/>
    <w:rsid w:val="00EF1481"/>
    <w:rsid w:val="00F15768"/>
    <w:rsid w:val="00F326DC"/>
    <w:rsid w:val="00F32AFF"/>
    <w:rsid w:val="00F64301"/>
    <w:rsid w:val="00F86288"/>
    <w:rsid w:val="00FA5C98"/>
    <w:rsid w:val="00FD38F7"/>
    <w:rsid w:val="00FD6EB5"/>
    <w:rsid w:val="00FF6078"/>
    <w:rsid w:val="01625479"/>
    <w:rsid w:val="020818A8"/>
    <w:rsid w:val="022A73A0"/>
    <w:rsid w:val="02C705A2"/>
    <w:rsid w:val="03055103"/>
    <w:rsid w:val="036614DE"/>
    <w:rsid w:val="03A04AE5"/>
    <w:rsid w:val="03B077C6"/>
    <w:rsid w:val="0473678B"/>
    <w:rsid w:val="04BF28DC"/>
    <w:rsid w:val="04F253AD"/>
    <w:rsid w:val="04FE5AF0"/>
    <w:rsid w:val="052334D0"/>
    <w:rsid w:val="052E4B8B"/>
    <w:rsid w:val="054944ED"/>
    <w:rsid w:val="059C7216"/>
    <w:rsid w:val="06280BA3"/>
    <w:rsid w:val="066E7CA6"/>
    <w:rsid w:val="06E814B3"/>
    <w:rsid w:val="07247F07"/>
    <w:rsid w:val="07453E91"/>
    <w:rsid w:val="078F5AA5"/>
    <w:rsid w:val="07C37707"/>
    <w:rsid w:val="07D6127C"/>
    <w:rsid w:val="08271056"/>
    <w:rsid w:val="084D40F7"/>
    <w:rsid w:val="09227DFD"/>
    <w:rsid w:val="093C4240"/>
    <w:rsid w:val="09713483"/>
    <w:rsid w:val="097776CF"/>
    <w:rsid w:val="09B63CA5"/>
    <w:rsid w:val="09D154C9"/>
    <w:rsid w:val="09DB7BDC"/>
    <w:rsid w:val="09EC07F8"/>
    <w:rsid w:val="09EE19C4"/>
    <w:rsid w:val="0A3542AE"/>
    <w:rsid w:val="0ABE7597"/>
    <w:rsid w:val="0AD617FC"/>
    <w:rsid w:val="0B011C95"/>
    <w:rsid w:val="0B28334A"/>
    <w:rsid w:val="0B4366F7"/>
    <w:rsid w:val="0B585209"/>
    <w:rsid w:val="0BEC6006"/>
    <w:rsid w:val="0C312486"/>
    <w:rsid w:val="0C462D5C"/>
    <w:rsid w:val="0C897635"/>
    <w:rsid w:val="0CBE5140"/>
    <w:rsid w:val="0CF70AD5"/>
    <w:rsid w:val="0DC61A68"/>
    <w:rsid w:val="0DCF1171"/>
    <w:rsid w:val="0E0E3D8F"/>
    <w:rsid w:val="0E3D6A88"/>
    <w:rsid w:val="0E4F6FC4"/>
    <w:rsid w:val="0E7E3CB0"/>
    <w:rsid w:val="0E9115C7"/>
    <w:rsid w:val="0F6D45A9"/>
    <w:rsid w:val="0F7C3789"/>
    <w:rsid w:val="102941B5"/>
    <w:rsid w:val="10CE66A2"/>
    <w:rsid w:val="11610717"/>
    <w:rsid w:val="11641EBC"/>
    <w:rsid w:val="116620D4"/>
    <w:rsid w:val="117D5C2C"/>
    <w:rsid w:val="11BD6455"/>
    <w:rsid w:val="11D57B47"/>
    <w:rsid w:val="123B0C4C"/>
    <w:rsid w:val="125C3F85"/>
    <w:rsid w:val="1280112A"/>
    <w:rsid w:val="12BB22D3"/>
    <w:rsid w:val="12E87EE4"/>
    <w:rsid w:val="13103FBC"/>
    <w:rsid w:val="135C0807"/>
    <w:rsid w:val="13B33091"/>
    <w:rsid w:val="13CE3A28"/>
    <w:rsid w:val="141B5992"/>
    <w:rsid w:val="146704D7"/>
    <w:rsid w:val="14E0705C"/>
    <w:rsid w:val="15805901"/>
    <w:rsid w:val="168C2F3F"/>
    <w:rsid w:val="17285C37"/>
    <w:rsid w:val="17715E36"/>
    <w:rsid w:val="1791435B"/>
    <w:rsid w:val="184E1945"/>
    <w:rsid w:val="184F1EEB"/>
    <w:rsid w:val="186C464A"/>
    <w:rsid w:val="187C2BCE"/>
    <w:rsid w:val="18A9617B"/>
    <w:rsid w:val="18C04DA6"/>
    <w:rsid w:val="1914584E"/>
    <w:rsid w:val="19C9634C"/>
    <w:rsid w:val="19DC7636"/>
    <w:rsid w:val="19F41442"/>
    <w:rsid w:val="1A043414"/>
    <w:rsid w:val="1A7726A8"/>
    <w:rsid w:val="1A7B7518"/>
    <w:rsid w:val="1A7C511D"/>
    <w:rsid w:val="1B0E7427"/>
    <w:rsid w:val="1B123CDB"/>
    <w:rsid w:val="1B27032A"/>
    <w:rsid w:val="1B3D6AD2"/>
    <w:rsid w:val="1C440198"/>
    <w:rsid w:val="1CF231DC"/>
    <w:rsid w:val="1DD8325C"/>
    <w:rsid w:val="1DE82072"/>
    <w:rsid w:val="1E3C51E1"/>
    <w:rsid w:val="1E94271D"/>
    <w:rsid w:val="1E973E4C"/>
    <w:rsid w:val="1F5A7593"/>
    <w:rsid w:val="1F66158E"/>
    <w:rsid w:val="20197E41"/>
    <w:rsid w:val="20894C79"/>
    <w:rsid w:val="20F863DF"/>
    <w:rsid w:val="21611269"/>
    <w:rsid w:val="21684FA1"/>
    <w:rsid w:val="227228C8"/>
    <w:rsid w:val="22894AD2"/>
    <w:rsid w:val="22E2744C"/>
    <w:rsid w:val="236E4CAA"/>
    <w:rsid w:val="23935F0E"/>
    <w:rsid w:val="239964D5"/>
    <w:rsid w:val="23AB122E"/>
    <w:rsid w:val="23D0287E"/>
    <w:rsid w:val="23E36D42"/>
    <w:rsid w:val="23EC130C"/>
    <w:rsid w:val="23F92929"/>
    <w:rsid w:val="241E1146"/>
    <w:rsid w:val="24350037"/>
    <w:rsid w:val="246949A8"/>
    <w:rsid w:val="24A90475"/>
    <w:rsid w:val="24DD7AD7"/>
    <w:rsid w:val="25075EE9"/>
    <w:rsid w:val="25222FE3"/>
    <w:rsid w:val="2583007E"/>
    <w:rsid w:val="25C73BE4"/>
    <w:rsid w:val="261D31B9"/>
    <w:rsid w:val="263B47F2"/>
    <w:rsid w:val="264414A9"/>
    <w:rsid w:val="26A269A6"/>
    <w:rsid w:val="26CD7776"/>
    <w:rsid w:val="27093FF4"/>
    <w:rsid w:val="27652B9A"/>
    <w:rsid w:val="280829B7"/>
    <w:rsid w:val="282427F9"/>
    <w:rsid w:val="282D2075"/>
    <w:rsid w:val="287D37C7"/>
    <w:rsid w:val="28900083"/>
    <w:rsid w:val="289123E7"/>
    <w:rsid w:val="294B2CEA"/>
    <w:rsid w:val="297C6EA4"/>
    <w:rsid w:val="298266E7"/>
    <w:rsid w:val="298E75E3"/>
    <w:rsid w:val="29A5000B"/>
    <w:rsid w:val="2A351B1D"/>
    <w:rsid w:val="2A4B433E"/>
    <w:rsid w:val="2A781447"/>
    <w:rsid w:val="2AB90B8D"/>
    <w:rsid w:val="2ABD43D7"/>
    <w:rsid w:val="2B58515C"/>
    <w:rsid w:val="2B59267F"/>
    <w:rsid w:val="2BBB5B7F"/>
    <w:rsid w:val="2BC174BE"/>
    <w:rsid w:val="2C06454C"/>
    <w:rsid w:val="2C191AE4"/>
    <w:rsid w:val="2C9C5862"/>
    <w:rsid w:val="2CD15CF9"/>
    <w:rsid w:val="2CDC1CAC"/>
    <w:rsid w:val="2CE76A45"/>
    <w:rsid w:val="2D312279"/>
    <w:rsid w:val="2D4B1801"/>
    <w:rsid w:val="2D4F4725"/>
    <w:rsid w:val="2D765974"/>
    <w:rsid w:val="2D8F5297"/>
    <w:rsid w:val="2D9D2412"/>
    <w:rsid w:val="2DBA3F0D"/>
    <w:rsid w:val="2DBB15EE"/>
    <w:rsid w:val="2E3158A6"/>
    <w:rsid w:val="2EBA64CC"/>
    <w:rsid w:val="2EEF2F6A"/>
    <w:rsid w:val="2EFC2199"/>
    <w:rsid w:val="2EFF6662"/>
    <w:rsid w:val="2F691172"/>
    <w:rsid w:val="2F8C189E"/>
    <w:rsid w:val="2FC41AD5"/>
    <w:rsid w:val="3111039E"/>
    <w:rsid w:val="315D2087"/>
    <w:rsid w:val="315D3D19"/>
    <w:rsid w:val="321A535A"/>
    <w:rsid w:val="3244131D"/>
    <w:rsid w:val="32465323"/>
    <w:rsid w:val="330A7E36"/>
    <w:rsid w:val="33217059"/>
    <w:rsid w:val="33762162"/>
    <w:rsid w:val="339B48CA"/>
    <w:rsid w:val="33AE2288"/>
    <w:rsid w:val="33C31AB7"/>
    <w:rsid w:val="3433543C"/>
    <w:rsid w:val="35923659"/>
    <w:rsid w:val="3596041E"/>
    <w:rsid w:val="359F3DC7"/>
    <w:rsid w:val="35E86B6B"/>
    <w:rsid w:val="36483DF2"/>
    <w:rsid w:val="36674E4B"/>
    <w:rsid w:val="36680020"/>
    <w:rsid w:val="36966F0E"/>
    <w:rsid w:val="37130289"/>
    <w:rsid w:val="38443A10"/>
    <w:rsid w:val="385B4F3C"/>
    <w:rsid w:val="387C56EF"/>
    <w:rsid w:val="38D85CBE"/>
    <w:rsid w:val="390A1495"/>
    <w:rsid w:val="390C6928"/>
    <w:rsid w:val="391108A4"/>
    <w:rsid w:val="39245C09"/>
    <w:rsid w:val="3A2B65EA"/>
    <w:rsid w:val="3A392054"/>
    <w:rsid w:val="3ACF0C29"/>
    <w:rsid w:val="3B134298"/>
    <w:rsid w:val="3BB03DEC"/>
    <w:rsid w:val="3BD34CED"/>
    <w:rsid w:val="3C6210A8"/>
    <w:rsid w:val="3C6B2A0C"/>
    <w:rsid w:val="3CF27344"/>
    <w:rsid w:val="3E44367C"/>
    <w:rsid w:val="3EAD396E"/>
    <w:rsid w:val="3F0F4FB2"/>
    <w:rsid w:val="3FA04660"/>
    <w:rsid w:val="40172F3F"/>
    <w:rsid w:val="401B73D5"/>
    <w:rsid w:val="40354DE8"/>
    <w:rsid w:val="40F75A94"/>
    <w:rsid w:val="414E4D29"/>
    <w:rsid w:val="41847DAD"/>
    <w:rsid w:val="41CE2D13"/>
    <w:rsid w:val="42EA091B"/>
    <w:rsid w:val="42F43F51"/>
    <w:rsid w:val="437213F6"/>
    <w:rsid w:val="4400776D"/>
    <w:rsid w:val="4464018C"/>
    <w:rsid w:val="44890926"/>
    <w:rsid w:val="44F13479"/>
    <w:rsid w:val="45457A01"/>
    <w:rsid w:val="458E4C55"/>
    <w:rsid w:val="45F66EC0"/>
    <w:rsid w:val="45FD6F56"/>
    <w:rsid w:val="460A1702"/>
    <w:rsid w:val="46102F69"/>
    <w:rsid w:val="461323BD"/>
    <w:rsid w:val="462E1FAD"/>
    <w:rsid w:val="46331183"/>
    <w:rsid w:val="46577EEB"/>
    <w:rsid w:val="465C4469"/>
    <w:rsid w:val="470D6C85"/>
    <w:rsid w:val="471F510B"/>
    <w:rsid w:val="47317534"/>
    <w:rsid w:val="4753097F"/>
    <w:rsid w:val="476E6DE8"/>
    <w:rsid w:val="47D41404"/>
    <w:rsid w:val="480418F7"/>
    <w:rsid w:val="481E05A2"/>
    <w:rsid w:val="486530DA"/>
    <w:rsid w:val="4878363C"/>
    <w:rsid w:val="487D4CE0"/>
    <w:rsid w:val="48922792"/>
    <w:rsid w:val="494301F7"/>
    <w:rsid w:val="4952262E"/>
    <w:rsid w:val="49856819"/>
    <w:rsid w:val="498C1259"/>
    <w:rsid w:val="49DF2E77"/>
    <w:rsid w:val="4A530618"/>
    <w:rsid w:val="4B4A3A22"/>
    <w:rsid w:val="4B6704D7"/>
    <w:rsid w:val="4BA55DEE"/>
    <w:rsid w:val="4BB00240"/>
    <w:rsid w:val="4BF738AE"/>
    <w:rsid w:val="4C8978AB"/>
    <w:rsid w:val="4CCE3007"/>
    <w:rsid w:val="4D004C84"/>
    <w:rsid w:val="4DE97690"/>
    <w:rsid w:val="4E0062C7"/>
    <w:rsid w:val="4E0C3A5C"/>
    <w:rsid w:val="4E1E6CCC"/>
    <w:rsid w:val="4E5460FB"/>
    <w:rsid w:val="4E6D72C5"/>
    <w:rsid w:val="4EA24F8C"/>
    <w:rsid w:val="4F45116A"/>
    <w:rsid w:val="4FEF5442"/>
    <w:rsid w:val="500B64F8"/>
    <w:rsid w:val="50164862"/>
    <w:rsid w:val="504B3A24"/>
    <w:rsid w:val="50701DA9"/>
    <w:rsid w:val="50715A41"/>
    <w:rsid w:val="50A4323E"/>
    <w:rsid w:val="510A63AD"/>
    <w:rsid w:val="5187429B"/>
    <w:rsid w:val="51E569AA"/>
    <w:rsid w:val="520A3F74"/>
    <w:rsid w:val="524317A1"/>
    <w:rsid w:val="5278350D"/>
    <w:rsid w:val="52C16FB7"/>
    <w:rsid w:val="52C91208"/>
    <w:rsid w:val="53124D7F"/>
    <w:rsid w:val="5315050D"/>
    <w:rsid w:val="532B7C93"/>
    <w:rsid w:val="536C7E8C"/>
    <w:rsid w:val="537F0CC7"/>
    <w:rsid w:val="53C17238"/>
    <w:rsid w:val="53EE0D3B"/>
    <w:rsid w:val="543373DF"/>
    <w:rsid w:val="54550C9C"/>
    <w:rsid w:val="548B727D"/>
    <w:rsid w:val="549D4B4F"/>
    <w:rsid w:val="54CC7D14"/>
    <w:rsid w:val="54DE0154"/>
    <w:rsid w:val="55232F3D"/>
    <w:rsid w:val="557A1D0B"/>
    <w:rsid w:val="561B04F2"/>
    <w:rsid w:val="56370006"/>
    <w:rsid w:val="566804B5"/>
    <w:rsid w:val="56711D38"/>
    <w:rsid w:val="56EB7DFC"/>
    <w:rsid w:val="57036261"/>
    <w:rsid w:val="572F73F9"/>
    <w:rsid w:val="573159EC"/>
    <w:rsid w:val="573963E7"/>
    <w:rsid w:val="57482382"/>
    <w:rsid w:val="57540135"/>
    <w:rsid w:val="57605AAE"/>
    <w:rsid w:val="57717409"/>
    <w:rsid w:val="57E56DCC"/>
    <w:rsid w:val="57F511B5"/>
    <w:rsid w:val="58042A09"/>
    <w:rsid w:val="581058C6"/>
    <w:rsid w:val="584A44ED"/>
    <w:rsid w:val="589B7C23"/>
    <w:rsid w:val="58F7223C"/>
    <w:rsid w:val="599C2530"/>
    <w:rsid w:val="59A62325"/>
    <w:rsid w:val="59DB1B5F"/>
    <w:rsid w:val="59E42A83"/>
    <w:rsid w:val="5A2028FF"/>
    <w:rsid w:val="5A312B70"/>
    <w:rsid w:val="5AE472E7"/>
    <w:rsid w:val="5B6A7D08"/>
    <w:rsid w:val="5B6E6EDD"/>
    <w:rsid w:val="5BDA4AFE"/>
    <w:rsid w:val="5BDB5999"/>
    <w:rsid w:val="5C1E2A73"/>
    <w:rsid w:val="5C7C1CD2"/>
    <w:rsid w:val="5CB75C5C"/>
    <w:rsid w:val="5CD856E3"/>
    <w:rsid w:val="5CDD1C2D"/>
    <w:rsid w:val="5CFC795B"/>
    <w:rsid w:val="5D045B0A"/>
    <w:rsid w:val="5D34054A"/>
    <w:rsid w:val="5DF41C67"/>
    <w:rsid w:val="5DF52475"/>
    <w:rsid w:val="5E30377E"/>
    <w:rsid w:val="5E471660"/>
    <w:rsid w:val="5EDB6674"/>
    <w:rsid w:val="5F586E1A"/>
    <w:rsid w:val="601122FA"/>
    <w:rsid w:val="608163D5"/>
    <w:rsid w:val="60B2476A"/>
    <w:rsid w:val="60EE6F87"/>
    <w:rsid w:val="611E380B"/>
    <w:rsid w:val="61932B2F"/>
    <w:rsid w:val="62303366"/>
    <w:rsid w:val="623A5042"/>
    <w:rsid w:val="62B42312"/>
    <w:rsid w:val="630453E7"/>
    <w:rsid w:val="63185A5A"/>
    <w:rsid w:val="63315399"/>
    <w:rsid w:val="634A5006"/>
    <w:rsid w:val="636C47BC"/>
    <w:rsid w:val="63870057"/>
    <w:rsid w:val="63F15C45"/>
    <w:rsid w:val="642E715A"/>
    <w:rsid w:val="64600B31"/>
    <w:rsid w:val="64732151"/>
    <w:rsid w:val="650A2348"/>
    <w:rsid w:val="6526621F"/>
    <w:rsid w:val="6550702E"/>
    <w:rsid w:val="6551044C"/>
    <w:rsid w:val="65E1322B"/>
    <w:rsid w:val="65E41067"/>
    <w:rsid w:val="66093EFA"/>
    <w:rsid w:val="66914100"/>
    <w:rsid w:val="66AA676D"/>
    <w:rsid w:val="66FE3A08"/>
    <w:rsid w:val="67972F1E"/>
    <w:rsid w:val="680803AD"/>
    <w:rsid w:val="680C6625"/>
    <w:rsid w:val="68546520"/>
    <w:rsid w:val="69561E9C"/>
    <w:rsid w:val="69902566"/>
    <w:rsid w:val="69C1790D"/>
    <w:rsid w:val="6A524488"/>
    <w:rsid w:val="6A55184C"/>
    <w:rsid w:val="6A804EF2"/>
    <w:rsid w:val="6B480735"/>
    <w:rsid w:val="6CC73384"/>
    <w:rsid w:val="6CD54987"/>
    <w:rsid w:val="6D6D0B45"/>
    <w:rsid w:val="6D9E761D"/>
    <w:rsid w:val="6DB52D49"/>
    <w:rsid w:val="6DD62184"/>
    <w:rsid w:val="6DE34801"/>
    <w:rsid w:val="6DE60FF6"/>
    <w:rsid w:val="6E4A7BC0"/>
    <w:rsid w:val="6E890C0D"/>
    <w:rsid w:val="6EA66863"/>
    <w:rsid w:val="6EF45D2D"/>
    <w:rsid w:val="6F8557CC"/>
    <w:rsid w:val="6F982939"/>
    <w:rsid w:val="70234DFB"/>
    <w:rsid w:val="70894120"/>
    <w:rsid w:val="708D739A"/>
    <w:rsid w:val="70B15E4D"/>
    <w:rsid w:val="7116045C"/>
    <w:rsid w:val="71463893"/>
    <w:rsid w:val="71854ADE"/>
    <w:rsid w:val="72134F23"/>
    <w:rsid w:val="722263AA"/>
    <w:rsid w:val="72301086"/>
    <w:rsid w:val="727F78E4"/>
    <w:rsid w:val="72870285"/>
    <w:rsid w:val="728F5F44"/>
    <w:rsid w:val="72BB1022"/>
    <w:rsid w:val="72FE79C7"/>
    <w:rsid w:val="73084835"/>
    <w:rsid w:val="732A6AE0"/>
    <w:rsid w:val="733A7128"/>
    <w:rsid w:val="734145BC"/>
    <w:rsid w:val="73442687"/>
    <w:rsid w:val="736B4151"/>
    <w:rsid w:val="73701AB5"/>
    <w:rsid w:val="738A49B5"/>
    <w:rsid w:val="73E4715F"/>
    <w:rsid w:val="73F964D7"/>
    <w:rsid w:val="74007BC6"/>
    <w:rsid w:val="742959A7"/>
    <w:rsid w:val="750055AD"/>
    <w:rsid w:val="75445AC3"/>
    <w:rsid w:val="75565FB6"/>
    <w:rsid w:val="75660212"/>
    <w:rsid w:val="757C344A"/>
    <w:rsid w:val="75C96B43"/>
    <w:rsid w:val="75D3171F"/>
    <w:rsid w:val="768253C4"/>
    <w:rsid w:val="76AB1BE4"/>
    <w:rsid w:val="76BF04D0"/>
    <w:rsid w:val="76C56A0A"/>
    <w:rsid w:val="76E36545"/>
    <w:rsid w:val="770E2676"/>
    <w:rsid w:val="773042B1"/>
    <w:rsid w:val="77492494"/>
    <w:rsid w:val="77813A26"/>
    <w:rsid w:val="77B50811"/>
    <w:rsid w:val="77BF567E"/>
    <w:rsid w:val="7827378D"/>
    <w:rsid w:val="786F4330"/>
    <w:rsid w:val="79CF50D0"/>
    <w:rsid w:val="7A353D6E"/>
    <w:rsid w:val="7AB76B8A"/>
    <w:rsid w:val="7ACD15DB"/>
    <w:rsid w:val="7B047624"/>
    <w:rsid w:val="7B521C8E"/>
    <w:rsid w:val="7BB930B8"/>
    <w:rsid w:val="7C506360"/>
    <w:rsid w:val="7C5B29F6"/>
    <w:rsid w:val="7D1B797D"/>
    <w:rsid w:val="7D5B2DE4"/>
    <w:rsid w:val="7D617B0E"/>
    <w:rsid w:val="7D812569"/>
    <w:rsid w:val="7D825404"/>
    <w:rsid w:val="7DB60B20"/>
    <w:rsid w:val="7DFD659E"/>
    <w:rsid w:val="7EC04826"/>
    <w:rsid w:val="7EC172D3"/>
    <w:rsid w:val="7ED13127"/>
    <w:rsid w:val="7F097800"/>
    <w:rsid w:val="7F382664"/>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ind w:left="420" w:firstLine="744"/>
    </w:pPr>
    <w:rPr>
      <w:rFonts w:ascii="宋体" w:hAnsi="宋体"/>
      <w:szCs w:val="24"/>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字符"/>
    <w:basedOn w:val="12"/>
    <w:link w:val="7"/>
    <w:qFormat/>
    <w:uiPriority w:val="99"/>
    <w:rPr>
      <w:rFonts w:ascii="Times New Roman" w:hAnsi="Times New Roman" w:eastAsia="宋体" w:cs="Times New Roman"/>
      <w:sz w:val="18"/>
      <w:szCs w:val="18"/>
    </w:rPr>
  </w:style>
  <w:style w:type="character" w:customStyle="1" w:styleId="17">
    <w:name w:val="页脚 字符"/>
    <w:basedOn w:val="12"/>
    <w:link w:val="6"/>
    <w:qFormat/>
    <w:uiPriority w:val="99"/>
    <w:rPr>
      <w:rFonts w:ascii="Times New Roman" w:hAnsi="Times New Roman" w:eastAsia="宋体" w:cs="Times New Roman"/>
      <w:sz w:val="18"/>
      <w:szCs w:val="18"/>
    </w:rPr>
  </w:style>
  <w:style w:type="character" w:customStyle="1" w:styleId="18">
    <w:name w:val="批注框文本 字符"/>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Table Paragraph"/>
    <w:basedOn w:val="1"/>
    <w:qFormat/>
    <w:uiPriority w:val="1"/>
    <w:pPr>
      <w:jc w:val="left"/>
    </w:pPr>
    <w:rPr>
      <w:rFonts w:asciiTheme="minorHAnsi" w:hAnsiTheme="minorHAnsi" w:eastAsiaTheme="minorEastAsia" w:cstheme="minorBid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1495</Words>
  <Characters>8522</Characters>
  <Lines>71</Lines>
  <Paragraphs>19</Paragraphs>
  <TotalTime>8</TotalTime>
  <ScaleCrop>false</ScaleCrop>
  <LinksUpToDate>false</LinksUpToDate>
  <CharactersWithSpaces>9998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2020-10-13T14:19:00Z</dcterms:created>
  <dc:creator>微软用户</dc:creator>
  <cp:lastModifiedBy>和为贵</cp:lastModifiedBy>
  <cp:lastPrinted>2019-05-13T03:19:00Z</cp:lastPrinted>
  <dcterms:modified xsi:type="dcterms:W3CDTF">2021-02-04T02:37:38Z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