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r>
              <w:rPr>
                <w:rFonts w:hint="eastAsia"/>
                <w:b/>
                <w:szCs w:val="21"/>
              </w:rPr>
              <w:t>■</w:t>
            </w:r>
            <w:r>
              <w:rPr>
                <w:b/>
                <w:spacing w:val="-2"/>
                <w:szCs w:val="21"/>
              </w:rPr>
              <w:t>EMS</w:t>
            </w:r>
            <w:r>
              <w:rPr>
                <w:rFonts w:hint="eastAsia"/>
                <w:b/>
                <w:spacing w:val="-2"/>
                <w:szCs w:val="21"/>
              </w:rPr>
              <w:t xml:space="preserve"> </w:t>
            </w:r>
            <w:r>
              <w:rPr>
                <w:b/>
                <w:spacing w:val="-2"/>
                <w:szCs w:val="21"/>
              </w:rPr>
              <w:t xml:space="preserve">  </w:t>
            </w:r>
            <w:r>
              <w:rPr>
                <w:rFonts w:hint="eastAsia"/>
                <w:b/>
                <w:szCs w:val="21"/>
              </w:rPr>
              <w:t>■</w:t>
            </w:r>
            <w:r>
              <w:rPr>
                <w:b/>
                <w:spacing w:val="-2"/>
                <w:szCs w:val="21"/>
              </w:rPr>
              <w:t>OHSMS</w:t>
            </w:r>
          </w:p>
          <w:p>
            <w:pPr>
              <w:spacing w:line="360" w:lineRule="exact"/>
              <w:rPr>
                <w:rFonts w:hint="eastAsia" w:ascii="方正仿宋简体" w:eastAsia="宋体"/>
                <w:b/>
                <w:lang w:eastAsia="zh-CN"/>
              </w:rPr>
            </w:pPr>
            <w:bookmarkStart w:id="2" w:name="审核类型、"/>
            <w:bookmarkStart w:id="3" w:name="审核类型"/>
            <w:r>
              <w:rPr>
                <w:rFonts w:hint="eastAsia"/>
                <w:b/>
                <w:szCs w:val="21"/>
              </w:rPr>
              <w:t>监查</w:t>
            </w:r>
            <w:bookmarkEnd w:id="2"/>
            <w:bookmarkEnd w:id="3"/>
            <w:r>
              <w:rPr>
                <w:rFonts w:hint="eastAsia"/>
                <w:b/>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hint="eastAsia" w:ascii="方正仿宋简体" w:hAnsi="Times New Roman" w:eastAsia="方正仿宋简体" w:cs="Times New Roman"/>
                <w:b/>
              </w:rPr>
              <w:t>成都世联广慧科技有限公司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技术部</w:t>
            </w:r>
          </w:p>
        </w:tc>
        <w:tc>
          <w:tcPr>
            <w:tcW w:w="1236" w:type="dxa"/>
          </w:tcPr>
          <w:p>
            <w:pPr>
              <w:spacing w:before="120" w:line="360" w:lineRule="auto"/>
              <w:jc w:val="center"/>
              <w:rPr>
                <w:rFonts w:hint="eastAsia" w:ascii="方正仿宋简体" w:hAnsi="Times New Roman" w:eastAsia="方正仿宋简体" w:cs="Times New Roman"/>
                <w:b/>
              </w:rPr>
            </w:pPr>
            <w:r>
              <w:rPr>
                <w:rFonts w:hint="eastAsia" w:ascii="方正仿宋简体" w:hAnsi="Times New Roman" w:eastAsia="方正仿宋简体" w:cs="Times New Roman"/>
                <w:b/>
              </w:rPr>
              <w:t>陪同人员</w:t>
            </w:r>
          </w:p>
        </w:tc>
        <w:tc>
          <w:tcPr>
            <w:tcW w:w="1761" w:type="dxa"/>
          </w:tcPr>
          <w:p>
            <w:pPr>
              <w:spacing w:before="120" w:line="360" w:lineRule="auto"/>
              <w:jc w:val="center"/>
              <w:rPr>
                <w:rFonts w:hint="eastAsia" w:ascii="方正仿宋简体" w:hAnsi="Times New Roman" w:eastAsia="方正仿宋简体" w:cs="Times New Roman"/>
                <w:b/>
              </w:rPr>
            </w:pPr>
            <w:r>
              <w:rPr>
                <w:rFonts w:hint="eastAsia" w:ascii="方正仿宋简体" w:hAnsi="Times New Roman" w:eastAsia="方正仿宋简体" w:cs="Times New Roman"/>
                <w:b/>
              </w:rPr>
              <w:t>彭露丹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keepNext w:val="0"/>
              <w:keepLines w:val="0"/>
              <w:widowControl/>
              <w:suppressLineNumbers w:val="0"/>
              <w:ind w:firstLine="422" w:firstLineChars="200"/>
              <w:jc w:val="left"/>
              <w:rPr>
                <w:rFonts w:hint="default"/>
                <w:lang w:val="en-US"/>
              </w:rPr>
            </w:pPr>
            <w:r>
              <w:rPr>
                <w:rFonts w:hint="eastAsia" w:ascii="宋体" w:hAnsi="宋体" w:cs="宋体"/>
                <w:b/>
                <w:bCs/>
                <w:color w:val="auto"/>
                <w:szCs w:val="21"/>
                <w:lang w:val="en-US" w:eastAsia="zh-CN"/>
              </w:rPr>
              <w:t>现场查看未能提供特殊过程（设计开发）的过程能力确认记录。不符合GB/T 19001:2016标准8.5.1 条款“组织应在受控条件下进行生产和服务提供。适用时，受控条件应包括：f）若输出结果不能由后续的监视或测量加以验证，应对生产和服务提供过程实现策划结果的能力进行确认和定期再确认”的要求。</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 </w:t>
            </w:r>
          </w:p>
          <w:p>
            <w:pPr>
              <w:spacing w:before="120" w:line="160" w:lineRule="exact"/>
              <w:ind w:firstLine="422" w:firstLineChars="200"/>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hAnsi="宋体"/>
                <w:b/>
                <w:sz w:val="20"/>
                <w:lang w:eastAsia="zh-CN"/>
              </w:rPr>
              <w:t>■</w:t>
            </w:r>
            <w:r>
              <w:rPr>
                <w:rFonts w:hint="eastAsia" w:ascii="宋体" w:hAnsi="宋体"/>
                <w:b/>
                <w:sz w:val="22"/>
                <w:szCs w:val="22"/>
              </w:rPr>
              <w:t xml:space="preserve"> GB/T 19001:2016 idt ISO 9001:2015标准</w:t>
            </w:r>
            <w:r>
              <w:rPr>
                <w:rFonts w:hint="eastAsia" w:ascii="宋体" w:hAnsi="宋体"/>
                <w:b/>
                <w:sz w:val="22"/>
                <w:szCs w:val="22"/>
                <w:lang w:val="en-US" w:eastAsia="zh-CN"/>
              </w:rPr>
              <w:t xml:space="preserve"> 8.5.1</w:t>
            </w:r>
            <w:r>
              <w:rPr>
                <w:rFonts w:hint="eastAsia" w:ascii="宋体" w:hAnsi="宋体"/>
                <w:b/>
                <w:sz w:val="22"/>
                <w:szCs w:val="22"/>
              </w:rPr>
              <w:t xml:space="preserve"> </w:t>
            </w:r>
            <w:r>
              <w:rPr>
                <w:rFonts w:hint="eastAsia" w:ascii="宋体" w:hAnsi="宋体"/>
                <w:b/>
                <w:sz w:val="22"/>
                <w:szCs w:val="22"/>
                <w:lang w:val="en-US" w:eastAsia="zh-CN"/>
              </w:rPr>
              <w:t>f</w:t>
            </w:r>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0288" behindDoc="0" locked="0" layoutInCell="1" allowOverlap="1">
                  <wp:simplePos x="0" y="0"/>
                  <wp:positionH relativeFrom="column">
                    <wp:posOffset>3028950</wp:posOffset>
                  </wp:positionH>
                  <wp:positionV relativeFrom="paragraph">
                    <wp:posOffset>117475</wp:posOffset>
                  </wp:positionV>
                  <wp:extent cx="704215" cy="440690"/>
                  <wp:effectExtent l="0" t="0" r="12065" b="127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6"/>
                          <a:stretch>
                            <a:fillRect/>
                          </a:stretch>
                        </pic:blipFill>
                        <pic:spPr>
                          <a:xfrm>
                            <a:off x="0" y="0"/>
                            <a:ext cx="704215" cy="440690"/>
                          </a:xfrm>
                          <a:prstGeom prst="rect">
                            <a:avLst/>
                          </a:prstGeom>
                          <a:noFill/>
                          <a:ln>
                            <a:noFill/>
                          </a:ln>
                        </pic:spPr>
                      </pic:pic>
                    </a:graphicData>
                  </a:graphic>
                </wp:anchor>
              </w:drawing>
            </w:r>
            <w:r>
              <w:rPr>
                <w:rFonts w:hint="eastAsia"/>
                <w:b/>
                <w:sz w:val="22"/>
                <w:szCs w:val="22"/>
              </w:rPr>
              <w:drawing>
                <wp:anchor distT="0" distB="0" distL="114300" distR="114300" simplePos="0" relativeHeight="251663360" behindDoc="0" locked="0" layoutInCell="1" allowOverlap="1">
                  <wp:simplePos x="0" y="0"/>
                  <wp:positionH relativeFrom="column">
                    <wp:posOffset>671830</wp:posOffset>
                  </wp:positionH>
                  <wp:positionV relativeFrom="paragraph">
                    <wp:posOffset>76835</wp:posOffset>
                  </wp:positionV>
                  <wp:extent cx="704215" cy="440690"/>
                  <wp:effectExtent l="0" t="0" r="12065" b="1270"/>
                  <wp:wrapNone/>
                  <wp:docPr id="3"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新文档 2020-01-09 10.59.53_副本.jpg"/>
                          <pic:cNvPicPr>
                            <a:picLocks noChangeAspect="1"/>
                          </pic:cNvPicPr>
                        </pic:nvPicPr>
                        <pic:blipFill>
                          <a:blip r:embed="rId6"/>
                          <a:stretch>
                            <a:fillRect/>
                          </a:stretch>
                        </pic:blipFill>
                        <pic:spPr>
                          <a:xfrm>
                            <a:off x="0" y="0"/>
                            <a:ext cx="704215" cy="440690"/>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2021.3.17</w:t>
            </w:r>
            <w:r>
              <w:rPr>
                <w:rFonts w:hint="eastAsia" w:ascii="方正仿宋简体" w:eastAsia="方正仿宋简体"/>
                <w:b/>
                <w:sz w:val="24"/>
              </w:rPr>
              <w:t xml:space="preserve">             日 期：</w:t>
            </w:r>
            <w:r>
              <w:rPr>
                <w:rFonts w:hint="eastAsia" w:ascii="方正仿宋简体" w:eastAsia="方正仿宋简体"/>
                <w:b/>
                <w:sz w:val="24"/>
                <w:lang w:val="en-US" w:eastAsia="zh-CN"/>
              </w:rPr>
              <w:t>2021.3.17</w:t>
            </w:r>
            <w:bookmarkStart w:id="5" w:name="_GoBack"/>
            <w:bookmarkEnd w:id="5"/>
            <w:r>
              <w:rPr>
                <w:rFonts w:hint="eastAsia" w:ascii="方正仿宋简体" w:eastAsia="方正仿宋简体"/>
                <w:b/>
                <w:sz w:val="24"/>
              </w:rPr>
              <w:t xml:space="preserve">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D215A8"/>
    <w:rsid w:val="11061B90"/>
    <w:rsid w:val="12BC40AD"/>
    <w:rsid w:val="179F21E7"/>
    <w:rsid w:val="1AEA473D"/>
    <w:rsid w:val="4CEC1830"/>
    <w:rsid w:val="587E68F1"/>
    <w:rsid w:val="5C4154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0</TotalTime>
  <ScaleCrop>false</ScaleCrop>
  <LinksUpToDate>false</LinksUpToDate>
  <CharactersWithSpaces>730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2021-03-17T07:56:45Z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