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0223-2019-2021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>
            <w:bookmarkStart w:id="1" w:name="组织名称"/>
            <w:r>
              <w:t>湖南子门电子科技有限公司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2021年01月30日 上午至2021年01月30日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√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√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√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√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√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√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√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√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3" w:name="OLE_LINK2"/>
            <w:bookmarkStart w:id="4" w:name="OLE_LINK3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√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√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√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√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√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√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√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√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√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</w:t>
            </w:r>
            <w:bookmarkStart w:id="5" w:name="_GoBack"/>
            <w:bookmarkEnd w:id="5"/>
            <w:r>
              <w:rPr>
                <w:rFonts w:hint="eastAsia"/>
                <w:lang w:val="en-US" w:eastAsia="zh-CN"/>
              </w:rPr>
              <w:t xml:space="preserve"> √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凡是企业盖章文件，审核组长只需邮寄盖章页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首末次会议记录原件需跟企业盖章材料一起邮寄。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E5867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826</Characters>
  <Lines>6</Lines>
  <Paragraphs>1</Paragraphs>
  <TotalTime>0</TotalTime>
  <ScaleCrop>false</ScaleCrop>
  <LinksUpToDate>false</LinksUpToDate>
  <CharactersWithSpaces>969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2021-03-03T16:56:59Z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