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7CBE" w14:textId="77777777" w:rsidR="009961FF" w:rsidRDefault="0059059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A797C" w14:paraId="466004BD" w14:textId="77777777">
        <w:trPr>
          <w:cantSplit/>
          <w:trHeight w:val="915"/>
        </w:trPr>
        <w:tc>
          <w:tcPr>
            <w:tcW w:w="1368" w:type="dxa"/>
          </w:tcPr>
          <w:p w14:paraId="259466F5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93E8811" w14:textId="77777777" w:rsidR="009961FF" w:rsidRPr="006F26AB" w:rsidRDefault="0059059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EF6BD74" w14:textId="77777777" w:rsidR="009961FF" w:rsidRPr="006F26AB" w:rsidRDefault="0059059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5ACEFDB4" w14:textId="77777777" w:rsidR="000A797C" w:rsidRPr="006F26AB" w:rsidRDefault="005905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51E7D841" w14:textId="77777777" w:rsidR="000A797C" w:rsidRPr="006F26AB" w:rsidRDefault="005905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A797C" w14:paraId="171B5C06" w14:textId="77777777">
        <w:trPr>
          <w:cantSplit/>
        </w:trPr>
        <w:tc>
          <w:tcPr>
            <w:tcW w:w="1368" w:type="dxa"/>
          </w:tcPr>
          <w:p w14:paraId="6CA2994E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4E02C97" w14:textId="0D1DB758" w:rsidR="009961FF" w:rsidRDefault="001B43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1B4359">
              <w:rPr>
                <w:rFonts w:ascii="方正仿宋简体" w:eastAsia="方正仿宋简体"/>
                <w:b/>
              </w:rPr>
              <w:t>沈阳逸安物业管理有限公司</w:t>
            </w:r>
            <w:bookmarkEnd w:id="4"/>
          </w:p>
        </w:tc>
      </w:tr>
      <w:tr w:rsidR="000A797C" w14:paraId="1DBA851A" w14:textId="77777777">
        <w:trPr>
          <w:cantSplit/>
        </w:trPr>
        <w:tc>
          <w:tcPr>
            <w:tcW w:w="1368" w:type="dxa"/>
          </w:tcPr>
          <w:p w14:paraId="0FA60A61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FE8E78E" w14:textId="301EB881" w:rsidR="009961FF" w:rsidRDefault="00DF1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14:paraId="550814E4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21654A8" w14:textId="4DE09FF4" w:rsidR="009961FF" w:rsidRDefault="001B43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B4359">
              <w:rPr>
                <w:rFonts w:ascii="方正仿宋简体" w:eastAsia="方正仿宋简体" w:hint="eastAsia"/>
                <w:b/>
              </w:rPr>
              <w:t>邱晓媛</w:t>
            </w:r>
          </w:p>
        </w:tc>
      </w:tr>
      <w:tr w:rsidR="000A797C" w14:paraId="1AE3B3D1" w14:textId="77777777">
        <w:trPr>
          <w:trHeight w:val="4138"/>
        </w:trPr>
        <w:tc>
          <w:tcPr>
            <w:tcW w:w="10035" w:type="dxa"/>
            <w:gridSpan w:val="4"/>
          </w:tcPr>
          <w:p w14:paraId="179108A5" w14:textId="77777777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2055F62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290A58" w14:textId="15139183" w:rsidR="009961FF" w:rsidRDefault="00DF15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未见向垃圾清运相关方</w:t>
            </w:r>
            <w:r w:rsidRPr="00DF1534">
              <w:rPr>
                <w:rFonts w:ascii="方正仿宋简体" w:eastAsia="方正仿宋简体" w:hint="eastAsia"/>
                <w:b/>
              </w:rPr>
              <w:t>将公司环境职业健康安全方面的要求进行了告知的证据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287EA058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DA29A9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7CFC20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E15F9E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163EAE6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3771AB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106730" w14:textId="77777777" w:rsidR="00BA2DA8" w:rsidRPr="00BA2DA8" w:rsidRDefault="0059059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7B5393DF" w14:textId="77777777" w:rsidR="00BA2DA8" w:rsidRPr="00BA2DA8" w:rsidRDefault="00590591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05CC061" w14:textId="7F9A7130" w:rsidR="00BA2DA8" w:rsidRPr="00BA2DA8" w:rsidRDefault="00DF153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14:paraId="114D3883" w14:textId="77777777" w:rsidR="00BA2DA8" w:rsidRPr="00BA2DA8" w:rsidRDefault="00590591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5A7DA2F3" w14:textId="37B9DFBB" w:rsidR="009961FF" w:rsidRDefault="00DF153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20E1284F" w14:textId="77777777" w:rsidR="00BA2DA8" w:rsidRDefault="00381B59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8D424FB" w14:textId="66740ECE" w:rsidR="009961FF" w:rsidRDefault="005905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F153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D9B998E" w14:textId="77777777" w:rsidR="009961FF" w:rsidRDefault="00381B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5EDDD6" w14:textId="730CEDA4" w:rsidR="009961FF" w:rsidRDefault="0059059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="00DF1534"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325C564F" wp14:editId="1B67DD62">
                  <wp:extent cx="632460" cy="266700"/>
                  <wp:effectExtent l="0" t="0" r="0" b="0"/>
                  <wp:docPr id="9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审核组长：</w:t>
            </w:r>
            <w:r w:rsidR="00DF1534"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60DA555" wp14:editId="348CA983">
                  <wp:extent cx="632460" cy="266700"/>
                  <wp:effectExtent l="0" t="0" r="0" b="0"/>
                  <wp:docPr id="2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受审核方代表：</w:t>
            </w:r>
          </w:p>
          <w:p w14:paraId="33714152" w14:textId="53D5DDBD" w:rsidR="009961FF" w:rsidRDefault="0059059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F1534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DF1534">
              <w:rPr>
                <w:rFonts w:ascii="方正仿宋简体" w:eastAsia="方正仿宋简体"/>
                <w:b/>
                <w:sz w:val="24"/>
              </w:rPr>
              <w:t>021.1.2</w:t>
            </w:r>
            <w:r w:rsidR="001B4359">
              <w:rPr>
                <w:rFonts w:ascii="方正仿宋简体" w:eastAsia="方正仿宋简体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  期：</w:t>
            </w:r>
            <w:r w:rsidR="00DF1534">
              <w:rPr>
                <w:rFonts w:ascii="方正仿宋简体" w:eastAsia="方正仿宋简体"/>
                <w:b/>
                <w:sz w:val="24"/>
              </w:rPr>
              <w:t>2021.1.2</w:t>
            </w:r>
            <w:r w:rsidR="001B4359">
              <w:rPr>
                <w:rFonts w:ascii="方正仿宋简体" w:eastAsia="方正仿宋简体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      </w:t>
            </w:r>
          </w:p>
        </w:tc>
      </w:tr>
      <w:tr w:rsidR="000A797C" w14:paraId="32C001FE" w14:textId="77777777">
        <w:trPr>
          <w:trHeight w:val="4491"/>
        </w:trPr>
        <w:tc>
          <w:tcPr>
            <w:tcW w:w="10035" w:type="dxa"/>
            <w:gridSpan w:val="4"/>
          </w:tcPr>
          <w:p w14:paraId="2C762847" w14:textId="77777777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7D73412" w14:textId="55AFA26A" w:rsidR="009961FF" w:rsidRDefault="00DF1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已向相关方发放了环境和职业健康安全告知书，已对项目部人员进行了标准相关条款的培训。</w:t>
            </w:r>
          </w:p>
          <w:p w14:paraId="45F57D0A" w14:textId="77777777" w:rsidR="009961FF" w:rsidRDefault="00381B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CAD50D" w14:textId="77777777" w:rsidR="009961FF" w:rsidRDefault="00381B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15C4D8F" w14:textId="77777777" w:rsidR="009961FF" w:rsidRDefault="00381B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1827E9" w14:textId="74172F5B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DF1534"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B69AA71" wp14:editId="6FBC74B5">
                  <wp:extent cx="632460" cy="266700"/>
                  <wp:effectExtent l="0" t="0" r="0" b="0"/>
                  <wp:docPr id="3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</w:t>
            </w:r>
            <w:r w:rsidR="00DF1534">
              <w:rPr>
                <w:rFonts w:ascii="方正仿宋简体" w:eastAsia="方正仿宋简体" w:hint="eastAsia"/>
                <w:b/>
              </w:rPr>
              <w:t>2</w:t>
            </w:r>
            <w:r w:rsidR="00DF1534">
              <w:rPr>
                <w:rFonts w:ascii="方正仿宋简体" w:eastAsia="方正仿宋简体"/>
                <w:b/>
              </w:rPr>
              <w:t>021.1.30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0B19453E" w14:textId="77777777" w:rsidR="009961FF" w:rsidRDefault="0059059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A797C" w14:paraId="542285F5" w14:textId="77777777">
        <w:trPr>
          <w:trHeight w:val="1702"/>
        </w:trPr>
        <w:tc>
          <w:tcPr>
            <w:tcW w:w="10028" w:type="dxa"/>
          </w:tcPr>
          <w:p w14:paraId="63821870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0F07461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73AD7218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FFF0026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4B58E57" w14:textId="77777777" w:rsidR="009961FF" w:rsidRDefault="00381B59">
            <w:pPr>
              <w:rPr>
                <w:rFonts w:eastAsia="方正仿宋简体"/>
                <w:b/>
              </w:rPr>
            </w:pPr>
          </w:p>
        </w:tc>
      </w:tr>
      <w:tr w:rsidR="000A797C" w14:paraId="78A44BA3" w14:textId="77777777">
        <w:trPr>
          <w:trHeight w:val="1393"/>
        </w:trPr>
        <w:tc>
          <w:tcPr>
            <w:tcW w:w="10028" w:type="dxa"/>
          </w:tcPr>
          <w:p w14:paraId="4B79E67D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E8C2520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0178FCB1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1982D165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4AA7C0EC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20A0E9AD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8315C07" w14:textId="77777777" w:rsidR="009961FF" w:rsidRDefault="00381B59">
            <w:pPr>
              <w:rPr>
                <w:rFonts w:eastAsia="方正仿宋简体"/>
                <w:b/>
              </w:rPr>
            </w:pPr>
          </w:p>
        </w:tc>
      </w:tr>
      <w:tr w:rsidR="000A797C" w14:paraId="719028FD" w14:textId="77777777">
        <w:trPr>
          <w:trHeight w:val="1854"/>
        </w:trPr>
        <w:tc>
          <w:tcPr>
            <w:tcW w:w="10028" w:type="dxa"/>
          </w:tcPr>
          <w:p w14:paraId="51F696E9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085BA8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67B13543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145547A6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26AA6BE5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72F9F9B1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7AED02C5" w14:textId="77777777" w:rsidR="009961FF" w:rsidRDefault="00381B59">
            <w:pPr>
              <w:rPr>
                <w:rFonts w:eastAsia="方正仿宋简体"/>
                <w:b/>
              </w:rPr>
            </w:pPr>
          </w:p>
        </w:tc>
      </w:tr>
      <w:tr w:rsidR="000A797C" w14:paraId="7B235097" w14:textId="77777777">
        <w:trPr>
          <w:trHeight w:val="1537"/>
        </w:trPr>
        <w:tc>
          <w:tcPr>
            <w:tcW w:w="10028" w:type="dxa"/>
          </w:tcPr>
          <w:p w14:paraId="428161A1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88B30BB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0ED96E92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46739B99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C251E23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17021197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45697E69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A797C" w14:paraId="2577900D" w14:textId="77777777">
        <w:trPr>
          <w:trHeight w:val="1699"/>
        </w:trPr>
        <w:tc>
          <w:tcPr>
            <w:tcW w:w="10028" w:type="dxa"/>
          </w:tcPr>
          <w:p w14:paraId="14D7B7E1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2B5F281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09250872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6CC1BF20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FCE13ED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7FDF5B1D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36B75694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32814D19" w14:textId="77777777" w:rsidR="009961FF" w:rsidRDefault="00381B59">
            <w:pPr>
              <w:rPr>
                <w:rFonts w:eastAsia="方正仿宋简体"/>
                <w:b/>
              </w:rPr>
            </w:pPr>
          </w:p>
        </w:tc>
      </w:tr>
      <w:tr w:rsidR="000A797C" w14:paraId="2F28B509" w14:textId="77777777">
        <w:trPr>
          <w:trHeight w:val="2485"/>
        </w:trPr>
        <w:tc>
          <w:tcPr>
            <w:tcW w:w="10028" w:type="dxa"/>
          </w:tcPr>
          <w:p w14:paraId="76DDFFA3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DA503E8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7E93A023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00735C26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64A2D3FA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5AB042C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1CCBF5EF" w14:textId="77777777" w:rsidR="009961FF" w:rsidRDefault="00381B59">
            <w:pPr>
              <w:rPr>
                <w:rFonts w:eastAsia="方正仿宋简体"/>
                <w:b/>
              </w:rPr>
            </w:pPr>
          </w:p>
          <w:p w14:paraId="57A6A585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47B5EC51" w14:textId="77777777" w:rsidR="009961FF" w:rsidRPr="00BA2DA8" w:rsidRDefault="0059059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C52D5" w14:textId="77777777" w:rsidR="00381B59" w:rsidRDefault="00381B59">
      <w:r>
        <w:separator/>
      </w:r>
    </w:p>
  </w:endnote>
  <w:endnote w:type="continuationSeparator" w:id="0">
    <w:p w14:paraId="5D5E8D99" w14:textId="77777777" w:rsidR="00381B59" w:rsidRDefault="0038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968AE" w14:textId="77777777" w:rsidR="009961FF" w:rsidRDefault="0059059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1180" w14:textId="77777777" w:rsidR="00381B59" w:rsidRDefault="00381B59">
      <w:r>
        <w:separator/>
      </w:r>
    </w:p>
  </w:footnote>
  <w:footnote w:type="continuationSeparator" w:id="0">
    <w:p w14:paraId="17A4394E" w14:textId="77777777" w:rsidR="00381B59" w:rsidRDefault="0038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7ECB" w14:textId="77777777" w:rsidR="00B426E3" w:rsidRPr="00390345" w:rsidRDefault="00590591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E982B9" wp14:editId="6748B0C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0B25E4" w14:textId="77777777" w:rsidR="00B426E3" w:rsidRPr="00321878" w:rsidRDefault="00381B59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AB367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04C8064" w14:textId="77777777" w:rsidR="00B426E3" w:rsidRPr="000B51BD" w:rsidRDefault="0059059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059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2EB93DC6" w14:textId="77777777" w:rsidR="00B426E3" w:rsidRDefault="00381B59" w:rsidP="00B426E3">
    <w:r>
      <w:rPr>
        <w:noProof/>
      </w:rPr>
      <w:pict w14:anchorId="7FA1768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13839346" w14:textId="77777777" w:rsidR="009961FF" w:rsidRPr="00B426E3" w:rsidRDefault="00381B59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4AB699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8AF92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5E4C8B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69A1D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C7427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644134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D30B4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D0E9D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00A0B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97C"/>
    <w:rsid w:val="000A797C"/>
    <w:rsid w:val="001B4359"/>
    <w:rsid w:val="00381B59"/>
    <w:rsid w:val="00590591"/>
    <w:rsid w:val="00DF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ACC57A"/>
  <w15:docId w15:val="{49A4992A-140F-40B9-9A12-16482C9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</cp:revision>
  <cp:lastPrinted>2019-05-13T03:02:00Z</cp:lastPrinted>
  <dcterms:created xsi:type="dcterms:W3CDTF">2015-06-17T14:39:00Z</dcterms:created>
  <dcterms:modified xsi:type="dcterms:W3CDTF">2021-01-26T12:34:00Z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