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FDDD94" w14:textId="77777777" w:rsidR="00E934E2" w:rsidRPr="00A76E9C" w:rsidRDefault="00EE7CEA">
      <w:pPr>
        <w:spacing w:line="480" w:lineRule="exact"/>
        <w:jc w:val="center"/>
        <w:rPr>
          <w:rFonts w:ascii="隶书" w:eastAsia="隶书" w:hAnsi="宋体"/>
          <w:bCs/>
          <w:sz w:val="36"/>
          <w:szCs w:val="36"/>
        </w:rPr>
      </w:pPr>
      <w:r w:rsidRPr="00A76E9C">
        <w:rPr>
          <w:rFonts w:ascii="隶书" w:eastAsia="隶书" w:hAnsi="宋体" w:hint="eastAsia"/>
          <w:bCs/>
          <w:sz w:val="36"/>
          <w:szCs w:val="36"/>
        </w:rPr>
        <w:t>管理体系审核记录表</w:t>
      </w:r>
    </w:p>
    <w:p w14:paraId="6C13091D" w14:textId="20AB1432" w:rsidR="00E934E2" w:rsidRPr="00A76E9C" w:rsidRDefault="00EE7CEA">
      <w:r w:rsidRPr="00A76E9C">
        <w:ptab w:relativeTo="margin" w:alignment="center" w:leader="none"/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60"/>
        <w:gridCol w:w="10004"/>
        <w:gridCol w:w="1585"/>
      </w:tblGrid>
      <w:tr w:rsidR="00E841E6" w:rsidRPr="00A76E9C" w14:paraId="6C5BB991" w14:textId="77777777" w:rsidTr="00820B4F">
        <w:trPr>
          <w:trHeight w:val="515"/>
        </w:trPr>
        <w:tc>
          <w:tcPr>
            <w:tcW w:w="2160" w:type="dxa"/>
            <w:vMerge w:val="restart"/>
            <w:vAlign w:val="center"/>
          </w:tcPr>
          <w:p w14:paraId="3A38D29C" w14:textId="77777777" w:rsidR="00E841E6" w:rsidRPr="00A76E9C" w:rsidRDefault="00E841E6" w:rsidP="00820B4F">
            <w:pPr>
              <w:spacing w:before="120"/>
              <w:jc w:val="center"/>
              <w:rPr>
                <w:sz w:val="24"/>
                <w:szCs w:val="24"/>
              </w:rPr>
            </w:pPr>
            <w:r w:rsidRPr="00A76E9C">
              <w:rPr>
                <w:rFonts w:hint="eastAsia"/>
                <w:sz w:val="24"/>
                <w:szCs w:val="24"/>
              </w:rPr>
              <w:t>过程与活动、</w:t>
            </w:r>
          </w:p>
          <w:p w14:paraId="30F479DF" w14:textId="77777777" w:rsidR="00E841E6" w:rsidRPr="00A76E9C" w:rsidRDefault="00E841E6" w:rsidP="00820B4F">
            <w:pPr>
              <w:jc w:val="center"/>
            </w:pPr>
            <w:r w:rsidRPr="00A76E9C"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14:paraId="2DF439A1" w14:textId="77777777" w:rsidR="00E841E6" w:rsidRPr="00A76E9C" w:rsidRDefault="00E841E6" w:rsidP="00820B4F">
            <w:pPr>
              <w:rPr>
                <w:sz w:val="24"/>
                <w:szCs w:val="24"/>
              </w:rPr>
            </w:pPr>
            <w:r w:rsidRPr="00A76E9C">
              <w:rPr>
                <w:rFonts w:hint="eastAsia"/>
                <w:sz w:val="24"/>
                <w:szCs w:val="24"/>
              </w:rPr>
              <w:t>涉及</w:t>
            </w:r>
          </w:p>
          <w:p w14:paraId="0D539242" w14:textId="77777777" w:rsidR="00E841E6" w:rsidRPr="00A76E9C" w:rsidRDefault="00E841E6" w:rsidP="00820B4F">
            <w:r w:rsidRPr="00A76E9C"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14:paraId="5A1EAD5D" w14:textId="3ECC91A4" w:rsidR="00E841E6" w:rsidRPr="00A76E9C" w:rsidRDefault="00E841E6" w:rsidP="00820B4F">
            <w:pPr>
              <w:rPr>
                <w:sz w:val="24"/>
                <w:szCs w:val="24"/>
              </w:rPr>
            </w:pPr>
            <w:r w:rsidRPr="00A76E9C">
              <w:rPr>
                <w:rFonts w:hint="eastAsia"/>
                <w:sz w:val="24"/>
                <w:szCs w:val="24"/>
              </w:rPr>
              <w:t>受审核部门：</w:t>
            </w:r>
            <w:r w:rsidR="003D0F47" w:rsidRPr="00A76E9C">
              <w:rPr>
                <w:rFonts w:hint="eastAsia"/>
                <w:sz w:val="24"/>
                <w:szCs w:val="24"/>
              </w:rPr>
              <w:t>项目部</w:t>
            </w:r>
            <w:r w:rsidRPr="00A76E9C">
              <w:rPr>
                <w:rFonts w:hint="eastAsia"/>
                <w:sz w:val="24"/>
                <w:szCs w:val="24"/>
              </w:rPr>
              <w:t xml:space="preserve">  </w:t>
            </w:r>
            <w:r w:rsidRPr="00A76E9C">
              <w:rPr>
                <w:rFonts w:hint="eastAsia"/>
                <w:sz w:val="24"/>
                <w:szCs w:val="24"/>
              </w:rPr>
              <w:t>主管领导：</w:t>
            </w:r>
            <w:r w:rsidR="00C109A5" w:rsidRPr="00A76E9C">
              <w:rPr>
                <w:rFonts w:hint="eastAsia"/>
                <w:sz w:val="24"/>
                <w:szCs w:val="24"/>
              </w:rPr>
              <w:t>邱晓媛</w:t>
            </w:r>
            <w:r w:rsidRPr="00A76E9C">
              <w:rPr>
                <w:rFonts w:hint="eastAsia"/>
                <w:sz w:val="24"/>
                <w:szCs w:val="24"/>
              </w:rPr>
              <w:t xml:space="preserve">  </w:t>
            </w:r>
            <w:r w:rsidRPr="00A76E9C">
              <w:rPr>
                <w:rFonts w:hint="eastAsia"/>
                <w:sz w:val="24"/>
                <w:szCs w:val="24"/>
              </w:rPr>
              <w:t>陪同：</w:t>
            </w:r>
            <w:r w:rsidR="00C109A5" w:rsidRPr="00A76E9C">
              <w:rPr>
                <w:rFonts w:hint="eastAsia"/>
                <w:sz w:val="24"/>
                <w:szCs w:val="24"/>
              </w:rPr>
              <w:t>邱晓媛</w:t>
            </w:r>
          </w:p>
        </w:tc>
        <w:tc>
          <w:tcPr>
            <w:tcW w:w="1585" w:type="dxa"/>
            <w:vMerge w:val="restart"/>
            <w:vAlign w:val="center"/>
          </w:tcPr>
          <w:p w14:paraId="65EDBC3F" w14:textId="77777777" w:rsidR="00E841E6" w:rsidRPr="00A76E9C" w:rsidRDefault="00E841E6" w:rsidP="00820B4F">
            <w:pPr>
              <w:rPr>
                <w:sz w:val="24"/>
                <w:szCs w:val="24"/>
              </w:rPr>
            </w:pPr>
            <w:r w:rsidRPr="00A76E9C">
              <w:rPr>
                <w:rFonts w:hint="eastAsia"/>
                <w:sz w:val="24"/>
                <w:szCs w:val="24"/>
              </w:rPr>
              <w:t>判定</w:t>
            </w:r>
          </w:p>
        </w:tc>
      </w:tr>
      <w:tr w:rsidR="00E841E6" w:rsidRPr="00A76E9C" w14:paraId="2254AEB7" w14:textId="77777777" w:rsidTr="00820B4F">
        <w:trPr>
          <w:trHeight w:val="403"/>
        </w:trPr>
        <w:tc>
          <w:tcPr>
            <w:tcW w:w="2160" w:type="dxa"/>
            <w:vMerge/>
            <w:vAlign w:val="center"/>
          </w:tcPr>
          <w:p w14:paraId="15EAD31C" w14:textId="77777777" w:rsidR="00E841E6" w:rsidRPr="00A76E9C" w:rsidRDefault="00E841E6" w:rsidP="00820B4F"/>
        </w:tc>
        <w:tc>
          <w:tcPr>
            <w:tcW w:w="960" w:type="dxa"/>
            <w:vMerge/>
            <w:vAlign w:val="center"/>
          </w:tcPr>
          <w:p w14:paraId="6CB18E25" w14:textId="77777777" w:rsidR="00E841E6" w:rsidRPr="00A76E9C" w:rsidRDefault="00E841E6" w:rsidP="00820B4F"/>
        </w:tc>
        <w:tc>
          <w:tcPr>
            <w:tcW w:w="10004" w:type="dxa"/>
            <w:vAlign w:val="center"/>
          </w:tcPr>
          <w:p w14:paraId="72A70B63" w14:textId="651E8CC0" w:rsidR="00E841E6" w:rsidRPr="00A76E9C" w:rsidRDefault="00E841E6" w:rsidP="00820B4F">
            <w:pPr>
              <w:spacing w:before="120"/>
            </w:pPr>
            <w:r w:rsidRPr="00A76E9C">
              <w:rPr>
                <w:rFonts w:hint="eastAsia"/>
                <w:sz w:val="24"/>
                <w:szCs w:val="24"/>
              </w:rPr>
              <w:t>审核员：张鹏</w:t>
            </w:r>
            <w:r w:rsidRPr="00A76E9C">
              <w:rPr>
                <w:rFonts w:hint="eastAsia"/>
                <w:sz w:val="24"/>
                <w:szCs w:val="24"/>
              </w:rPr>
              <w:t xml:space="preserve">  </w:t>
            </w:r>
            <w:r w:rsidRPr="00A76E9C">
              <w:rPr>
                <w:rFonts w:hint="eastAsia"/>
                <w:sz w:val="24"/>
                <w:szCs w:val="24"/>
              </w:rPr>
              <w:t>技术专家：</w:t>
            </w:r>
            <w:r w:rsidR="003D0F47" w:rsidRPr="00A76E9C">
              <w:rPr>
                <w:rFonts w:hint="eastAsia"/>
                <w:sz w:val="24"/>
                <w:szCs w:val="24"/>
              </w:rPr>
              <w:t>王艺宁</w:t>
            </w:r>
            <w:r w:rsidRPr="00A76E9C">
              <w:rPr>
                <w:rFonts w:hint="eastAsia"/>
                <w:sz w:val="24"/>
                <w:szCs w:val="24"/>
              </w:rPr>
              <w:t xml:space="preserve">     </w:t>
            </w:r>
            <w:r w:rsidRPr="00A76E9C">
              <w:rPr>
                <w:rFonts w:hint="eastAsia"/>
                <w:sz w:val="24"/>
                <w:szCs w:val="24"/>
              </w:rPr>
              <w:t>审核时间：</w:t>
            </w:r>
            <w:r w:rsidRPr="00A76E9C">
              <w:rPr>
                <w:rFonts w:hint="eastAsia"/>
                <w:sz w:val="24"/>
                <w:szCs w:val="24"/>
              </w:rPr>
              <w:t xml:space="preserve"> 20</w:t>
            </w:r>
            <w:r w:rsidRPr="00A76E9C">
              <w:rPr>
                <w:sz w:val="24"/>
                <w:szCs w:val="24"/>
              </w:rPr>
              <w:t>21.1</w:t>
            </w:r>
            <w:r w:rsidR="00C109A5" w:rsidRPr="00A76E9C">
              <w:rPr>
                <w:sz w:val="24"/>
                <w:szCs w:val="24"/>
              </w:rPr>
              <w:t>.27</w:t>
            </w:r>
          </w:p>
        </w:tc>
        <w:tc>
          <w:tcPr>
            <w:tcW w:w="1585" w:type="dxa"/>
            <w:vMerge/>
          </w:tcPr>
          <w:p w14:paraId="0D6CCF2D" w14:textId="77777777" w:rsidR="00E841E6" w:rsidRPr="00A76E9C" w:rsidRDefault="00E841E6" w:rsidP="00820B4F"/>
        </w:tc>
      </w:tr>
      <w:tr w:rsidR="00E841E6" w:rsidRPr="00A76E9C" w14:paraId="3DE7FFFF" w14:textId="77777777" w:rsidTr="00820B4F">
        <w:trPr>
          <w:trHeight w:val="516"/>
        </w:trPr>
        <w:tc>
          <w:tcPr>
            <w:tcW w:w="2160" w:type="dxa"/>
            <w:vMerge/>
            <w:vAlign w:val="center"/>
          </w:tcPr>
          <w:p w14:paraId="25BF7341" w14:textId="77777777" w:rsidR="00E841E6" w:rsidRPr="00A76E9C" w:rsidRDefault="00E841E6" w:rsidP="00820B4F"/>
        </w:tc>
        <w:tc>
          <w:tcPr>
            <w:tcW w:w="960" w:type="dxa"/>
            <w:vMerge/>
            <w:vAlign w:val="center"/>
          </w:tcPr>
          <w:p w14:paraId="3CB5571C" w14:textId="77777777" w:rsidR="00E841E6" w:rsidRPr="00A76E9C" w:rsidRDefault="00E841E6" w:rsidP="00820B4F"/>
        </w:tc>
        <w:tc>
          <w:tcPr>
            <w:tcW w:w="10004" w:type="dxa"/>
            <w:vAlign w:val="center"/>
          </w:tcPr>
          <w:p w14:paraId="13DBA67D" w14:textId="77777777" w:rsidR="00E841E6" w:rsidRPr="00A76E9C" w:rsidRDefault="00E841E6" w:rsidP="00820B4F">
            <w:pPr>
              <w:rPr>
                <w:sz w:val="24"/>
                <w:szCs w:val="24"/>
              </w:rPr>
            </w:pPr>
            <w:r w:rsidRPr="00A76E9C"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14:paraId="6C8ED0AA" w14:textId="77777777" w:rsidR="00E841E6" w:rsidRPr="00A76E9C" w:rsidRDefault="00E841E6" w:rsidP="00820B4F"/>
        </w:tc>
      </w:tr>
      <w:tr w:rsidR="00E841E6" w:rsidRPr="00A76E9C" w14:paraId="55E88ED1" w14:textId="77777777" w:rsidTr="00820B4F">
        <w:trPr>
          <w:trHeight w:val="1255"/>
        </w:trPr>
        <w:tc>
          <w:tcPr>
            <w:tcW w:w="2160" w:type="dxa"/>
          </w:tcPr>
          <w:p w14:paraId="0854A565" w14:textId="77777777" w:rsidR="00E841E6" w:rsidRPr="00A76E9C" w:rsidRDefault="00E841E6" w:rsidP="00820B4F">
            <w:pPr>
              <w:spacing w:line="400" w:lineRule="exact"/>
            </w:pPr>
            <w:r w:rsidRPr="00A76E9C">
              <w:rPr>
                <w:rFonts w:hint="eastAsia"/>
                <w:szCs w:val="21"/>
              </w:rPr>
              <w:t>环境因素、</w:t>
            </w:r>
            <w:r w:rsidRPr="00A76E9C">
              <w:rPr>
                <w:rFonts w:hint="eastAsia"/>
              </w:rPr>
              <w:t>危险源的识别评价情况</w:t>
            </w:r>
          </w:p>
          <w:p w14:paraId="3259B94E" w14:textId="77777777" w:rsidR="00E841E6" w:rsidRPr="00A76E9C" w:rsidRDefault="00E841E6" w:rsidP="00820B4F">
            <w:pPr>
              <w:spacing w:line="360" w:lineRule="auto"/>
              <w:rPr>
                <w:szCs w:val="21"/>
              </w:rPr>
            </w:pPr>
          </w:p>
          <w:p w14:paraId="3726C638" w14:textId="77777777" w:rsidR="00E841E6" w:rsidRPr="00A76E9C" w:rsidRDefault="00E841E6" w:rsidP="00820B4F">
            <w:pPr>
              <w:spacing w:line="360" w:lineRule="auto"/>
              <w:rPr>
                <w:szCs w:val="21"/>
              </w:rPr>
            </w:pPr>
          </w:p>
          <w:p w14:paraId="658F26DC" w14:textId="77777777" w:rsidR="00E841E6" w:rsidRPr="00A76E9C" w:rsidRDefault="00E841E6" w:rsidP="00820B4F">
            <w:pPr>
              <w:spacing w:line="360" w:lineRule="auto"/>
              <w:rPr>
                <w:szCs w:val="21"/>
              </w:rPr>
            </w:pPr>
          </w:p>
          <w:p w14:paraId="3FD2C1EE" w14:textId="77777777" w:rsidR="00E841E6" w:rsidRPr="00A76E9C" w:rsidRDefault="00E841E6" w:rsidP="00820B4F">
            <w:pPr>
              <w:pStyle w:val="a0"/>
            </w:pPr>
          </w:p>
          <w:p w14:paraId="1366928B" w14:textId="77777777" w:rsidR="00E841E6" w:rsidRPr="00A76E9C" w:rsidRDefault="00E841E6" w:rsidP="00820B4F">
            <w:pPr>
              <w:spacing w:line="360" w:lineRule="auto"/>
              <w:rPr>
                <w:szCs w:val="21"/>
              </w:rPr>
            </w:pPr>
          </w:p>
          <w:p w14:paraId="6110921F" w14:textId="77777777" w:rsidR="00E841E6" w:rsidRPr="00A76E9C" w:rsidRDefault="00E841E6" w:rsidP="00820B4F">
            <w:pPr>
              <w:spacing w:line="360" w:lineRule="auto"/>
              <w:rPr>
                <w:szCs w:val="21"/>
              </w:rPr>
            </w:pPr>
            <w:r w:rsidRPr="00A76E9C">
              <w:rPr>
                <w:rFonts w:hint="eastAsia"/>
                <w:szCs w:val="21"/>
              </w:rPr>
              <w:t>现场基本情况（包括产品实现流程、设备、监视和测量设备等）资源的配置、特殊过程识别</w:t>
            </w:r>
          </w:p>
          <w:p w14:paraId="53C28EDF" w14:textId="77777777" w:rsidR="00E841E6" w:rsidRPr="00A76E9C" w:rsidRDefault="00E841E6" w:rsidP="00820B4F">
            <w:pPr>
              <w:pStyle w:val="a0"/>
            </w:pPr>
          </w:p>
          <w:p w14:paraId="69EFD228" w14:textId="77777777" w:rsidR="00E841E6" w:rsidRPr="00A76E9C" w:rsidRDefault="00E841E6" w:rsidP="00820B4F">
            <w:pPr>
              <w:pStyle w:val="a0"/>
            </w:pPr>
          </w:p>
          <w:p w14:paraId="305E3DDF" w14:textId="77777777" w:rsidR="00E841E6" w:rsidRPr="00A76E9C" w:rsidRDefault="00E841E6" w:rsidP="00820B4F">
            <w:pPr>
              <w:pStyle w:val="a0"/>
            </w:pPr>
          </w:p>
          <w:p w14:paraId="2A7858B9" w14:textId="77777777" w:rsidR="00E841E6" w:rsidRPr="00A76E9C" w:rsidRDefault="00E841E6" w:rsidP="00820B4F">
            <w:pPr>
              <w:pStyle w:val="a0"/>
            </w:pPr>
          </w:p>
          <w:p w14:paraId="65F07A56" w14:textId="77777777" w:rsidR="00E841E6" w:rsidRPr="00A76E9C" w:rsidRDefault="00E841E6" w:rsidP="00820B4F">
            <w:pPr>
              <w:pStyle w:val="a0"/>
            </w:pPr>
          </w:p>
          <w:p w14:paraId="559219DF" w14:textId="77777777" w:rsidR="00E841E6" w:rsidRPr="00A76E9C" w:rsidRDefault="00E841E6" w:rsidP="00820B4F">
            <w:pPr>
              <w:pStyle w:val="a0"/>
            </w:pPr>
          </w:p>
          <w:p w14:paraId="60F757AD" w14:textId="77777777" w:rsidR="00E841E6" w:rsidRPr="00A76E9C" w:rsidRDefault="00E841E6" w:rsidP="00820B4F">
            <w:pPr>
              <w:pStyle w:val="a0"/>
            </w:pPr>
          </w:p>
        </w:tc>
        <w:tc>
          <w:tcPr>
            <w:tcW w:w="960" w:type="dxa"/>
          </w:tcPr>
          <w:p w14:paraId="0BEB759F" w14:textId="77777777" w:rsidR="00E841E6" w:rsidRPr="00A76E9C" w:rsidRDefault="00E841E6" w:rsidP="00820B4F">
            <w:pPr>
              <w:pStyle w:val="a0"/>
            </w:pPr>
            <w:r w:rsidRPr="00A76E9C">
              <w:rPr>
                <w:rFonts w:hint="eastAsia"/>
                <w:szCs w:val="21"/>
              </w:rPr>
              <w:lastRenderedPageBreak/>
              <w:t>Q7.1.3/7.1.4/7.1.5/8.1/8.5.1</w:t>
            </w:r>
            <w:r w:rsidRPr="00A76E9C">
              <w:rPr>
                <w:rFonts w:hint="eastAsia"/>
                <w:szCs w:val="21"/>
              </w:rPr>
              <w:t>；</w:t>
            </w:r>
            <w:r w:rsidRPr="00A76E9C">
              <w:rPr>
                <w:rFonts w:hint="eastAsia"/>
                <w:szCs w:val="21"/>
              </w:rPr>
              <w:t>EO6.1.2</w:t>
            </w:r>
          </w:p>
        </w:tc>
        <w:tc>
          <w:tcPr>
            <w:tcW w:w="10004" w:type="dxa"/>
          </w:tcPr>
          <w:p w14:paraId="630C0C35" w14:textId="42409938" w:rsidR="00E841E6" w:rsidRPr="00A76E9C" w:rsidRDefault="003D0F47" w:rsidP="00820B4F">
            <w:pPr>
              <w:pStyle w:val="a0"/>
            </w:pPr>
            <w:r w:rsidRPr="00A76E9C">
              <w:rPr>
                <w:rFonts w:hint="eastAsia"/>
              </w:rPr>
              <w:t>项目部</w:t>
            </w:r>
            <w:r w:rsidR="00E841E6" w:rsidRPr="00A76E9C">
              <w:rPr>
                <w:rFonts w:hint="eastAsia"/>
              </w:rPr>
              <w:t>共识别出环境因素</w:t>
            </w:r>
            <w:r w:rsidR="00A11C3A" w:rsidRPr="00A76E9C">
              <w:t>36</w:t>
            </w:r>
            <w:r w:rsidR="00E841E6" w:rsidRPr="00A76E9C">
              <w:rPr>
                <w:rFonts w:hint="eastAsia"/>
              </w:rPr>
              <w:t>条，其中</w:t>
            </w:r>
            <w:r w:rsidR="00A11C3A" w:rsidRPr="00A76E9C">
              <w:rPr>
                <w:rFonts w:hint="eastAsia"/>
              </w:rPr>
              <w:t>固体废弃物</w:t>
            </w:r>
            <w:r w:rsidR="00820B4F" w:rsidRPr="00A76E9C">
              <w:rPr>
                <w:rFonts w:ascii="宋体" w:hAnsi="宋体" w:hint="eastAsia"/>
                <w:szCs w:val="21"/>
                <w:lang w:val="zh-CN"/>
              </w:rPr>
              <w:t>、</w:t>
            </w:r>
            <w:r w:rsidR="00A11C3A" w:rsidRPr="00A76E9C">
              <w:rPr>
                <w:rFonts w:ascii="宋体" w:hAnsi="宋体" w:hint="eastAsia"/>
                <w:szCs w:val="21"/>
                <w:lang w:val="zh-CN"/>
              </w:rPr>
              <w:t>大气污染</w:t>
            </w:r>
            <w:r w:rsidR="00E841E6" w:rsidRPr="00A76E9C">
              <w:rPr>
                <w:rFonts w:ascii="宋体" w:hAnsi="宋体" w:hint="eastAsia"/>
                <w:szCs w:val="21"/>
                <w:lang w:val="zh-CN"/>
              </w:rPr>
              <w:t>等</w:t>
            </w:r>
            <w:r w:rsidR="001E602A" w:rsidRPr="00A76E9C">
              <w:rPr>
                <w:rFonts w:ascii="宋体" w:hAnsi="宋体"/>
                <w:szCs w:val="21"/>
                <w:lang w:val="zh-CN"/>
              </w:rPr>
              <w:t>7</w:t>
            </w:r>
            <w:r w:rsidR="00E841E6" w:rsidRPr="00A76E9C">
              <w:rPr>
                <w:rFonts w:ascii="宋体" w:hAnsi="宋体" w:hint="eastAsia"/>
                <w:szCs w:val="21"/>
                <w:lang w:val="zh-CN"/>
              </w:rPr>
              <w:t>条被评价为重要环境因素</w:t>
            </w:r>
            <w:r w:rsidR="00E841E6" w:rsidRPr="00A76E9C">
              <w:rPr>
                <w:rFonts w:hint="eastAsia"/>
              </w:rPr>
              <w:t>，其余</w:t>
            </w:r>
            <w:r w:rsidR="00A11C3A" w:rsidRPr="00A76E9C">
              <w:t>29</w:t>
            </w:r>
            <w:r w:rsidR="00E841E6" w:rsidRPr="00A76E9C">
              <w:rPr>
                <w:rFonts w:hint="eastAsia"/>
              </w:rPr>
              <w:t>条评价为一般环境因素。</w:t>
            </w:r>
          </w:p>
          <w:p w14:paraId="603D36FA" w14:textId="77777777" w:rsidR="00E841E6" w:rsidRPr="00A76E9C" w:rsidRDefault="00E841E6" w:rsidP="00820B4F">
            <w:pPr>
              <w:pStyle w:val="a0"/>
            </w:pPr>
          </w:p>
          <w:p w14:paraId="2772F9FA" w14:textId="21CF5AFE" w:rsidR="00E841E6" w:rsidRPr="00A76E9C" w:rsidRDefault="003D0F47" w:rsidP="00820B4F">
            <w:pPr>
              <w:pStyle w:val="a0"/>
            </w:pPr>
            <w:r w:rsidRPr="00A76E9C">
              <w:rPr>
                <w:rFonts w:hint="eastAsia"/>
              </w:rPr>
              <w:t>项目部</w:t>
            </w:r>
            <w:r w:rsidR="001E602A" w:rsidRPr="00A76E9C">
              <w:rPr>
                <w:rFonts w:hint="eastAsia"/>
              </w:rPr>
              <w:t>分别</w:t>
            </w:r>
            <w:r w:rsidR="00E841E6" w:rsidRPr="00A76E9C">
              <w:rPr>
                <w:rFonts w:hint="eastAsia"/>
              </w:rPr>
              <w:t>提供了危险源辨识与评价表，共识别出危险源</w:t>
            </w:r>
            <w:r w:rsidR="00A11C3A" w:rsidRPr="00A76E9C">
              <w:t>36</w:t>
            </w:r>
            <w:r w:rsidR="00E841E6" w:rsidRPr="00A76E9C">
              <w:rPr>
                <w:rFonts w:hint="eastAsia"/>
              </w:rPr>
              <w:t>条，包括电源线老化等。其中</w:t>
            </w:r>
            <w:r w:rsidR="00A11C3A" w:rsidRPr="00A76E9C">
              <w:rPr>
                <w:rFonts w:hint="eastAsia"/>
              </w:rPr>
              <w:t>人事意外伤害</w:t>
            </w:r>
            <w:r w:rsidR="001E602A" w:rsidRPr="00A76E9C">
              <w:rPr>
                <w:rFonts w:hint="eastAsia"/>
              </w:rPr>
              <w:t>等</w:t>
            </w:r>
            <w:r w:rsidR="00A11C3A" w:rsidRPr="00A76E9C">
              <w:t>12</w:t>
            </w:r>
            <w:r w:rsidR="00E841E6" w:rsidRPr="00A76E9C">
              <w:rPr>
                <w:rFonts w:hint="eastAsia"/>
              </w:rPr>
              <w:t>条评价为不可接受风险。</w:t>
            </w:r>
          </w:p>
          <w:p w14:paraId="00ECA78B" w14:textId="77777777" w:rsidR="00E841E6" w:rsidRPr="00A76E9C" w:rsidRDefault="00E841E6" w:rsidP="00820B4F">
            <w:pPr>
              <w:pStyle w:val="a0"/>
            </w:pPr>
            <w:r w:rsidRPr="00A76E9C">
              <w:rPr>
                <w:rFonts w:hint="eastAsia"/>
              </w:rPr>
              <w:t>环境因素及危险源识别和评价基本适宜。</w:t>
            </w:r>
          </w:p>
          <w:p w14:paraId="11E42A0F" w14:textId="77777777" w:rsidR="00E841E6" w:rsidRPr="00A76E9C" w:rsidRDefault="00E841E6" w:rsidP="00820B4F">
            <w:pPr>
              <w:pStyle w:val="a0"/>
            </w:pPr>
          </w:p>
          <w:p w14:paraId="792E3B84" w14:textId="77777777" w:rsidR="00E841E6" w:rsidRPr="00A76E9C" w:rsidRDefault="00E841E6" w:rsidP="00820B4F">
            <w:pPr>
              <w:pStyle w:val="a0"/>
            </w:pPr>
          </w:p>
          <w:p w14:paraId="7DAE39E3" w14:textId="77777777" w:rsidR="00E841E6" w:rsidRPr="00A76E9C" w:rsidRDefault="00E841E6" w:rsidP="00820B4F">
            <w:pPr>
              <w:pStyle w:val="a0"/>
            </w:pPr>
          </w:p>
          <w:p w14:paraId="1FEFB686" w14:textId="6CB9A00F" w:rsidR="00E841E6" w:rsidRPr="00A76E9C" w:rsidRDefault="003D0F47" w:rsidP="00A11C3A">
            <w:pPr>
              <w:pStyle w:val="a0"/>
            </w:pPr>
            <w:r w:rsidRPr="00A76E9C">
              <w:rPr>
                <w:rFonts w:hint="eastAsia"/>
              </w:rPr>
              <w:t>项目部</w:t>
            </w:r>
            <w:r w:rsidR="001E602A" w:rsidRPr="00A76E9C">
              <w:rPr>
                <w:rFonts w:hint="eastAsia"/>
              </w:rPr>
              <w:t>提供了生产设备台账，包括</w:t>
            </w:r>
            <w:r w:rsidR="00A11C3A" w:rsidRPr="00A76E9C">
              <w:rPr>
                <w:rFonts w:hint="eastAsia"/>
              </w:rPr>
              <w:t>驾驶式洗地机、吸尘吸水机、富士打印机</w:t>
            </w:r>
            <w:r w:rsidR="001E602A" w:rsidRPr="00A76E9C">
              <w:rPr>
                <w:rFonts w:hint="eastAsia"/>
              </w:rPr>
              <w:t>，</w:t>
            </w:r>
          </w:p>
          <w:p w14:paraId="5D0D2BEF" w14:textId="3F0E1883" w:rsidR="001E602A" w:rsidRPr="00A76E9C" w:rsidRDefault="003D0F47" w:rsidP="00820B4F">
            <w:pPr>
              <w:pStyle w:val="a0"/>
              <w:rPr>
                <w:bCs w:val="0"/>
              </w:rPr>
            </w:pPr>
            <w:r w:rsidRPr="00A76E9C">
              <w:rPr>
                <w:rFonts w:hint="eastAsia"/>
              </w:rPr>
              <w:t>服务</w:t>
            </w:r>
            <w:r w:rsidR="001E602A" w:rsidRPr="00A76E9C">
              <w:rPr>
                <w:rFonts w:hint="eastAsia"/>
              </w:rPr>
              <w:t>流程为：</w:t>
            </w:r>
            <w:r w:rsidR="00A11C3A" w:rsidRPr="00A76E9C">
              <w:rPr>
                <w:rFonts w:hint="eastAsia"/>
                <w:b/>
                <w:bCs w:val="0"/>
              </w:rPr>
              <w:t>投标</w:t>
            </w:r>
            <w:r w:rsidR="00A11C3A" w:rsidRPr="00A76E9C">
              <w:rPr>
                <w:rFonts w:hint="eastAsia"/>
                <w:b/>
                <w:bCs w:val="0"/>
              </w:rPr>
              <w:t>-</w:t>
            </w:r>
            <w:r w:rsidR="00A11C3A" w:rsidRPr="00A76E9C">
              <w:rPr>
                <w:b/>
                <w:bCs w:val="0"/>
              </w:rPr>
              <w:t>-</w:t>
            </w:r>
            <w:r w:rsidR="00A11C3A" w:rsidRPr="00A76E9C">
              <w:rPr>
                <w:rFonts w:hint="eastAsia"/>
                <w:b/>
                <w:bCs w:val="0"/>
              </w:rPr>
              <w:t>中标</w:t>
            </w:r>
            <w:r w:rsidR="00A11C3A" w:rsidRPr="00A76E9C">
              <w:rPr>
                <w:b/>
                <w:bCs w:val="0"/>
              </w:rPr>
              <w:t>--</w:t>
            </w:r>
            <w:r w:rsidR="00A11C3A" w:rsidRPr="00A76E9C">
              <w:rPr>
                <w:rFonts w:hint="eastAsia"/>
                <w:b/>
                <w:bCs w:val="0"/>
              </w:rPr>
              <w:t>签订合同</w:t>
            </w:r>
            <w:r w:rsidR="00A11C3A" w:rsidRPr="00A76E9C">
              <w:rPr>
                <w:b/>
                <w:bCs w:val="0"/>
              </w:rPr>
              <w:t>--</w:t>
            </w:r>
            <w:r w:rsidR="00A11C3A" w:rsidRPr="00A76E9C">
              <w:rPr>
                <w:rFonts w:hint="eastAsia"/>
                <w:b/>
                <w:bCs w:val="0"/>
              </w:rPr>
              <w:t>服务</w:t>
            </w:r>
            <w:r w:rsidR="00A11C3A" w:rsidRPr="00A76E9C">
              <w:rPr>
                <w:b/>
                <w:bCs w:val="0"/>
              </w:rPr>
              <w:t>--</w:t>
            </w:r>
            <w:r w:rsidR="00A11C3A" w:rsidRPr="00A76E9C">
              <w:rPr>
                <w:rFonts w:hint="eastAsia"/>
                <w:b/>
                <w:bCs w:val="0"/>
              </w:rPr>
              <w:t>验收</w:t>
            </w:r>
            <w:r w:rsidR="00A11C3A" w:rsidRPr="00A76E9C">
              <w:rPr>
                <w:b/>
                <w:bCs w:val="0"/>
              </w:rPr>
              <w:t>--</w:t>
            </w:r>
            <w:r w:rsidR="00A11C3A" w:rsidRPr="00A76E9C">
              <w:rPr>
                <w:rFonts w:hint="eastAsia"/>
                <w:b/>
                <w:bCs w:val="0"/>
              </w:rPr>
              <w:t>收款</w:t>
            </w:r>
          </w:p>
          <w:p w14:paraId="5D55835B" w14:textId="789E2161" w:rsidR="001E602A" w:rsidRPr="00A76E9C" w:rsidRDefault="00A11C3A" w:rsidP="00820B4F">
            <w:pPr>
              <w:pStyle w:val="a0"/>
              <w:rPr>
                <w:bCs w:val="0"/>
              </w:rPr>
            </w:pPr>
            <w:r w:rsidRPr="00A76E9C">
              <w:rPr>
                <w:rFonts w:hint="eastAsia"/>
                <w:bCs w:val="0"/>
              </w:rPr>
              <w:t>无</w:t>
            </w:r>
            <w:r w:rsidR="001E602A" w:rsidRPr="00A76E9C">
              <w:rPr>
                <w:rFonts w:hint="eastAsia"/>
                <w:bCs w:val="0"/>
              </w:rPr>
              <w:t>特殊过程。</w:t>
            </w:r>
          </w:p>
          <w:p w14:paraId="4FA77D8E" w14:textId="45DEF6B3" w:rsidR="001E602A" w:rsidRPr="00A76E9C" w:rsidRDefault="00A11C3A" w:rsidP="00820B4F">
            <w:pPr>
              <w:pStyle w:val="a0"/>
              <w:rPr>
                <w:bCs w:val="0"/>
              </w:rPr>
            </w:pPr>
            <w:r w:rsidRPr="00A76E9C">
              <w:rPr>
                <w:rFonts w:hint="eastAsia"/>
                <w:bCs w:val="0"/>
              </w:rPr>
              <w:t>无监视和测量设备</w:t>
            </w:r>
            <w:r w:rsidR="001E602A" w:rsidRPr="00A76E9C">
              <w:rPr>
                <w:rFonts w:hint="eastAsia"/>
                <w:bCs w:val="0"/>
              </w:rPr>
              <w:t>。</w:t>
            </w:r>
          </w:p>
          <w:p w14:paraId="2F3B7CD6" w14:textId="77777777" w:rsidR="001E602A" w:rsidRPr="00A76E9C" w:rsidRDefault="001E602A" w:rsidP="00820B4F">
            <w:pPr>
              <w:pStyle w:val="a0"/>
            </w:pPr>
          </w:p>
          <w:p w14:paraId="4A39EC4D" w14:textId="77777777" w:rsidR="00E841E6" w:rsidRPr="00A76E9C" w:rsidRDefault="00E841E6" w:rsidP="00820B4F">
            <w:pPr>
              <w:pStyle w:val="a0"/>
            </w:pPr>
          </w:p>
          <w:p w14:paraId="2B2B139A" w14:textId="77777777" w:rsidR="00E841E6" w:rsidRPr="00A76E9C" w:rsidRDefault="00E841E6" w:rsidP="00820B4F">
            <w:pPr>
              <w:widowControl/>
              <w:spacing w:line="400" w:lineRule="exact"/>
              <w:jc w:val="left"/>
              <w:rPr>
                <w:rStyle w:val="info-content-text"/>
                <w:rFonts w:ascii="Arial" w:hAnsi="Arial" w:cs="Arial"/>
                <w:bdr w:val="none" w:sz="0" w:space="0" w:color="auto" w:frame="1"/>
                <w:shd w:val="clear" w:color="auto" w:fill="FFFFFF"/>
              </w:rPr>
            </w:pPr>
            <w:r w:rsidRPr="00A76E9C">
              <w:rPr>
                <w:rStyle w:val="info-content-text"/>
                <w:rFonts w:ascii="Arial" w:hAnsi="Arial" w:cs="Arial" w:hint="eastAsia"/>
                <w:bdr w:val="none" w:sz="0" w:space="0" w:color="auto" w:frame="1"/>
                <w:shd w:val="clear" w:color="auto" w:fill="FFFFFF"/>
              </w:rPr>
              <w:t>具备二阶段审核的条件</w:t>
            </w:r>
          </w:p>
          <w:p w14:paraId="2E9BB551" w14:textId="77777777" w:rsidR="00E841E6" w:rsidRPr="00A76E9C" w:rsidRDefault="00E841E6" w:rsidP="00820B4F">
            <w:pPr>
              <w:rPr>
                <w:rStyle w:val="info-content-text"/>
                <w:rFonts w:ascii="Arial" w:hAnsi="Arial" w:cs="Arial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5" w:type="dxa"/>
          </w:tcPr>
          <w:p w14:paraId="2687AB03" w14:textId="77777777" w:rsidR="00E841E6" w:rsidRPr="00A76E9C" w:rsidRDefault="00E841E6" w:rsidP="00820B4F">
            <w:pPr>
              <w:pStyle w:val="a0"/>
            </w:pPr>
          </w:p>
          <w:p w14:paraId="3DB8499D" w14:textId="77777777" w:rsidR="00E841E6" w:rsidRPr="00A76E9C" w:rsidRDefault="00E841E6" w:rsidP="00820B4F">
            <w:pPr>
              <w:pStyle w:val="a0"/>
            </w:pPr>
          </w:p>
          <w:p w14:paraId="61ECD65D" w14:textId="77777777" w:rsidR="00E841E6" w:rsidRPr="00A76E9C" w:rsidRDefault="00E841E6" w:rsidP="00820B4F">
            <w:pPr>
              <w:pStyle w:val="a0"/>
            </w:pPr>
          </w:p>
        </w:tc>
      </w:tr>
    </w:tbl>
    <w:p w14:paraId="31518683" w14:textId="77777777" w:rsidR="00E934E2" w:rsidRPr="00A160D6" w:rsidRDefault="00EE7CEA">
      <w:pPr>
        <w:pStyle w:val="a6"/>
      </w:pPr>
      <w:r w:rsidRPr="00A76E9C">
        <w:rPr>
          <w:rFonts w:hint="eastAsia"/>
        </w:rPr>
        <w:t>说明：不符合标注</w:t>
      </w:r>
      <w:r w:rsidRPr="00A76E9C">
        <w:rPr>
          <w:rFonts w:hint="eastAsia"/>
        </w:rPr>
        <w:t>N</w:t>
      </w:r>
    </w:p>
    <w:sectPr w:rsidR="00E934E2" w:rsidRPr="00A160D6" w:rsidSect="00276220">
      <w:headerReference w:type="default" r:id="rId8"/>
      <w:footerReference w:type="default" r:id="rId9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AC4C86" w14:textId="77777777" w:rsidR="00C03151" w:rsidRDefault="00C03151">
      <w:r>
        <w:separator/>
      </w:r>
    </w:p>
  </w:endnote>
  <w:endnote w:type="continuationSeparator" w:id="0">
    <w:p w14:paraId="7B93073B" w14:textId="77777777" w:rsidR="00C03151" w:rsidRDefault="00C03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24900"/>
    </w:sdtPr>
    <w:sdtEndPr/>
    <w:sdtContent>
      <w:sdt>
        <w:sdtPr>
          <w:id w:val="171357217"/>
        </w:sdtPr>
        <w:sdtEndPr/>
        <w:sdtContent>
          <w:p w14:paraId="44FE5CD1" w14:textId="77777777" w:rsidR="00820B4F" w:rsidRDefault="00820B4F">
            <w:pPr>
              <w:pStyle w:val="a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D3B9238" w14:textId="77777777" w:rsidR="00820B4F" w:rsidRDefault="00820B4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6BABE5" w14:textId="77777777" w:rsidR="00C03151" w:rsidRDefault="00C03151">
      <w:r>
        <w:separator/>
      </w:r>
    </w:p>
  </w:footnote>
  <w:footnote w:type="continuationSeparator" w:id="0">
    <w:p w14:paraId="37669192" w14:textId="77777777" w:rsidR="00C03151" w:rsidRDefault="00C03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B2DC63" w14:textId="77777777" w:rsidR="00820B4F" w:rsidRDefault="00820B4F">
    <w:pPr>
      <w:pStyle w:val="a8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965236C" wp14:editId="180CD069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EBD68ED" w14:textId="77777777" w:rsidR="00820B4F" w:rsidRDefault="00C03151">
    <w:pPr>
      <w:pStyle w:val="a8"/>
      <w:pBdr>
        <w:bottom w:val="none" w:sz="0" w:space="1" w:color="auto"/>
      </w:pBdr>
      <w:spacing w:line="320" w:lineRule="exact"/>
      <w:jc w:val="left"/>
    </w:pPr>
    <w:r>
      <w:pict w14:anchorId="3EA40E6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554.75pt;margin-top:2.2pt;width:172pt;height:20.2pt;z-index:251661312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14:paraId="36C88EF5" w14:textId="1682184D" w:rsidR="00820B4F" w:rsidRPr="00535BA0" w:rsidRDefault="00820B4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20B4F">
      <w:rPr>
        <w:rStyle w:val="CharChar1"/>
        <w:rFonts w:hint="default"/>
        <w:w w:val="90"/>
      </w:rPr>
      <w:t>Beijing International Standard united Certification Co.,Ltd.</w:t>
    </w:r>
  </w:p>
  <w:p w14:paraId="436F3752" w14:textId="77777777" w:rsidR="00820B4F" w:rsidRDefault="00820B4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5235A9"/>
    <w:multiLevelType w:val="singleLevel"/>
    <w:tmpl w:val="335235A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9424C71"/>
    <w:multiLevelType w:val="singleLevel"/>
    <w:tmpl w:val="59424C71"/>
    <w:lvl w:ilvl="0">
      <w:start w:val="1"/>
      <w:numFmt w:val="decimal"/>
      <w:suff w:val="space"/>
      <w:lvlText w:val="%1)"/>
      <w:lvlJc w:val="left"/>
    </w:lvl>
  </w:abstractNum>
  <w:abstractNum w:abstractNumId="2" w15:restartNumberingAfterBreak="0">
    <w:nsid w:val="7D62BD6A"/>
    <w:multiLevelType w:val="singleLevel"/>
    <w:tmpl w:val="7D62BD6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73B4"/>
    <w:rsid w:val="0003373A"/>
    <w:rsid w:val="000A0AE0"/>
    <w:rsid w:val="000C51F7"/>
    <w:rsid w:val="00160CB8"/>
    <w:rsid w:val="001746DD"/>
    <w:rsid w:val="00195F4E"/>
    <w:rsid w:val="001A2D7F"/>
    <w:rsid w:val="001E602A"/>
    <w:rsid w:val="00231EEC"/>
    <w:rsid w:val="00276220"/>
    <w:rsid w:val="002B1259"/>
    <w:rsid w:val="002C6853"/>
    <w:rsid w:val="002F7F21"/>
    <w:rsid w:val="003009D2"/>
    <w:rsid w:val="00323086"/>
    <w:rsid w:val="00337922"/>
    <w:rsid w:val="00340867"/>
    <w:rsid w:val="00380837"/>
    <w:rsid w:val="003B7F45"/>
    <w:rsid w:val="003D0F47"/>
    <w:rsid w:val="00406E58"/>
    <w:rsid w:val="00410914"/>
    <w:rsid w:val="00411683"/>
    <w:rsid w:val="00447A1D"/>
    <w:rsid w:val="00501CAF"/>
    <w:rsid w:val="005053BA"/>
    <w:rsid w:val="00535BA0"/>
    <w:rsid w:val="00536930"/>
    <w:rsid w:val="00550B37"/>
    <w:rsid w:val="00564E53"/>
    <w:rsid w:val="00567C7D"/>
    <w:rsid w:val="005B43EA"/>
    <w:rsid w:val="005B7E95"/>
    <w:rsid w:val="006347B1"/>
    <w:rsid w:val="00644FE2"/>
    <w:rsid w:val="00647705"/>
    <w:rsid w:val="00652D02"/>
    <w:rsid w:val="0066389F"/>
    <w:rsid w:val="0067002F"/>
    <w:rsid w:val="0067640C"/>
    <w:rsid w:val="00684747"/>
    <w:rsid w:val="006A24C0"/>
    <w:rsid w:val="006E678B"/>
    <w:rsid w:val="007161FC"/>
    <w:rsid w:val="00771141"/>
    <w:rsid w:val="007757F3"/>
    <w:rsid w:val="0078575C"/>
    <w:rsid w:val="007B4185"/>
    <w:rsid w:val="007E1F32"/>
    <w:rsid w:val="007E63CD"/>
    <w:rsid w:val="007E6AEB"/>
    <w:rsid w:val="007F2191"/>
    <w:rsid w:val="008038DD"/>
    <w:rsid w:val="00814A24"/>
    <w:rsid w:val="00820B4F"/>
    <w:rsid w:val="008973EE"/>
    <w:rsid w:val="008A1880"/>
    <w:rsid w:val="008C2232"/>
    <w:rsid w:val="008C5B7C"/>
    <w:rsid w:val="008D4C08"/>
    <w:rsid w:val="008F6209"/>
    <w:rsid w:val="009032FA"/>
    <w:rsid w:val="00960D4A"/>
    <w:rsid w:val="00964913"/>
    <w:rsid w:val="00971600"/>
    <w:rsid w:val="0099649F"/>
    <w:rsid w:val="009973B4"/>
    <w:rsid w:val="009E7343"/>
    <w:rsid w:val="009F7EED"/>
    <w:rsid w:val="00A059FF"/>
    <w:rsid w:val="00A11C3A"/>
    <w:rsid w:val="00A160D6"/>
    <w:rsid w:val="00A2434D"/>
    <w:rsid w:val="00A551B2"/>
    <w:rsid w:val="00A76E9C"/>
    <w:rsid w:val="00A878FB"/>
    <w:rsid w:val="00AF0AAB"/>
    <w:rsid w:val="00B13497"/>
    <w:rsid w:val="00B4675E"/>
    <w:rsid w:val="00BC1010"/>
    <w:rsid w:val="00BE512C"/>
    <w:rsid w:val="00BF04F3"/>
    <w:rsid w:val="00BF597E"/>
    <w:rsid w:val="00C03151"/>
    <w:rsid w:val="00C109A5"/>
    <w:rsid w:val="00C156D1"/>
    <w:rsid w:val="00C37C07"/>
    <w:rsid w:val="00C51A36"/>
    <w:rsid w:val="00C55228"/>
    <w:rsid w:val="00C64216"/>
    <w:rsid w:val="00C73738"/>
    <w:rsid w:val="00CE315A"/>
    <w:rsid w:val="00D06F59"/>
    <w:rsid w:val="00D10F63"/>
    <w:rsid w:val="00D2487A"/>
    <w:rsid w:val="00D62C98"/>
    <w:rsid w:val="00D73FFE"/>
    <w:rsid w:val="00D8340F"/>
    <w:rsid w:val="00D8388C"/>
    <w:rsid w:val="00D9277E"/>
    <w:rsid w:val="00DB5C7F"/>
    <w:rsid w:val="00DE156F"/>
    <w:rsid w:val="00DE6E2D"/>
    <w:rsid w:val="00DF4D3C"/>
    <w:rsid w:val="00E05100"/>
    <w:rsid w:val="00E066AD"/>
    <w:rsid w:val="00E725E5"/>
    <w:rsid w:val="00E80C2A"/>
    <w:rsid w:val="00E841E6"/>
    <w:rsid w:val="00E934E2"/>
    <w:rsid w:val="00EB0164"/>
    <w:rsid w:val="00EB6C9F"/>
    <w:rsid w:val="00ED0F62"/>
    <w:rsid w:val="00EE7CEA"/>
    <w:rsid w:val="00F64A84"/>
    <w:rsid w:val="00FD19BA"/>
    <w:rsid w:val="00FE3AB1"/>
    <w:rsid w:val="00FF5CB2"/>
    <w:rsid w:val="01FC5F1A"/>
    <w:rsid w:val="0B52157F"/>
    <w:rsid w:val="0E7D7958"/>
    <w:rsid w:val="108219C2"/>
    <w:rsid w:val="330A6E3C"/>
    <w:rsid w:val="3CDE21F3"/>
    <w:rsid w:val="5DC03935"/>
    <w:rsid w:val="5EA12B9A"/>
    <w:rsid w:val="5F5F2106"/>
    <w:rsid w:val="6CD46965"/>
    <w:rsid w:val="79FB5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EABDBC6"/>
  <w15:docId w15:val="{7BB5CD3F-EC53-4242-BD92-C3D5E933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276220"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276220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unhideWhenUsed/>
    <w:qFormat/>
    <w:rsid w:val="0027622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2762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2762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1"/>
    <w:link w:val="a8"/>
    <w:uiPriority w:val="99"/>
    <w:qFormat/>
    <w:rsid w:val="00276220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276220"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批注框文本 字符"/>
    <w:basedOn w:val="a1"/>
    <w:link w:val="a4"/>
    <w:uiPriority w:val="99"/>
    <w:semiHidden/>
    <w:qFormat/>
    <w:rsid w:val="00276220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7622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info-content-text">
    <w:name w:val="info-content-text"/>
    <w:basedOn w:val="a1"/>
    <w:rsid w:val="007161FC"/>
  </w:style>
  <w:style w:type="character" w:customStyle="1" w:styleId="info-expand-btn">
    <w:name w:val="info-expand-btn"/>
    <w:basedOn w:val="a1"/>
    <w:rsid w:val="007161FC"/>
  </w:style>
  <w:style w:type="character" w:styleId="aa">
    <w:name w:val="FollowedHyperlink"/>
    <w:rsid w:val="003009D2"/>
    <w:rPr>
      <w:color w:val="800080"/>
      <w:u w:val="single"/>
    </w:rPr>
  </w:style>
  <w:style w:type="character" w:styleId="ab">
    <w:name w:val="page number"/>
    <w:basedOn w:val="a1"/>
    <w:rsid w:val="00B4675E"/>
  </w:style>
  <w:style w:type="character" w:styleId="ac">
    <w:name w:val="Hyperlink"/>
    <w:basedOn w:val="a1"/>
    <w:uiPriority w:val="99"/>
    <w:unhideWhenUsed/>
    <w:rsid w:val="006347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47</cp:revision>
  <dcterms:created xsi:type="dcterms:W3CDTF">2015-06-17T12:51:00Z</dcterms:created>
  <dcterms:modified xsi:type="dcterms:W3CDTF">2021-01-27T11:57:00Z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