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6F" w:rsidRDefault="00C16D6F" w:rsidP="00C16D6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16D6F" w:rsidRDefault="00C16D6F" w:rsidP="00C16D6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181"/>
        <w:gridCol w:w="993"/>
        <w:gridCol w:w="1417"/>
        <w:gridCol w:w="734"/>
        <w:gridCol w:w="825"/>
        <w:gridCol w:w="142"/>
        <w:gridCol w:w="2132"/>
      </w:tblGrid>
      <w:tr w:rsidR="00C16D6F" w:rsidTr="00B96B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591" w:type="dxa"/>
            <w:gridSpan w:val="3"/>
            <w:tcBorders>
              <w:top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海兴县兴华标准计量仪器有限公司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16D6F" w:rsidRDefault="00C16D6F" w:rsidP="00B96B5E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  <w:bookmarkEnd w:id="5"/>
          </w:p>
        </w:tc>
      </w:tr>
      <w:tr w:rsidR="00C16D6F" w:rsidTr="00B96B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993" w:type="dxa"/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1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</w:tc>
        <w:tc>
          <w:tcPr>
            <w:tcW w:w="967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C16D6F" w:rsidTr="00B96B5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16D6F" w:rsidRDefault="00C16D6F" w:rsidP="00B96B5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1" w:type="dxa"/>
            <w:vAlign w:val="center"/>
          </w:tcPr>
          <w:p w:rsidR="00C16D6F" w:rsidRDefault="00C16D6F" w:rsidP="00C16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16D6F" w:rsidTr="00B96B5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181" w:type="dxa"/>
            <w:vAlign w:val="center"/>
          </w:tcPr>
          <w:p w:rsidR="00C16D6F" w:rsidRDefault="00C16D6F" w:rsidP="00B96B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19.05.01;34.02.00</w:t>
            </w:r>
          </w:p>
        </w:tc>
        <w:tc>
          <w:tcPr>
            <w:tcW w:w="993" w:type="dxa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C16D6F" w:rsidRDefault="00C16D6F" w:rsidP="00B96B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16D6F" w:rsidTr="00B96B5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16D6F" w:rsidRDefault="00C16D6F" w:rsidP="00B96B5E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生产流程：原材料验收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下料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机加工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组装成型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入库。</w:t>
            </w:r>
          </w:p>
          <w:p w:rsidR="00C16D6F" w:rsidRPr="003A7888" w:rsidRDefault="00C16D6F" w:rsidP="00B96B5E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测试流程：准备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油品注入标准罐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油品从标准罐导入待测试油罐内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测量液位升高数值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记录液位计数据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重复以上测试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记录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计算生成容量数据表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交付</w:t>
            </w:r>
          </w:p>
        </w:tc>
      </w:tr>
      <w:tr w:rsidR="00C16D6F" w:rsidTr="00C16D6F">
        <w:trPr>
          <w:cantSplit/>
          <w:trHeight w:val="10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16D6F" w:rsidRDefault="00C16D6F" w:rsidP="00C16D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C16D6F" w:rsidRPr="002723C0" w:rsidRDefault="00C16D6F" w:rsidP="00B96B5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焊接过程、容积测试过程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焊接过程</w:t>
            </w:r>
            <w:r w:rsidRPr="002723C0">
              <w:rPr>
                <w:rFonts w:hint="eastAsia"/>
                <w:sz w:val="20"/>
              </w:rPr>
              <w:t>重点</w:t>
            </w:r>
            <w:r w:rsidRPr="002723C0">
              <w:rPr>
                <w:sz w:val="20"/>
              </w:rPr>
              <w:t>控制</w:t>
            </w:r>
            <w:r>
              <w:rPr>
                <w:sz w:val="20"/>
              </w:rPr>
              <w:t>电流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C16D6F" w:rsidTr="00B96B5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C16D6F" w:rsidRPr="003A7888" w:rsidRDefault="00C16D6F" w:rsidP="00B96B5E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</w:t>
            </w:r>
            <w:r>
              <w:rPr>
                <w:rFonts w:hint="eastAsia"/>
                <w:sz w:val="20"/>
              </w:rPr>
              <w:t>噪声排放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废气</w:t>
            </w:r>
            <w:r w:rsidRPr="003A7888">
              <w:rPr>
                <w:rFonts w:hint="eastAsia"/>
                <w:sz w:val="20"/>
              </w:rPr>
              <w:t>排放，固废排放；</w:t>
            </w:r>
          </w:p>
          <w:p w:rsidR="00C16D6F" w:rsidRPr="002723C0" w:rsidRDefault="00C16D6F" w:rsidP="00B96B5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16D6F" w:rsidTr="00B96B5E">
        <w:trPr>
          <w:cantSplit/>
          <w:trHeight w:val="8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16D6F" w:rsidRPr="00E13E6A" w:rsidRDefault="00C16D6F" w:rsidP="00B96B5E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C16D6F" w:rsidRPr="002D107D" w:rsidRDefault="00C16D6F" w:rsidP="00B96B5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16D6F" w:rsidTr="00B96B5E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16D6F" w:rsidRPr="00E13E6A" w:rsidRDefault="00C16D6F" w:rsidP="00B96B5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中华人民共和国产品质量法、计量法、标准化法、环保法、安全生产法，</w:t>
            </w:r>
            <w:r w:rsidRPr="003C5226">
              <w:rPr>
                <w:sz w:val="20"/>
              </w:rPr>
              <w:t>JJG 259-2005</w:t>
            </w:r>
            <w:r w:rsidRPr="007C0FC9">
              <w:rPr>
                <w:sz w:val="20"/>
              </w:rPr>
              <w:t> </w:t>
            </w:r>
            <w:r w:rsidRPr="007C0FC9">
              <w:rPr>
                <w:sz w:val="20"/>
              </w:rPr>
              <w:t>标准金属量器检定规程</w:t>
            </w:r>
            <w:r>
              <w:rPr>
                <w:rFonts w:hint="eastAsia"/>
                <w:sz w:val="20"/>
              </w:rPr>
              <w:t>、</w:t>
            </w:r>
            <w:r w:rsidRPr="003C5226">
              <w:rPr>
                <w:sz w:val="20"/>
              </w:rPr>
              <w:t>JJG 2</w:t>
            </w:r>
            <w:r>
              <w:rPr>
                <w:rFonts w:hint="eastAsia"/>
                <w:sz w:val="20"/>
              </w:rPr>
              <w:t>66</w:t>
            </w:r>
            <w:r>
              <w:rPr>
                <w:sz w:val="20"/>
              </w:rPr>
              <w:t>-20</w:t>
            </w:r>
            <w:r>
              <w:rPr>
                <w:rFonts w:hint="eastAsia"/>
                <w:sz w:val="20"/>
              </w:rPr>
              <w:t>18</w:t>
            </w:r>
            <w:r>
              <w:rPr>
                <w:rFonts w:hint="eastAsia"/>
                <w:sz w:val="20"/>
              </w:rPr>
              <w:t>卧式</w:t>
            </w:r>
            <w:r w:rsidRPr="007C0FC9">
              <w:rPr>
                <w:sz w:val="20"/>
              </w:rPr>
              <w:t>金属</w:t>
            </w:r>
            <w:r>
              <w:rPr>
                <w:sz w:val="20"/>
              </w:rPr>
              <w:t>罐容积计量</w:t>
            </w:r>
            <w:r w:rsidRPr="007C0FC9">
              <w:rPr>
                <w:sz w:val="20"/>
              </w:rPr>
              <w:t>检定规程</w:t>
            </w:r>
            <w:r>
              <w:rPr>
                <w:rFonts w:hint="eastAsia"/>
                <w:sz w:val="20"/>
              </w:rPr>
              <w:t>、</w:t>
            </w:r>
            <w:r w:rsidRPr="003C5226">
              <w:rPr>
                <w:sz w:val="20"/>
              </w:rPr>
              <w:t xml:space="preserve">JJG </w:t>
            </w:r>
            <w:r>
              <w:rPr>
                <w:rFonts w:hint="eastAsia"/>
                <w:sz w:val="20"/>
              </w:rPr>
              <w:t>133</w:t>
            </w:r>
            <w:r w:rsidRPr="003C5226"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2016</w:t>
            </w:r>
            <w:r>
              <w:rPr>
                <w:sz w:val="20"/>
              </w:rPr>
              <w:t>汽车油罐车容量</w:t>
            </w:r>
            <w:r w:rsidRPr="007C0FC9">
              <w:rPr>
                <w:sz w:val="20"/>
              </w:rPr>
              <w:t>检定规程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C16D6F" w:rsidTr="00B96B5E">
        <w:trPr>
          <w:cantSplit/>
          <w:trHeight w:val="9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16D6F" w:rsidRDefault="00C16D6F" w:rsidP="00C16D6F">
            <w:pPr>
              <w:snapToGrid w:val="0"/>
              <w:spacing w:line="28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容量</w:t>
            </w:r>
            <w:r>
              <w:rPr>
                <w:rFonts w:hint="eastAsia"/>
                <w:sz w:val="20"/>
              </w:rPr>
              <w:t>，需检定合格后交付</w:t>
            </w:r>
            <w:bookmarkStart w:id="6" w:name="_GoBack"/>
            <w:bookmarkEnd w:id="6"/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C16D6F" w:rsidTr="00B96B5E">
        <w:trPr>
          <w:cantSplit/>
          <w:trHeight w:val="7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C16D6F" w:rsidRDefault="00C16D6F" w:rsidP="00B96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16D6F" w:rsidRDefault="00C16D6F" w:rsidP="00C16D6F">
      <w:pPr>
        <w:snapToGrid w:val="0"/>
        <w:rPr>
          <w:rFonts w:ascii="宋体"/>
          <w:b/>
          <w:sz w:val="22"/>
          <w:szCs w:val="22"/>
        </w:rPr>
      </w:pPr>
    </w:p>
    <w:p w:rsidR="00C16D6F" w:rsidRDefault="00C16D6F" w:rsidP="00C16D6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李俐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</w:t>
      </w:r>
      <w:r>
        <w:rPr>
          <w:rFonts w:hint="eastAsia"/>
          <w:b/>
          <w:sz w:val="18"/>
          <w:szCs w:val="18"/>
        </w:rPr>
        <w:t>21</w:t>
      </w:r>
      <w:r>
        <w:rPr>
          <w:rFonts w:hint="eastAsia"/>
          <w:b/>
          <w:sz w:val="18"/>
          <w:szCs w:val="18"/>
        </w:rPr>
        <w:t>.1.2</w:t>
      </w:r>
      <w:r>
        <w:rPr>
          <w:rFonts w:hint="eastAsia"/>
          <w:b/>
          <w:sz w:val="18"/>
          <w:szCs w:val="18"/>
        </w:rPr>
        <w:t>8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姜海军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</w:t>
      </w:r>
      <w:r>
        <w:rPr>
          <w:rFonts w:hint="eastAsia"/>
          <w:b/>
          <w:sz w:val="18"/>
          <w:szCs w:val="18"/>
        </w:rPr>
        <w:t>21</w:t>
      </w:r>
      <w:r>
        <w:rPr>
          <w:rFonts w:hint="eastAsia"/>
          <w:b/>
          <w:sz w:val="18"/>
          <w:szCs w:val="18"/>
        </w:rPr>
        <w:t>.1.2</w:t>
      </w:r>
      <w:r>
        <w:rPr>
          <w:rFonts w:hint="eastAsia"/>
          <w:b/>
          <w:sz w:val="18"/>
          <w:szCs w:val="18"/>
        </w:rPr>
        <w:t>8</w:t>
      </w:r>
    </w:p>
    <w:p w:rsidR="00C16D6F" w:rsidRDefault="00C16D6F" w:rsidP="00C16D6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16D6F" w:rsidRPr="00327F99" w:rsidRDefault="00C16D6F" w:rsidP="00C16D6F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C16D6F" w:rsidRDefault="00DC21F5" w:rsidP="00C16D6F"/>
    <w:sectPr w:rsidR="00AE4B04" w:rsidRPr="00C16D6F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F5" w:rsidRDefault="00DC21F5">
      <w:r>
        <w:separator/>
      </w:r>
    </w:p>
  </w:endnote>
  <w:endnote w:type="continuationSeparator" w:id="0">
    <w:p w:rsidR="00DC21F5" w:rsidRDefault="00DC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F5" w:rsidRDefault="00DC21F5">
      <w:r>
        <w:separator/>
      </w:r>
    </w:p>
  </w:footnote>
  <w:footnote w:type="continuationSeparator" w:id="0">
    <w:p w:rsidR="00DC21F5" w:rsidRDefault="00DC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16D6F" w:rsidP="00C16D6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1F5" w:rsidRPr="00390345">
      <w:rPr>
        <w:rStyle w:val="CharChar1"/>
        <w:rFonts w:hint="default"/>
      </w:rPr>
      <w:t>北京国标联合认证有限公司</w:t>
    </w:r>
    <w:r w:rsidR="00DC21F5" w:rsidRPr="00390345">
      <w:rPr>
        <w:rStyle w:val="CharChar1"/>
        <w:rFonts w:hint="default"/>
      </w:rPr>
      <w:tab/>
    </w:r>
    <w:r w:rsidR="00DC21F5" w:rsidRPr="00390345">
      <w:rPr>
        <w:rStyle w:val="CharChar1"/>
        <w:rFonts w:hint="default"/>
      </w:rPr>
      <w:tab/>
    </w:r>
    <w:r w:rsidR="00DC21F5">
      <w:rPr>
        <w:rStyle w:val="CharChar1"/>
        <w:rFonts w:hint="default"/>
      </w:rPr>
      <w:tab/>
    </w:r>
  </w:p>
  <w:p w:rsidR="0092500F" w:rsidRDefault="00DC21F5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C21F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DC21F5">
    <w:pPr>
      <w:pStyle w:val="a4"/>
    </w:pPr>
  </w:p>
  <w:p w:rsidR="00AE4B04" w:rsidRDefault="00DC21F5" w:rsidP="00C16D6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4ECB"/>
    <w:rsid w:val="00774ECB"/>
    <w:rsid w:val="00C16D6F"/>
    <w:rsid w:val="00D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</cp:revision>
  <dcterms:created xsi:type="dcterms:W3CDTF">2015-06-17T11:40:00Z</dcterms:created>
  <dcterms:modified xsi:type="dcterms:W3CDTF">2021-04-11T23:10:00Z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