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82"/>
        <w:gridCol w:w="1248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四川鑫森管业有限公司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14.02.01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杨庆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14.02.01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李林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12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szCs w:val="22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材料准备—配料搅拌—挤塑—下料—检验—包装—入库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特殊过程：挤塑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过程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6" w:name="_GoBack"/>
            <w:bookmarkEnd w:id="6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ascii="宋体" w:hAnsi="宋体"/>
                <w:sz w:val="21"/>
                <w:szCs w:val="21"/>
              </w:rPr>
              <w:t>挤塑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《地下通信管道用塑料管道 第1部分》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841.1-2016、《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地下通信管道用塑料管道 第2部分》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841.2-2016、《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地下通信管道用塑料管道 第3部分》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841.3-2016、《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地下通信管道用塑料管道 第5部分》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YDT 841.5-2016、《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电力电缆用导管技术条件  第1部分》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DLT 802.1-2007、《</w:t>
            </w:r>
            <w:r>
              <w:rPr>
                <w:rFonts w:hint="eastAsia" w:ascii="瀹嬩綋" w:hAnsi="瀹嬩綋" w:eastAsia="瀹嬩綋" w:cs="瀹嬩綋"/>
                <w:color w:val="000000"/>
                <w:sz w:val="21"/>
                <w:szCs w:val="21"/>
                <w:shd w:val="clear" w:color="auto" w:fill="FFFFFF"/>
              </w:rPr>
              <w:t>电力电缆用导管技术条件  第3部分》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DLT 802.3-2007</w:t>
            </w:r>
            <w:r>
              <w:rPr>
                <w:rFonts w:hint="eastAsia" w:ascii="宋体" w:hAnsi="宋体" w:cs="宋体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提供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BWFRP管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高密度聚乙烯（HDPE）管的型式检验报告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/>
          <w:b/>
          <w:kern w:val="0"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4234815</wp:posOffset>
            </wp:positionH>
            <wp:positionV relativeFrom="page">
              <wp:posOffset>8938895</wp:posOffset>
            </wp:positionV>
            <wp:extent cx="409575" cy="264160"/>
            <wp:effectExtent l="0" t="0" r="9525" b="2540"/>
            <wp:wrapSquare wrapText="bothSides"/>
            <wp:docPr id="2" name="图片 2" descr="d702a9008b5de35042886cdb39a46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702a9008b5de35042886cdb39a46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180975</wp:posOffset>
            </wp:positionV>
            <wp:extent cx="473710" cy="213360"/>
            <wp:effectExtent l="0" t="0" r="2540" b="15240"/>
            <wp:wrapNone/>
            <wp:docPr id="6" name="图片 1" descr="C:\Users\ADMINI~1\AppData\Local\Temp\WeChat Files\a634927fd83e4b1f218dd59a4bd54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C:\Users\ADMINI~1\AppData\Local\Temp\WeChat Files\a634927fd83e4b1f218dd59a4bd545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2021.06.28</w:t>
      </w:r>
      <w:r>
        <w:rPr>
          <w:rFonts w:hint="eastAsia" w:ascii="宋体"/>
          <w:b/>
          <w:sz w:val="22"/>
          <w:szCs w:val="22"/>
        </w:rPr>
        <w:t xml:space="preserve">     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</w:t>
      </w:r>
      <w:r>
        <w:rPr>
          <w:rFonts w:hint="eastAsia" w:ascii="宋体"/>
          <w:b/>
          <w:sz w:val="22"/>
          <w:szCs w:val="22"/>
        </w:rPr>
        <w:t xml:space="preserve">    日期：</w:t>
      </w:r>
      <w:r>
        <w:rPr>
          <w:rFonts w:hint="eastAsia" w:ascii="宋体"/>
          <w:b/>
          <w:sz w:val="22"/>
          <w:szCs w:val="22"/>
          <w:lang w:val="en-US" w:eastAsia="zh-CN"/>
        </w:rPr>
        <w:t>2021.06.28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CA17734"/>
    <w:rsid w:val="1D227B8C"/>
    <w:rsid w:val="220A0EDD"/>
    <w:rsid w:val="286507EF"/>
    <w:rsid w:val="33BD02C2"/>
    <w:rsid w:val="3AAE0163"/>
    <w:rsid w:val="3C9B000C"/>
    <w:rsid w:val="3E3952F2"/>
    <w:rsid w:val="43E26D03"/>
    <w:rsid w:val="4EA8363B"/>
    <w:rsid w:val="75127725"/>
    <w:rsid w:val="78340A20"/>
    <w:rsid w:val="7F2F737B"/>
    <w:rsid w:val="7FE1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2021-06-28T05:28:06Z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17C563B2E466494DA583B51B64E07B8A</vt:lpwstr>
  </property>
</Properties>
</file>