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0064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31"/>
        <w:gridCol w:w="876"/>
        <w:gridCol w:w="88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160PHPS-M400-000</w:t>
            </w:r>
            <w:r>
              <w:rPr>
                <w:rFonts w:hint="eastAsia"/>
                <w:lang w:val="en-US" w:eastAsia="zh-CN"/>
              </w:rPr>
              <w:t>泵水压</w:t>
            </w:r>
            <w:r>
              <w:rPr>
                <w:rFonts w:hint="eastAsia"/>
                <w:lang w:eastAsia="zh-CN"/>
              </w:rPr>
              <w:t>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+2</w:t>
            </w:r>
            <w:bookmarkStart w:id="0" w:name="_GoBack"/>
            <w:bookmarkEnd w:id="0"/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JLYQCL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 xml:space="preserve"> 160PHPS-M400-000</w:t>
            </w:r>
            <w:r>
              <w:rPr>
                <w:rFonts w:hint="eastAsia"/>
                <w:lang w:val="en-US" w:eastAsia="zh-CN"/>
              </w:rPr>
              <w:t>泵水压</w:t>
            </w:r>
            <w:r>
              <w:rPr>
                <w:rFonts w:hint="eastAsia"/>
                <w:lang w:eastAsia="zh-CN"/>
              </w:rPr>
              <w:t>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/>
              <w:rPr>
                <w:rFonts w:ascii="宋体" w:hAnsi="宋体" w:eastAsia="宋体" w:cs="宋体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在生产过程中，</w:t>
            </w:r>
            <w:r>
              <w:rPr>
                <w:rFonts w:hint="eastAsia" w:ascii="宋体" w:hAnsi="宋体" w:eastAsia="宋体"/>
                <w:szCs w:val="21"/>
                <w:shd w:val="clear" w:color="auto" w:fill="auto"/>
                <w:lang w:val="en-US" w:eastAsia="zh-CN"/>
              </w:rPr>
              <w:t>压力密封试验</w:t>
            </w:r>
            <w:r>
              <w:rPr>
                <w:rFonts w:hint="eastAsia" w:ascii="宋体" w:hAnsi="宋体" w:eastAsia="宋体" w:cs="宋体"/>
                <w:szCs w:val="21"/>
                <w:shd w:val="clear" w:color="auto" w:fill="auto"/>
              </w:rPr>
              <w:t>控制在</w:t>
            </w:r>
            <w:r>
              <w:rPr>
                <w:rFonts w:hint="eastAsia"/>
                <w:shd w:val="clear" w:color="auto" w:fill="auto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+2</w:t>
            </w:r>
            <w:r>
              <w:rPr>
                <w:rFonts w:hint="eastAsia"/>
                <w:shd w:val="clear" w:color="auto" w:fill="auto"/>
              </w:rPr>
              <w:t>）MPa</w:t>
            </w:r>
          </w:p>
          <w:p>
            <w:pPr>
              <w:pStyle w:val="1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shd w:val="clear" w:color="auto" w:fill="auto"/>
              </w:rPr>
            </w:pPr>
            <w:r>
              <w:rPr>
                <w:rFonts w:hint="eastAsia" w:ascii="宋体" w:hAnsi="宋体" w:cs="宋体"/>
                <w:shd w:val="clear" w:color="auto" w:fill="auto"/>
              </w:rPr>
              <w:t>测量过程最大允许误差：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 xml:space="preserve">T=2  </w:t>
            </w:r>
            <w:r>
              <w:rPr>
                <w:rFonts w:hint="eastAsia" w:ascii="宋体" w:hAnsi="宋体" w:cs="宋体"/>
                <w:shd w:val="clear" w:color="auto" w:fill="auto"/>
              </w:rPr>
              <w:t>△</w:t>
            </w:r>
            <w:r>
              <w:rPr>
                <w:rFonts w:hint="eastAsia" w:ascii="宋体" w:hAnsi="宋体" w:cs="宋体"/>
                <w:shd w:val="clear" w:color="auto" w:fill="auto"/>
                <w:vertAlign w:val="subscript"/>
              </w:rPr>
              <w:t>允</w:t>
            </w:r>
            <w:r>
              <w:rPr>
                <w:rFonts w:hint="eastAsia" w:ascii="宋体" w:hAnsi="宋体" w:cs="宋体"/>
                <w:shd w:val="clear" w:color="auto" w:fill="auto"/>
              </w:rPr>
              <w:t>=T×(1/3-1/10)=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hd w:val="clear" w:color="auto" w:fill="auto"/>
              </w:rPr>
              <w:t>×1/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hd w:val="clear" w:color="auto" w:fill="auto"/>
              </w:rPr>
              <w:t>=0.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67</w:t>
            </w:r>
            <w:r>
              <w:rPr>
                <w:rFonts w:hint="eastAsia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 xml:space="preserve"> (取1/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hd w:val="clear" w:color="auto" w:fill="auto"/>
              </w:rPr>
              <w:t>)</w:t>
            </w:r>
          </w:p>
          <w:p>
            <w:pPr>
              <w:pStyle w:val="1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 w:cs="宋体"/>
                <w:shd w:val="clear" w:color="auto" w:fill="auto"/>
              </w:rPr>
            </w:pPr>
            <w:r>
              <w:rPr>
                <w:rFonts w:hint="eastAsia" w:ascii="宋体" w:hAnsi="宋体" w:cs="宋体"/>
                <w:shd w:val="clear" w:color="auto" w:fill="auto"/>
              </w:rPr>
              <w:t>测量过程不确定度U=T/2Mcp=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hd w:val="clear" w:color="auto" w:fill="auto"/>
              </w:rPr>
              <w:t>/2×2=0.</w:t>
            </w:r>
            <w:r>
              <w:rPr>
                <w:rFonts w:hint="eastAsia" w:ascii="宋体" w:hAnsi="宋体" w:cs="宋体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>(Mcp取2)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auto"/>
              </w:rPr>
              <w:t>4.测量范围推导：</w:t>
            </w:r>
            <w:r>
              <w:rPr>
                <w:rFonts w:hint="eastAsia"/>
                <w:shd w:val="clear" w:color="auto" w:fill="auto"/>
              </w:rPr>
              <w:t>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+2</w:t>
            </w:r>
            <w:r>
              <w:rPr>
                <w:rFonts w:hint="eastAsia"/>
                <w:shd w:val="clear" w:color="auto" w:fill="auto"/>
              </w:rPr>
              <w:t>）MPa</w:t>
            </w:r>
            <w:r>
              <w:rPr>
                <w:rFonts w:hint="eastAsia" w:ascii="宋体" w:hAnsi="宋体" w:eastAsia="宋体" w:cs="宋体"/>
                <w:shd w:val="clear" w:color="auto" w:fill="auto"/>
              </w:rPr>
              <w:t>。</w:t>
            </w:r>
            <w:r>
              <w:rPr>
                <w:rFonts w:hint="eastAsia" w:ascii="宋体" w:hAnsi="宋体" w:eastAsia="宋体" w:cs="宋体"/>
                <w:bCs/>
                <w:shd w:val="clear" w:color="auto" w:fill="auto"/>
              </w:rPr>
              <w:t>选择测量范围：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</w:rPr>
              <w:t>量程（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  <w:lang w:val="en-US" w:eastAsia="zh-CN"/>
              </w:rPr>
              <w:t>0-16</w:t>
            </w:r>
            <w:r>
              <w:rPr>
                <w:rFonts w:hint="eastAsia" w:ascii="宋体" w:hAnsi="宋体" w:eastAsia="宋体" w:cs="宋体"/>
                <w:color w:val="000000"/>
                <w:shd w:val="clear" w:color="auto" w:fill="auto"/>
              </w:rPr>
              <w:t>）</w:t>
            </w:r>
            <w:r>
              <w:rPr>
                <w:rFonts w:hint="eastAsia"/>
                <w:shd w:val="clear" w:color="auto" w:fill="auto"/>
              </w:rPr>
              <w:t>MPa</w:t>
            </w:r>
            <w:r>
              <w:rPr>
                <w:rFonts w:hint="eastAsia" w:ascii="宋体" w:hAnsi="宋体" w:cs="宋体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shd w:val="clear" w:color="auto" w:fill="auto"/>
                <w:lang w:val="en-US" w:eastAsia="zh-CN"/>
              </w:rPr>
              <w:t>压力表</w:t>
            </w:r>
            <w:r>
              <w:rPr>
                <w:rFonts w:hint="eastAsia" w:ascii="宋体" w:hAnsi="宋体" w:eastAsia="宋体" w:cs="宋体"/>
                <w:shd w:val="clear" w:color="auto" w:fill="auto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57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8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24" w:type="dxa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)Mpa</w:t>
            </w:r>
          </w:p>
        </w:tc>
        <w:tc>
          <w:tcPr>
            <w:tcW w:w="1431" w:type="dxa"/>
            <w:vAlign w:val="center"/>
          </w:tcPr>
          <w:p>
            <w:pPr>
              <w:ind w:firstLine="210" w:firstLineChars="100"/>
              <w:rPr>
                <w:color w:val="FF0000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辽计21029929657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31" w:type="dxa"/>
          </w:tcPr>
          <w:p>
            <w:pPr>
              <w:rPr>
                <w:color w:val="FF0000"/>
              </w:rPr>
            </w:pPr>
          </w:p>
        </w:tc>
        <w:tc>
          <w:tcPr>
            <w:tcW w:w="175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8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31" w:type="dxa"/>
          </w:tcPr>
          <w:p/>
        </w:tc>
        <w:tc>
          <w:tcPr>
            <w:tcW w:w="1757" w:type="dxa"/>
            <w:gridSpan w:val="2"/>
          </w:tcPr>
          <w:p/>
        </w:tc>
        <w:tc>
          <w:tcPr>
            <w:tcW w:w="12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)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（6-8）MPa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0.67MPa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2113915</wp:posOffset>
                  </wp:positionH>
                  <wp:positionV relativeFrom="paragraph">
                    <wp:posOffset>-51435</wp:posOffset>
                  </wp:positionV>
                  <wp:extent cx="308610" cy="689610"/>
                  <wp:effectExtent l="0" t="0" r="8890" b="8890"/>
                  <wp:wrapSquare wrapText="bothSides"/>
                  <wp:docPr id="6" name="图片 6" descr="5909b8f6a0b390839b73d437e704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909b8f6a0b390839b73d437e70402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3914" t="21443" r="55612" b="4735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861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062355" cy="383540"/>
                  <wp:effectExtent l="0" t="0" r="4445" b="10160"/>
                  <wp:docPr id="7" name="图片 1" descr="7422e922502943a599e3e1aee9fca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7422e922502943a599e3e1aee9fca0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49935" cy="296545"/>
                  <wp:effectExtent l="0" t="0" r="12065" b="8890"/>
                  <wp:docPr id="5" name="图片 5" descr="13d82348fd307d4d49760ed08d21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3d82348fd307d4d49760ed08d212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2C0C1">
                                  <a:alpha val="100000"/>
                                </a:srgbClr>
                              </a:clrFrom>
                              <a:clrTo>
                                <a:srgbClr val="C2C0C1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3277" t="52175" r="33518" b="37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qM/c/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EOAr0wAA&#10;AAUBAAAPAAAAAAAAAAEAIAAAACIAAABkcnMvZG93bnJldi54bWxQSwECFAAUAAAACACHTuJAoRn1&#10;TeoBAACzAwAADgAAAAAAAAABACAAAAAi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3199"/>
    <w:multiLevelType w:val="singleLevel"/>
    <w:tmpl w:val="5942319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E4C67"/>
    <w:rsid w:val="002E637F"/>
    <w:rsid w:val="0034250A"/>
    <w:rsid w:val="003C0BC5"/>
    <w:rsid w:val="003C1908"/>
    <w:rsid w:val="004B5271"/>
    <w:rsid w:val="00554315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8553EF"/>
    <w:rsid w:val="05C53CC8"/>
    <w:rsid w:val="06B6206D"/>
    <w:rsid w:val="0B4A31E3"/>
    <w:rsid w:val="0BF838DE"/>
    <w:rsid w:val="0C6A1483"/>
    <w:rsid w:val="0D7D3331"/>
    <w:rsid w:val="13F03DB7"/>
    <w:rsid w:val="16F03A2D"/>
    <w:rsid w:val="19953B0B"/>
    <w:rsid w:val="1D8B6280"/>
    <w:rsid w:val="1FC857D1"/>
    <w:rsid w:val="200265F0"/>
    <w:rsid w:val="22335E64"/>
    <w:rsid w:val="223503F0"/>
    <w:rsid w:val="228E3EFC"/>
    <w:rsid w:val="24074E3E"/>
    <w:rsid w:val="2A0A6A49"/>
    <w:rsid w:val="2A3E7E91"/>
    <w:rsid w:val="2DE2588B"/>
    <w:rsid w:val="2F286A34"/>
    <w:rsid w:val="34B279C1"/>
    <w:rsid w:val="36EF53FC"/>
    <w:rsid w:val="37CB68B4"/>
    <w:rsid w:val="3B0605D8"/>
    <w:rsid w:val="3C9B18E8"/>
    <w:rsid w:val="428B65A1"/>
    <w:rsid w:val="49286765"/>
    <w:rsid w:val="547F24BD"/>
    <w:rsid w:val="554328C1"/>
    <w:rsid w:val="613D6C31"/>
    <w:rsid w:val="6DDC56CD"/>
    <w:rsid w:val="6F8F3BB6"/>
    <w:rsid w:val="74884C2C"/>
    <w:rsid w:val="7753224A"/>
    <w:rsid w:val="77663684"/>
    <w:rsid w:val="7A0C087C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2021-01-27T13:39:20Z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