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重庆年年有余物业管理有限公司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0062-2021-QEO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宋体" w:hAnsi="宋体"/>
                <w:szCs w:val="21"/>
              </w:rPr>
              <w:t>915001030788386477</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bookmarkStart w:id="2" w:name="_GoBack"/>
            <w:bookmarkEnd w:id="2"/>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r>
              <w:rPr>
                <w:rFonts w:hint="eastAsia" w:ascii="宋体" w:hAnsi="宋体"/>
                <w:szCs w:val="21"/>
                <w:lang w:val="en-US" w:eastAsia="zh-CN"/>
              </w:rPr>
              <w:t>临时场所：</w:t>
            </w:r>
            <w:r>
              <w:rPr>
                <w:rFonts w:hint="eastAsia"/>
                <w:color w:val="000000"/>
                <w:lang w:val="en-US" w:eastAsia="zh-CN"/>
              </w:rPr>
              <w:t>重庆市沙坪坝区凤天大道154号</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是</w:t>
            </w:r>
          </w:p>
          <w:p>
            <w:pPr>
              <w:rPr>
                <w:color w:val="auto"/>
                <w:szCs w:val="21"/>
              </w:rPr>
            </w:pPr>
            <w:r>
              <w:rPr>
                <w:rFonts w:hint="eastAsia"/>
                <w:color w:val="auto"/>
                <w:szCs w:val="21"/>
              </w:rPr>
              <w:t>否（</w:t>
            </w:r>
            <w:r>
              <w:rPr>
                <w:rFonts w:hint="eastAsia"/>
                <w:color w:val="auto"/>
                <w:szCs w:val="21"/>
                <w:lang w:val="en-US" w:eastAsia="zh-CN"/>
              </w:rPr>
              <w:t>立即安排送检</w:t>
            </w:r>
            <w:r>
              <w:rPr>
                <w:rFonts w:hint="eastAsia"/>
                <w:color w:val="auto"/>
                <w:szCs w:val="21"/>
              </w:rPr>
              <w:t>）</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114300" distR="114300" simplePos="0" relativeHeight="251663360" behindDoc="0" locked="0" layoutInCell="1" allowOverlap="1">
                  <wp:simplePos x="0" y="0"/>
                  <wp:positionH relativeFrom="column">
                    <wp:posOffset>3989070</wp:posOffset>
                  </wp:positionH>
                  <wp:positionV relativeFrom="paragraph">
                    <wp:posOffset>64770</wp:posOffset>
                  </wp:positionV>
                  <wp:extent cx="471170" cy="293370"/>
                  <wp:effectExtent l="0" t="0" r="1270" b="11430"/>
                  <wp:wrapNone/>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471170" cy="29337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2021.01.25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F3760C"/>
    <w:rsid w:val="5FD31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2021-01-28T02:55:03Z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