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北京大平腾业物业服务有限公司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0063-2021-QEO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ind w:left="70" w:leftChars="29"/>
              <w:rPr>
                <w:rFonts w:hint="eastAsia"/>
                <w:sz w:val="22"/>
                <w:szCs w:val="22"/>
              </w:rPr>
            </w:pPr>
            <w:r>
              <w:rPr>
                <w:rFonts w:hint="eastAsia"/>
                <w:sz w:val="22"/>
                <w:szCs w:val="22"/>
              </w:rPr>
              <w:t>审核组成员信息</w:t>
            </w:r>
          </w:p>
        </w:tc>
        <w:tc>
          <w:tcPr>
            <w:tcW w:w="1185" w:type="dxa"/>
            <w:vAlign w:val="center"/>
          </w:tcPr>
          <w:p>
            <w:pPr>
              <w:ind w:left="70" w:leftChars="29"/>
              <w:rPr>
                <w:rFonts w:hint="eastAsia"/>
                <w:sz w:val="22"/>
                <w:szCs w:val="22"/>
              </w:rPr>
            </w:pPr>
            <w:r>
              <w:rPr>
                <w:rFonts w:hint="eastAsia"/>
                <w:sz w:val="22"/>
                <w:szCs w:val="22"/>
              </w:rPr>
              <w:t>姓名</w:t>
            </w:r>
          </w:p>
        </w:tc>
        <w:tc>
          <w:tcPr>
            <w:tcW w:w="1184" w:type="dxa"/>
            <w:vAlign w:val="center"/>
          </w:tcPr>
          <w:p>
            <w:pPr>
              <w:ind w:left="70" w:leftChars="29"/>
              <w:rPr>
                <w:rFonts w:hint="eastAsia"/>
                <w:sz w:val="22"/>
                <w:szCs w:val="22"/>
              </w:rPr>
            </w:pPr>
            <w:r>
              <w:rPr>
                <w:rFonts w:hint="eastAsia"/>
                <w:sz w:val="22"/>
                <w:szCs w:val="22"/>
              </w:rPr>
              <w:t>职务</w:t>
            </w:r>
          </w:p>
        </w:tc>
        <w:tc>
          <w:tcPr>
            <w:tcW w:w="5595" w:type="dxa"/>
            <w:gridSpan w:val="3"/>
            <w:vAlign w:val="center"/>
          </w:tcPr>
          <w:p>
            <w:pPr>
              <w:ind w:left="70" w:leftChars="29"/>
              <w:rPr>
                <w:rFonts w:hint="eastAsia"/>
                <w:sz w:val="22"/>
                <w:szCs w:val="22"/>
              </w:rPr>
            </w:pPr>
            <w:r>
              <w:rPr>
                <w:rFonts w:hint="eastAsia"/>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ind w:left="70" w:leftChars="29"/>
              <w:rPr>
                <w:rFonts w:hint="eastAsia"/>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2018-N1QMS-3014142</w:t>
            </w:r>
          </w:p>
          <w:p>
            <w:pPr>
              <w:ind w:left="70" w:leftChars="29"/>
              <w:rPr>
                <w:rFonts w:hint="eastAsia"/>
                <w:sz w:val="22"/>
                <w:szCs w:val="22"/>
              </w:rPr>
            </w:pPr>
            <w:r>
              <w:rPr>
                <w:rFonts w:hint="eastAsia"/>
                <w:sz w:val="22"/>
                <w:szCs w:val="22"/>
              </w:rPr>
              <w:t>2020-N1EMS-3014142</w:t>
            </w:r>
          </w:p>
          <w:p>
            <w:pPr>
              <w:ind w:left="70" w:leftChars="29"/>
              <w:rPr>
                <w:rFonts w:hint="eastAsia"/>
                <w:sz w:val="22"/>
                <w:szCs w:val="22"/>
              </w:rPr>
            </w:pPr>
            <w:r>
              <w:rPr>
                <w:rFonts w:hint="eastAsia"/>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ind w:left="70" w:leftChars="29"/>
              <w:rPr>
                <w:rFonts w:hint="eastAsia"/>
                <w:sz w:val="22"/>
                <w:szCs w:val="22"/>
              </w:rPr>
            </w:pPr>
          </w:p>
        </w:tc>
        <w:tc>
          <w:tcPr>
            <w:tcW w:w="1185" w:type="dxa"/>
            <w:vAlign w:val="center"/>
          </w:tcPr>
          <w:p>
            <w:pPr>
              <w:ind w:left="70" w:leftChars="29"/>
              <w:rPr>
                <w:rFonts w:hint="eastAsia"/>
                <w:sz w:val="22"/>
                <w:szCs w:val="22"/>
              </w:rPr>
            </w:pPr>
            <w:r>
              <w:rPr>
                <w:rFonts w:hint="eastAsia"/>
                <w:sz w:val="22"/>
                <w:szCs w:val="22"/>
              </w:rPr>
              <w:t>李雅静</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2019-N1QMS-1218164</w:t>
            </w:r>
          </w:p>
          <w:p>
            <w:pPr>
              <w:ind w:left="70" w:leftChars="29"/>
              <w:rPr>
                <w:rFonts w:hint="eastAsia"/>
                <w:sz w:val="22"/>
                <w:szCs w:val="22"/>
              </w:rPr>
            </w:pPr>
            <w:r>
              <w:rPr>
                <w:rFonts w:hint="eastAsia"/>
                <w:sz w:val="22"/>
                <w:szCs w:val="22"/>
              </w:rPr>
              <w:t>2020-N1EMS-1218164</w:t>
            </w:r>
          </w:p>
          <w:p>
            <w:pPr>
              <w:ind w:left="70" w:leftChars="29"/>
              <w:rPr>
                <w:rFonts w:hint="eastAsia"/>
                <w:sz w:val="22"/>
                <w:szCs w:val="22"/>
              </w:rPr>
            </w:pPr>
            <w:r>
              <w:rPr>
                <w:rFonts w:hint="eastAsia"/>
                <w:sz w:val="22"/>
                <w:szCs w:val="22"/>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ind w:left="70" w:leftChars="29"/>
              <w:rPr>
                <w:rFonts w:hint="eastAsia"/>
                <w:sz w:val="22"/>
                <w:szCs w:val="22"/>
              </w:rPr>
            </w:pPr>
          </w:p>
        </w:tc>
        <w:tc>
          <w:tcPr>
            <w:tcW w:w="1185" w:type="dxa"/>
            <w:vAlign w:val="center"/>
          </w:tcPr>
          <w:p>
            <w:pPr>
              <w:ind w:left="70" w:leftChars="29"/>
              <w:rPr>
                <w:rFonts w:hint="eastAsia"/>
                <w:sz w:val="22"/>
                <w:szCs w:val="22"/>
              </w:rPr>
            </w:pPr>
            <w:r>
              <w:rPr>
                <w:rFonts w:hint="eastAsia"/>
                <w:sz w:val="22"/>
                <w:szCs w:val="22"/>
              </w:rPr>
              <w:t>张鹏</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2020-N1QMS-1239640</w:t>
            </w:r>
          </w:p>
          <w:p>
            <w:pPr>
              <w:ind w:left="70" w:leftChars="29"/>
              <w:rPr>
                <w:rFonts w:hint="eastAsia"/>
                <w:sz w:val="22"/>
                <w:szCs w:val="22"/>
              </w:rPr>
            </w:pPr>
            <w:r>
              <w:rPr>
                <w:rFonts w:hint="eastAsia"/>
                <w:sz w:val="22"/>
                <w:szCs w:val="22"/>
              </w:rPr>
              <w:t>2020-N1EMS-1239640</w:t>
            </w:r>
          </w:p>
          <w:p>
            <w:pPr>
              <w:ind w:left="70" w:leftChars="29"/>
              <w:rPr>
                <w:rFonts w:hint="eastAsia"/>
                <w:sz w:val="22"/>
                <w:szCs w:val="22"/>
              </w:rPr>
            </w:pPr>
            <w:r>
              <w:rPr>
                <w:rFonts w:hint="eastAsia"/>
                <w:sz w:val="22"/>
                <w:szCs w:val="22"/>
              </w:rPr>
              <w:t>2020-N1OHSMS-1239640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2021.2.9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2021.2.10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2021.2.10</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53748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2021-02-04T06:25:32Z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