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北京大平腾业物业服务有限公司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0063-2021-QEO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高航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13439906091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280610453@qq.com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>
            <w:bookmarkStart w:id="1" w:name="最高管理者"/>
            <w:bookmarkEnd w:id="1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  <w:r>
              <w:t>010-83814046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Q：物业管理</w:t>
            </w:r>
          </w:p>
          <w:p>
            <w:r>
              <w:t>E：物业管理所涉及场所的相关环境管理活动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O：物业管理所涉及场所的相关职业健康安全管理活动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3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2021年02月07日 下午至2021年02月08日 上午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2021.2.6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2021.2.7</w:t>
            </w: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管理层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含员工代表）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项目部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含临时场所）</w:t>
            </w:r>
            <w:bookmarkStart w:id="5" w:name="_GoBack"/>
            <w:bookmarkEnd w:id="5"/>
            <w:r>
              <w:rPr>
                <w:rFonts w:hint="eastAsia" w:ascii="楷体_GB2312" w:eastAsia="楷体_GB2312"/>
                <w:szCs w:val="22"/>
                <w:lang w:eastAsia="zh-CN"/>
              </w:rPr>
              <w:t>现场</w:t>
            </w:r>
            <w:r>
              <w:rPr>
                <w:rFonts w:hint="eastAsia" w:ascii="楷体_GB2312" w:eastAsia="楷体_GB2312"/>
                <w:szCs w:val="22"/>
              </w:rPr>
              <w:t>参观</w:t>
            </w:r>
          </w:p>
          <w:p>
            <w:pPr>
              <w:snapToGrid w:val="0"/>
              <w:ind w:firstLine="720" w:firstLineChars="3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现场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2021.2.8</w:t>
            </w:r>
          </w:p>
        </w:tc>
        <w:tc>
          <w:tcPr>
            <w:tcW w:w="1505" w:type="dxa"/>
            <w:vMerge w:val="restart"/>
          </w:tcPr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综合部（含财务）</w:t>
            </w:r>
            <w:r>
              <w:rPr>
                <w:rFonts w:hint="eastAsia" w:ascii="楷体_GB2312" w:eastAsia="楷体_GB2312"/>
              </w:rPr>
              <w:t>及</w:t>
            </w:r>
            <w:r>
              <w:rPr>
                <w:rFonts w:hint="eastAsia" w:ascii="楷体_GB2312" w:eastAsia="楷体_GB2312"/>
                <w:lang w:eastAsia="zh-CN"/>
              </w:rPr>
              <w:t>现场</w:t>
            </w:r>
            <w:r>
              <w:rPr>
                <w:rFonts w:hint="eastAsia" w:ascii="楷体_GB2312" w:eastAsia="楷体_GB2312"/>
              </w:rPr>
              <w:t>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项目部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含临时场所）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现场</w:t>
            </w:r>
            <w:r>
              <w:rPr>
                <w:rFonts w:hint="eastAsia" w:ascii="楷体_GB2312" w:eastAsia="楷体_GB2312"/>
                <w:szCs w:val="22"/>
              </w:rPr>
              <w:t>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现场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default"/>
          <w:b/>
          <w:color w:val="000000"/>
          <w:sz w:val="18"/>
          <w:szCs w:val="18"/>
          <w:lang w:val="en-US" w:eastAsia="zh-CN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1714EF"/>
    <w:rsid w:val="003A7FEA"/>
    <w:rsid w:val="006C6058"/>
    <w:rsid w:val="00707692"/>
    <w:rsid w:val="007E2DDA"/>
    <w:rsid w:val="008C7117"/>
    <w:rsid w:val="00937DE7"/>
    <w:rsid w:val="00AD25BA"/>
    <w:rsid w:val="00E34C4D"/>
    <w:rsid w:val="00E6619E"/>
    <w:rsid w:val="033E5B8F"/>
    <w:rsid w:val="06B1336E"/>
    <w:rsid w:val="1A014018"/>
    <w:rsid w:val="46D94118"/>
    <w:rsid w:val="50F162BB"/>
    <w:rsid w:val="54C3186B"/>
    <w:rsid w:val="5C7F2D32"/>
    <w:rsid w:val="7CBF3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292</Words>
  <Characters>1671</Characters>
  <Lines>13</Lines>
  <Paragraphs>3</Paragraphs>
  <TotalTime>3</TotalTime>
  <ScaleCrop>false</ScaleCrop>
  <LinksUpToDate>false</LinksUpToDate>
  <CharactersWithSpaces>1960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2021-02-05T03:43:53Z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