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A79DD" w14:textId="77777777" w:rsidR="007E046F" w:rsidRDefault="007E046F">
      <w:pPr>
        <w:snapToGrid w:val="0"/>
        <w:spacing w:line="480" w:lineRule="auto"/>
        <w:rPr>
          <w:rFonts w:hint="eastAsia"/>
          <w:b/>
        </w:rPr>
      </w:pPr>
    </w:p>
    <w:p w14:paraId="5301F8F6" w14:textId="77777777" w:rsidR="007E046F" w:rsidRDefault="007E046F">
      <w:pPr>
        <w:snapToGrid w:val="0"/>
        <w:spacing w:line="480" w:lineRule="auto"/>
        <w:jc w:val="center"/>
        <w:rPr>
          <w:rFonts w:eastAsia="隶书"/>
          <w:sz w:val="52"/>
        </w:rPr>
      </w:pPr>
    </w:p>
    <w:p w14:paraId="0DB8E1DE" w14:textId="77777777" w:rsidR="007E046F" w:rsidRDefault="007E046F">
      <w:pPr>
        <w:snapToGrid w:val="0"/>
        <w:spacing w:line="480" w:lineRule="auto"/>
        <w:jc w:val="center"/>
        <w:rPr>
          <w:rFonts w:eastAsia="隶书"/>
          <w:sz w:val="52"/>
        </w:rPr>
      </w:pPr>
    </w:p>
    <w:p w14:paraId="08BDB5BA" w14:textId="77777777" w:rsidR="007E046F" w:rsidRDefault="004972D8">
      <w:pPr>
        <w:snapToGrid w:val="0"/>
        <w:spacing w:line="480" w:lineRule="auto"/>
        <w:jc w:val="center"/>
        <w:rPr>
          <w:rFonts w:eastAsia="隶书"/>
          <w:sz w:val="52"/>
        </w:rPr>
      </w:pPr>
      <w:r>
        <w:pict w14:anchorId="69065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9264;mso-wrap-distance-left:9pt;mso-wrap-distance-right:9pt;mso-width-relative:page;mso-height-relative:page" wrapcoords="21592 -2 0 0 0 21600 21592 21602 8 21602 21600 21600 21600 0 8 -2 21592 -2">
            <v:imagedata r:id="rId8" o:title=""/>
            <w10:wrap type="tight"/>
          </v:shape>
        </w:pict>
      </w:r>
    </w:p>
    <w:p w14:paraId="70F15D42" w14:textId="77777777" w:rsidR="007E046F" w:rsidRDefault="007E046F">
      <w:pPr>
        <w:snapToGrid w:val="0"/>
        <w:spacing w:line="480" w:lineRule="auto"/>
        <w:jc w:val="center"/>
        <w:rPr>
          <w:rFonts w:eastAsia="隶书"/>
          <w:sz w:val="52"/>
        </w:rPr>
      </w:pPr>
    </w:p>
    <w:p w14:paraId="7693B21F" w14:textId="77777777" w:rsidR="007E046F" w:rsidRDefault="00DB618E">
      <w:pPr>
        <w:snapToGrid w:val="0"/>
        <w:jc w:val="center"/>
        <w:rPr>
          <w:rFonts w:ascii="楷体_GB2312" w:eastAsia="楷体_GB2312"/>
          <w:b/>
          <w:sz w:val="80"/>
          <w:szCs w:val="80"/>
        </w:rPr>
      </w:pPr>
      <w:r>
        <w:rPr>
          <w:rFonts w:ascii="楷体_GB2312" w:eastAsia="楷体_GB2312" w:hint="eastAsia"/>
          <w:b/>
          <w:sz w:val="80"/>
          <w:szCs w:val="80"/>
        </w:rPr>
        <w:t>监督审核报告</w:t>
      </w:r>
    </w:p>
    <w:p w14:paraId="1B2546ED" w14:textId="77777777" w:rsidR="007E046F" w:rsidRDefault="007E046F">
      <w:pPr>
        <w:snapToGrid w:val="0"/>
        <w:spacing w:line="360" w:lineRule="auto"/>
        <w:ind w:firstLineChars="150" w:firstLine="450"/>
        <w:rPr>
          <w:sz w:val="30"/>
          <w:szCs w:val="30"/>
        </w:rPr>
      </w:pPr>
    </w:p>
    <w:p w14:paraId="001EA8BA" w14:textId="77777777" w:rsidR="007E046F" w:rsidRDefault="007E046F">
      <w:pPr>
        <w:snapToGrid w:val="0"/>
        <w:spacing w:line="360" w:lineRule="auto"/>
        <w:rPr>
          <w:b/>
          <w:sz w:val="30"/>
          <w:szCs w:val="30"/>
        </w:rPr>
      </w:pPr>
    </w:p>
    <w:p w14:paraId="333B84A5" w14:textId="77777777" w:rsidR="007E046F" w:rsidRDefault="00DB618E">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Pr>
          <w:rFonts w:ascii="楷体" w:eastAsia="楷体" w:hAnsi="楷体" w:hint="eastAsia"/>
          <w:b/>
          <w:color w:val="000000"/>
          <w:sz w:val="32"/>
          <w:szCs w:val="32"/>
          <w:u w:val="single"/>
        </w:rPr>
        <w:t>河北中信防腐工程有限公司</w:t>
      </w:r>
    </w:p>
    <w:p w14:paraId="0D5C73B4" w14:textId="77777777" w:rsidR="007E046F" w:rsidRDefault="007E046F">
      <w:pPr>
        <w:snapToGrid w:val="0"/>
        <w:spacing w:afterLines="30" w:after="97"/>
        <w:rPr>
          <w:rFonts w:ascii="楷体" w:eastAsia="楷体" w:hAnsi="楷体"/>
          <w:b/>
          <w:color w:val="000000"/>
          <w:sz w:val="32"/>
          <w:szCs w:val="32"/>
        </w:rPr>
      </w:pPr>
    </w:p>
    <w:p w14:paraId="2ECF8660" w14:textId="77777777" w:rsidR="007E046F" w:rsidRDefault="00DB618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6A62DD60" w14:textId="77777777" w:rsidR="007E046F" w:rsidRDefault="00DB618E">
      <w:pPr>
        <w:snapToGrid w:val="0"/>
        <w:spacing w:afterLines="30" w:after="97"/>
        <w:ind w:firstLineChars="298" w:firstLine="957"/>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第2次</w:t>
      </w:r>
      <w:r>
        <w:rPr>
          <w:rFonts w:ascii="楷体_GB2312" w:eastAsia="楷体_GB2312"/>
          <w:sz w:val="32"/>
          <w:szCs w:val="32"/>
        </w:rPr>
        <w:t>)</w:t>
      </w:r>
    </w:p>
    <w:p w14:paraId="6DD3972B" w14:textId="77777777" w:rsidR="007E046F" w:rsidRDefault="00DB618E">
      <w:pPr>
        <w:snapToGrid w:val="0"/>
        <w:spacing w:afterLines="30" w:after="97"/>
        <w:ind w:firstLineChars="298" w:firstLine="957"/>
        <w:rPr>
          <w:rFonts w:ascii="楷体" w:eastAsia="楷体" w:hAnsi="楷体"/>
          <w:b/>
          <w:color w:val="000000"/>
          <w:sz w:val="32"/>
          <w:szCs w:val="32"/>
        </w:rPr>
      </w:pPr>
      <w:bookmarkStart w:id="0" w:name="E勾选"/>
      <w:r>
        <w:rPr>
          <w:rFonts w:ascii="楷体" w:eastAsia="楷体" w:hAnsi="楷体" w:hint="eastAsia"/>
          <w:b/>
          <w:color w:val="000000"/>
          <w:sz w:val="32"/>
          <w:szCs w:val="32"/>
        </w:rPr>
        <w:t>■</w:t>
      </w:r>
      <w:bookmarkEnd w:id="0"/>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第2次</w:t>
      </w:r>
      <w:r>
        <w:rPr>
          <w:rFonts w:ascii="楷体_GB2312" w:eastAsia="楷体_GB2312"/>
          <w:sz w:val="32"/>
          <w:szCs w:val="32"/>
        </w:rPr>
        <w:t>)</w:t>
      </w:r>
    </w:p>
    <w:p w14:paraId="695B5104" w14:textId="77777777" w:rsidR="007E046F" w:rsidRDefault="00DB618E">
      <w:pPr>
        <w:snapToGrid w:val="0"/>
        <w:spacing w:afterLines="30" w:after="97"/>
        <w:ind w:firstLineChars="298" w:firstLine="957"/>
        <w:rPr>
          <w:rFonts w:ascii="楷体" w:eastAsia="楷体" w:hAnsi="楷体"/>
          <w:b/>
          <w:color w:val="000000"/>
          <w:sz w:val="32"/>
          <w:szCs w:val="32"/>
        </w:rPr>
      </w:pPr>
      <w:bookmarkStart w:id="1" w:name="S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第2次</w:t>
      </w:r>
      <w:r>
        <w:rPr>
          <w:rFonts w:ascii="楷体_GB2312" w:eastAsia="楷体_GB2312"/>
          <w:sz w:val="32"/>
          <w:szCs w:val="32"/>
        </w:rPr>
        <w:t>)</w:t>
      </w:r>
    </w:p>
    <w:p w14:paraId="6F400528" w14:textId="77777777" w:rsidR="007E046F" w:rsidRDefault="007E046F">
      <w:pPr>
        <w:snapToGrid w:val="0"/>
        <w:spacing w:line="480" w:lineRule="auto"/>
        <w:ind w:left="850"/>
        <w:rPr>
          <w:rFonts w:ascii="楷体" w:eastAsia="楷体" w:hAnsi="楷体"/>
          <w:b/>
          <w:color w:val="000000"/>
          <w:sz w:val="32"/>
          <w:szCs w:val="32"/>
        </w:rPr>
      </w:pPr>
    </w:p>
    <w:p w14:paraId="0612AF4B" w14:textId="77777777" w:rsidR="007E046F" w:rsidRDefault="007E046F">
      <w:pPr>
        <w:snapToGrid w:val="0"/>
        <w:spacing w:line="480" w:lineRule="auto"/>
        <w:ind w:left="850"/>
        <w:rPr>
          <w:rFonts w:eastAsia="楷体_GB2312"/>
          <w:sz w:val="32"/>
        </w:rPr>
      </w:pPr>
    </w:p>
    <w:p w14:paraId="15DB891F" w14:textId="77777777" w:rsidR="007E046F" w:rsidRDefault="00DB618E">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22281892" w14:textId="77777777" w:rsidR="007E046F" w:rsidRDefault="00DB618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14:paraId="77435641" w14:textId="77777777" w:rsidR="007E046F" w:rsidRDefault="007E046F">
      <w:pPr>
        <w:ind w:firstLineChars="200" w:firstLine="522"/>
        <w:rPr>
          <w:rFonts w:ascii="宋体" w:hAnsi="宋体"/>
          <w:b/>
          <w:color w:val="000000"/>
          <w:sz w:val="26"/>
          <w:szCs w:val="26"/>
        </w:rPr>
      </w:pPr>
    </w:p>
    <w:p w14:paraId="6D50E4CF" w14:textId="77777777" w:rsidR="007E046F" w:rsidRDefault="007E046F">
      <w:pPr>
        <w:ind w:firstLineChars="200" w:firstLine="522"/>
        <w:rPr>
          <w:rFonts w:ascii="宋体" w:hAnsi="宋体"/>
          <w:b/>
          <w:color w:val="000000"/>
          <w:sz w:val="26"/>
          <w:szCs w:val="26"/>
        </w:rPr>
      </w:pPr>
    </w:p>
    <w:p w14:paraId="5366DA4D" w14:textId="77777777" w:rsidR="007E046F" w:rsidRDefault="00DB618E">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559"/>
        <w:gridCol w:w="1277"/>
        <w:gridCol w:w="1699"/>
        <w:gridCol w:w="993"/>
        <w:gridCol w:w="735"/>
        <w:gridCol w:w="115"/>
        <w:gridCol w:w="1614"/>
      </w:tblGrid>
      <w:tr w:rsidR="007E046F" w14:paraId="6AC71EEF" w14:textId="77777777">
        <w:trPr>
          <w:trHeight w:val="354"/>
        </w:trPr>
        <w:tc>
          <w:tcPr>
            <w:tcW w:w="1559" w:type="dxa"/>
            <w:gridSpan w:val="2"/>
            <w:vAlign w:val="center"/>
          </w:tcPr>
          <w:p w14:paraId="2BD1949D" w14:textId="77777777" w:rsidR="007E046F" w:rsidRDefault="00DB618E">
            <w:pPr>
              <w:rPr>
                <w:b/>
                <w:sz w:val="21"/>
                <w:szCs w:val="21"/>
              </w:rPr>
            </w:pPr>
            <w:r>
              <w:rPr>
                <w:rFonts w:hint="eastAsia"/>
                <w:b/>
                <w:sz w:val="21"/>
                <w:szCs w:val="21"/>
              </w:rPr>
              <w:t>审核方名称</w:t>
            </w:r>
          </w:p>
        </w:tc>
        <w:tc>
          <w:tcPr>
            <w:tcW w:w="8275" w:type="dxa"/>
            <w:gridSpan w:val="8"/>
          </w:tcPr>
          <w:p w14:paraId="223F204E" w14:textId="77777777" w:rsidR="007E046F" w:rsidRDefault="00DB618E">
            <w:pPr>
              <w:rPr>
                <w:b/>
                <w:sz w:val="21"/>
                <w:szCs w:val="21"/>
              </w:rPr>
            </w:pPr>
            <w:r>
              <w:rPr>
                <w:rFonts w:hint="eastAsia"/>
                <w:b/>
                <w:sz w:val="21"/>
                <w:szCs w:val="21"/>
              </w:rPr>
              <w:t>北京国标联合认证有限公司</w:t>
            </w:r>
          </w:p>
        </w:tc>
      </w:tr>
      <w:tr w:rsidR="007E046F" w14:paraId="14AB228A" w14:textId="77777777">
        <w:trPr>
          <w:trHeight w:val="377"/>
        </w:trPr>
        <w:tc>
          <w:tcPr>
            <w:tcW w:w="1559" w:type="dxa"/>
            <w:gridSpan w:val="2"/>
            <w:vAlign w:val="center"/>
          </w:tcPr>
          <w:p w14:paraId="73FAA56A" w14:textId="77777777" w:rsidR="007E046F" w:rsidRDefault="00DB618E">
            <w:pPr>
              <w:rPr>
                <w:b/>
                <w:sz w:val="21"/>
                <w:szCs w:val="21"/>
              </w:rPr>
            </w:pPr>
            <w:r>
              <w:rPr>
                <w:rFonts w:hint="eastAsia"/>
                <w:b/>
                <w:sz w:val="21"/>
                <w:szCs w:val="21"/>
              </w:rPr>
              <w:t>审核方地址</w:t>
            </w:r>
          </w:p>
        </w:tc>
        <w:tc>
          <w:tcPr>
            <w:tcW w:w="5811" w:type="dxa"/>
            <w:gridSpan w:val="5"/>
          </w:tcPr>
          <w:p w14:paraId="71A8D79B" w14:textId="77777777" w:rsidR="007E046F" w:rsidRDefault="00DB618E">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14:paraId="75643823" w14:textId="77777777" w:rsidR="007E046F" w:rsidRDefault="00DB618E">
            <w:pPr>
              <w:rPr>
                <w:b/>
                <w:sz w:val="21"/>
                <w:szCs w:val="21"/>
              </w:rPr>
            </w:pPr>
            <w:r>
              <w:rPr>
                <w:rFonts w:hint="eastAsia"/>
                <w:b/>
                <w:sz w:val="21"/>
                <w:szCs w:val="21"/>
              </w:rPr>
              <w:t>邮编</w:t>
            </w:r>
          </w:p>
        </w:tc>
        <w:tc>
          <w:tcPr>
            <w:tcW w:w="1614" w:type="dxa"/>
          </w:tcPr>
          <w:p w14:paraId="20CA8709" w14:textId="77777777" w:rsidR="007E046F" w:rsidRDefault="00DB618E">
            <w:pPr>
              <w:rPr>
                <w:b/>
                <w:sz w:val="21"/>
                <w:szCs w:val="21"/>
              </w:rPr>
            </w:pPr>
            <w:r>
              <w:rPr>
                <w:rFonts w:hint="eastAsia"/>
                <w:b/>
                <w:sz w:val="21"/>
                <w:szCs w:val="21"/>
              </w:rPr>
              <w:t>100101</w:t>
            </w:r>
          </w:p>
        </w:tc>
      </w:tr>
      <w:tr w:rsidR="007E046F" w14:paraId="496C0787" w14:textId="77777777">
        <w:trPr>
          <w:trHeight w:val="377"/>
        </w:trPr>
        <w:tc>
          <w:tcPr>
            <w:tcW w:w="1559" w:type="dxa"/>
            <w:gridSpan w:val="2"/>
            <w:vAlign w:val="center"/>
          </w:tcPr>
          <w:p w14:paraId="0458B971" w14:textId="77777777" w:rsidR="007E046F" w:rsidRDefault="00DB618E">
            <w:pPr>
              <w:rPr>
                <w:b/>
                <w:sz w:val="21"/>
                <w:szCs w:val="21"/>
              </w:rPr>
            </w:pPr>
            <w:r>
              <w:rPr>
                <w:rFonts w:hint="eastAsia"/>
                <w:b/>
                <w:sz w:val="21"/>
                <w:szCs w:val="21"/>
              </w:rPr>
              <w:t>联系电话</w:t>
            </w:r>
          </w:p>
        </w:tc>
        <w:tc>
          <w:tcPr>
            <w:tcW w:w="8275" w:type="dxa"/>
            <w:gridSpan w:val="8"/>
          </w:tcPr>
          <w:p w14:paraId="5ACEC518" w14:textId="77777777" w:rsidR="007E046F" w:rsidRDefault="00DB618E">
            <w:pPr>
              <w:rPr>
                <w:b/>
                <w:sz w:val="21"/>
                <w:szCs w:val="21"/>
              </w:rPr>
            </w:pPr>
            <w:r>
              <w:rPr>
                <w:b/>
                <w:sz w:val="21"/>
                <w:szCs w:val="21"/>
              </w:rPr>
              <w:t>010</w:t>
            </w:r>
            <w:r>
              <w:rPr>
                <w:rFonts w:hint="eastAsia"/>
                <w:b/>
                <w:sz w:val="21"/>
                <w:szCs w:val="21"/>
              </w:rPr>
              <w:t>-5351 6278</w:t>
            </w:r>
          </w:p>
        </w:tc>
      </w:tr>
      <w:tr w:rsidR="007E046F" w14:paraId="0188D75C" w14:textId="77777777">
        <w:trPr>
          <w:trHeight w:val="428"/>
        </w:trPr>
        <w:tc>
          <w:tcPr>
            <w:tcW w:w="9834" w:type="dxa"/>
            <w:gridSpan w:val="10"/>
          </w:tcPr>
          <w:p w14:paraId="5069AFC4" w14:textId="77777777" w:rsidR="007E046F" w:rsidRDefault="00DB618E">
            <w:pPr>
              <w:rPr>
                <w:b/>
                <w:sz w:val="21"/>
                <w:szCs w:val="21"/>
              </w:rPr>
            </w:pPr>
            <w:r>
              <w:rPr>
                <w:rFonts w:hint="eastAsia"/>
                <w:b/>
                <w:sz w:val="21"/>
                <w:szCs w:val="21"/>
              </w:rPr>
              <w:t>审核组信息</w:t>
            </w:r>
          </w:p>
        </w:tc>
      </w:tr>
      <w:tr w:rsidR="007E046F" w14:paraId="025F2A69" w14:textId="77777777">
        <w:trPr>
          <w:trHeight w:val="645"/>
        </w:trPr>
        <w:tc>
          <w:tcPr>
            <w:tcW w:w="1018" w:type="dxa"/>
            <w:vAlign w:val="center"/>
          </w:tcPr>
          <w:p w14:paraId="79BAA023" w14:textId="77777777" w:rsidR="007E046F" w:rsidRDefault="00DB618E">
            <w:pPr>
              <w:jc w:val="center"/>
              <w:rPr>
                <w:b/>
                <w:sz w:val="21"/>
                <w:szCs w:val="21"/>
              </w:rPr>
            </w:pPr>
            <w:r>
              <w:rPr>
                <w:rFonts w:hint="eastAsia"/>
                <w:b/>
                <w:sz w:val="21"/>
                <w:szCs w:val="21"/>
              </w:rPr>
              <w:t>姓名</w:t>
            </w:r>
          </w:p>
        </w:tc>
        <w:tc>
          <w:tcPr>
            <w:tcW w:w="824" w:type="dxa"/>
            <w:gridSpan w:val="2"/>
            <w:vAlign w:val="center"/>
          </w:tcPr>
          <w:p w14:paraId="079E5601" w14:textId="77777777" w:rsidR="007E046F" w:rsidRDefault="00DB618E">
            <w:pPr>
              <w:jc w:val="center"/>
              <w:rPr>
                <w:b/>
                <w:sz w:val="21"/>
                <w:szCs w:val="21"/>
              </w:rPr>
            </w:pPr>
            <w:r>
              <w:rPr>
                <w:rFonts w:hint="eastAsia"/>
                <w:b/>
                <w:sz w:val="21"/>
                <w:szCs w:val="21"/>
              </w:rPr>
              <w:t>性别</w:t>
            </w:r>
          </w:p>
        </w:tc>
        <w:tc>
          <w:tcPr>
            <w:tcW w:w="1559" w:type="dxa"/>
            <w:vAlign w:val="center"/>
          </w:tcPr>
          <w:p w14:paraId="605629F8" w14:textId="77777777" w:rsidR="007E046F" w:rsidRDefault="00DB618E">
            <w:pPr>
              <w:jc w:val="center"/>
              <w:rPr>
                <w:b/>
                <w:sz w:val="21"/>
                <w:szCs w:val="21"/>
              </w:rPr>
            </w:pPr>
            <w:r>
              <w:rPr>
                <w:rFonts w:hint="eastAsia"/>
                <w:b/>
                <w:sz w:val="21"/>
                <w:szCs w:val="21"/>
              </w:rPr>
              <w:t>职务</w:t>
            </w:r>
          </w:p>
        </w:tc>
        <w:tc>
          <w:tcPr>
            <w:tcW w:w="1277" w:type="dxa"/>
            <w:vAlign w:val="center"/>
          </w:tcPr>
          <w:p w14:paraId="6495057B" w14:textId="77777777" w:rsidR="007E046F" w:rsidRDefault="00DB618E">
            <w:pPr>
              <w:jc w:val="center"/>
              <w:rPr>
                <w:b/>
                <w:sz w:val="21"/>
                <w:szCs w:val="21"/>
              </w:rPr>
            </w:pPr>
            <w:r>
              <w:rPr>
                <w:rFonts w:hint="eastAsia"/>
                <w:b/>
                <w:sz w:val="21"/>
                <w:szCs w:val="21"/>
              </w:rPr>
              <w:t>注册级别</w:t>
            </w:r>
          </w:p>
        </w:tc>
        <w:tc>
          <w:tcPr>
            <w:tcW w:w="1699" w:type="dxa"/>
            <w:vAlign w:val="center"/>
          </w:tcPr>
          <w:p w14:paraId="44001939" w14:textId="77777777" w:rsidR="007E046F" w:rsidRDefault="00DB618E">
            <w:pPr>
              <w:jc w:val="center"/>
              <w:rPr>
                <w:b/>
                <w:sz w:val="21"/>
                <w:szCs w:val="21"/>
              </w:rPr>
            </w:pPr>
            <w:r>
              <w:rPr>
                <w:rFonts w:hint="eastAsia"/>
                <w:b/>
                <w:sz w:val="21"/>
                <w:szCs w:val="21"/>
              </w:rPr>
              <w:t>审核员注册号</w:t>
            </w:r>
          </w:p>
        </w:tc>
        <w:tc>
          <w:tcPr>
            <w:tcW w:w="1728" w:type="dxa"/>
            <w:gridSpan w:val="2"/>
            <w:vAlign w:val="center"/>
          </w:tcPr>
          <w:p w14:paraId="52D47BDE" w14:textId="77777777" w:rsidR="007E046F" w:rsidRDefault="00DB618E">
            <w:pPr>
              <w:jc w:val="center"/>
              <w:rPr>
                <w:b/>
                <w:sz w:val="21"/>
                <w:szCs w:val="21"/>
              </w:rPr>
            </w:pPr>
            <w:r>
              <w:rPr>
                <w:rFonts w:hint="eastAsia"/>
                <w:b/>
                <w:sz w:val="21"/>
                <w:szCs w:val="21"/>
              </w:rPr>
              <w:t>专业代码</w:t>
            </w:r>
          </w:p>
        </w:tc>
        <w:tc>
          <w:tcPr>
            <w:tcW w:w="1729" w:type="dxa"/>
            <w:gridSpan w:val="2"/>
            <w:vAlign w:val="center"/>
          </w:tcPr>
          <w:p w14:paraId="3CA0DD86" w14:textId="77777777" w:rsidR="007E046F" w:rsidRDefault="00DB618E">
            <w:pPr>
              <w:jc w:val="center"/>
              <w:rPr>
                <w:b/>
                <w:sz w:val="21"/>
                <w:szCs w:val="21"/>
              </w:rPr>
            </w:pPr>
            <w:r>
              <w:rPr>
                <w:rFonts w:hint="eastAsia"/>
                <w:b/>
                <w:sz w:val="21"/>
                <w:szCs w:val="21"/>
              </w:rPr>
              <w:t>组内代号</w:t>
            </w:r>
          </w:p>
        </w:tc>
      </w:tr>
      <w:tr w:rsidR="007E046F" w14:paraId="1F9B0849" w14:textId="77777777">
        <w:trPr>
          <w:trHeight w:val="645"/>
        </w:trPr>
        <w:tc>
          <w:tcPr>
            <w:tcW w:w="1018" w:type="dxa"/>
            <w:vAlign w:val="center"/>
          </w:tcPr>
          <w:p w14:paraId="17EAB19F" w14:textId="77777777" w:rsidR="007E046F" w:rsidRDefault="00DB618E">
            <w:pPr>
              <w:jc w:val="center"/>
              <w:rPr>
                <w:b/>
                <w:sz w:val="21"/>
                <w:szCs w:val="21"/>
              </w:rPr>
            </w:pPr>
            <w:r>
              <w:rPr>
                <w:b/>
                <w:sz w:val="21"/>
                <w:szCs w:val="21"/>
              </w:rPr>
              <w:t>周文廷</w:t>
            </w:r>
          </w:p>
        </w:tc>
        <w:tc>
          <w:tcPr>
            <w:tcW w:w="824" w:type="dxa"/>
            <w:gridSpan w:val="2"/>
            <w:vAlign w:val="center"/>
          </w:tcPr>
          <w:p w14:paraId="21ACF270" w14:textId="77777777" w:rsidR="007E046F" w:rsidRDefault="00DB618E">
            <w:pPr>
              <w:jc w:val="center"/>
              <w:rPr>
                <w:b/>
                <w:sz w:val="21"/>
                <w:szCs w:val="21"/>
              </w:rPr>
            </w:pPr>
            <w:r>
              <w:rPr>
                <w:b/>
                <w:sz w:val="21"/>
                <w:szCs w:val="21"/>
              </w:rPr>
              <w:t>男</w:t>
            </w:r>
          </w:p>
        </w:tc>
        <w:tc>
          <w:tcPr>
            <w:tcW w:w="1559" w:type="dxa"/>
            <w:vAlign w:val="center"/>
          </w:tcPr>
          <w:p w14:paraId="02DD7CB9" w14:textId="77777777" w:rsidR="007E046F" w:rsidRDefault="00DB618E">
            <w:pPr>
              <w:jc w:val="center"/>
              <w:rPr>
                <w:b/>
                <w:sz w:val="21"/>
                <w:szCs w:val="21"/>
              </w:rPr>
            </w:pPr>
            <w:r>
              <w:rPr>
                <w:b/>
                <w:sz w:val="21"/>
                <w:szCs w:val="21"/>
              </w:rPr>
              <w:t>组长</w:t>
            </w:r>
          </w:p>
        </w:tc>
        <w:tc>
          <w:tcPr>
            <w:tcW w:w="1277" w:type="dxa"/>
            <w:vAlign w:val="center"/>
          </w:tcPr>
          <w:p w14:paraId="06066402" w14:textId="77777777" w:rsidR="007E046F" w:rsidRDefault="00DB618E">
            <w:pPr>
              <w:jc w:val="center"/>
              <w:rPr>
                <w:b/>
                <w:sz w:val="21"/>
                <w:szCs w:val="21"/>
              </w:rPr>
            </w:pPr>
            <w:r>
              <w:rPr>
                <w:b/>
                <w:sz w:val="21"/>
                <w:szCs w:val="21"/>
              </w:rPr>
              <w:t>EC:</w:t>
            </w:r>
            <w:r>
              <w:rPr>
                <w:b/>
                <w:sz w:val="21"/>
                <w:szCs w:val="21"/>
              </w:rPr>
              <w:t>审核员</w:t>
            </w:r>
          </w:p>
          <w:p w14:paraId="3E3746F1" w14:textId="77777777" w:rsidR="007E046F" w:rsidRDefault="00DB618E">
            <w:pPr>
              <w:jc w:val="center"/>
              <w:rPr>
                <w:b/>
                <w:sz w:val="21"/>
                <w:szCs w:val="21"/>
              </w:rPr>
            </w:pPr>
            <w:r>
              <w:rPr>
                <w:b/>
                <w:sz w:val="21"/>
                <w:szCs w:val="21"/>
              </w:rPr>
              <w:t>E:</w:t>
            </w:r>
            <w:r>
              <w:rPr>
                <w:b/>
                <w:sz w:val="21"/>
                <w:szCs w:val="21"/>
              </w:rPr>
              <w:t>专家</w:t>
            </w:r>
          </w:p>
          <w:p w14:paraId="69A96E72" w14:textId="77777777" w:rsidR="007E046F" w:rsidRDefault="00DB618E">
            <w:pPr>
              <w:jc w:val="center"/>
              <w:rPr>
                <w:b/>
                <w:sz w:val="21"/>
                <w:szCs w:val="21"/>
              </w:rPr>
            </w:pPr>
            <w:r>
              <w:rPr>
                <w:b/>
                <w:sz w:val="21"/>
                <w:szCs w:val="21"/>
              </w:rPr>
              <w:t>O:</w:t>
            </w:r>
            <w:r>
              <w:rPr>
                <w:b/>
                <w:sz w:val="21"/>
                <w:szCs w:val="21"/>
              </w:rPr>
              <w:t>专家</w:t>
            </w:r>
          </w:p>
          <w:p w14:paraId="23FEF357" w14:textId="77777777" w:rsidR="007E046F" w:rsidRDefault="00DB618E">
            <w:pPr>
              <w:jc w:val="center"/>
              <w:rPr>
                <w:b/>
                <w:sz w:val="21"/>
                <w:szCs w:val="21"/>
              </w:rPr>
            </w:pPr>
            <w:r>
              <w:rPr>
                <w:b/>
                <w:sz w:val="21"/>
                <w:szCs w:val="21"/>
              </w:rPr>
              <w:t>一级建造师注册证书</w:t>
            </w:r>
          </w:p>
        </w:tc>
        <w:tc>
          <w:tcPr>
            <w:tcW w:w="1699" w:type="dxa"/>
            <w:vAlign w:val="center"/>
          </w:tcPr>
          <w:p w14:paraId="06CA27FA" w14:textId="77777777" w:rsidR="007E046F" w:rsidRDefault="00DB618E">
            <w:pPr>
              <w:jc w:val="center"/>
              <w:rPr>
                <w:b/>
                <w:sz w:val="21"/>
                <w:szCs w:val="21"/>
              </w:rPr>
            </w:pPr>
            <w:r>
              <w:rPr>
                <w:b/>
                <w:sz w:val="21"/>
                <w:szCs w:val="21"/>
              </w:rPr>
              <w:t>2019-N1QMS-1244880</w:t>
            </w:r>
          </w:p>
          <w:p w14:paraId="146C4D5B" w14:textId="77777777" w:rsidR="007E046F" w:rsidRDefault="00DB618E">
            <w:pPr>
              <w:jc w:val="center"/>
              <w:rPr>
                <w:b/>
                <w:sz w:val="21"/>
                <w:szCs w:val="21"/>
              </w:rPr>
            </w:pPr>
            <w:r>
              <w:rPr>
                <w:b/>
                <w:sz w:val="21"/>
                <w:szCs w:val="21"/>
              </w:rPr>
              <w:t>长城建设集团有限公司</w:t>
            </w:r>
          </w:p>
        </w:tc>
        <w:tc>
          <w:tcPr>
            <w:tcW w:w="1728" w:type="dxa"/>
            <w:gridSpan w:val="2"/>
            <w:vAlign w:val="center"/>
          </w:tcPr>
          <w:p w14:paraId="19E063FE" w14:textId="77777777" w:rsidR="007E046F" w:rsidRDefault="00DB618E">
            <w:pPr>
              <w:jc w:val="center"/>
              <w:rPr>
                <w:b/>
                <w:sz w:val="21"/>
                <w:szCs w:val="21"/>
              </w:rPr>
            </w:pPr>
            <w:r>
              <w:rPr>
                <w:b/>
                <w:sz w:val="21"/>
                <w:szCs w:val="21"/>
              </w:rPr>
              <w:t>EC:28.07.03,28.09.02</w:t>
            </w:r>
          </w:p>
          <w:p w14:paraId="5068C922" w14:textId="77777777" w:rsidR="007E046F" w:rsidRDefault="00DB618E">
            <w:pPr>
              <w:jc w:val="center"/>
              <w:rPr>
                <w:b/>
                <w:sz w:val="21"/>
                <w:szCs w:val="21"/>
              </w:rPr>
            </w:pPr>
            <w:r>
              <w:rPr>
                <w:b/>
                <w:sz w:val="21"/>
                <w:szCs w:val="21"/>
              </w:rPr>
              <w:t>E:28.07.03,28.09.02</w:t>
            </w:r>
          </w:p>
          <w:p w14:paraId="5EF91097" w14:textId="77777777" w:rsidR="007E046F" w:rsidRDefault="00DB618E">
            <w:pPr>
              <w:jc w:val="center"/>
              <w:rPr>
                <w:b/>
                <w:sz w:val="21"/>
                <w:szCs w:val="21"/>
              </w:rPr>
            </w:pPr>
            <w:r>
              <w:rPr>
                <w:b/>
                <w:sz w:val="21"/>
                <w:szCs w:val="21"/>
              </w:rPr>
              <w:t>O:28.07.03,28.09.02</w:t>
            </w:r>
          </w:p>
        </w:tc>
        <w:tc>
          <w:tcPr>
            <w:tcW w:w="1729" w:type="dxa"/>
            <w:gridSpan w:val="2"/>
            <w:vAlign w:val="center"/>
          </w:tcPr>
          <w:p w14:paraId="13FE58A2" w14:textId="77777777" w:rsidR="007E046F" w:rsidRDefault="00DB618E">
            <w:pPr>
              <w:jc w:val="center"/>
              <w:rPr>
                <w:b/>
                <w:sz w:val="21"/>
                <w:szCs w:val="21"/>
              </w:rPr>
            </w:pPr>
            <w:r>
              <w:rPr>
                <w:b/>
                <w:sz w:val="21"/>
                <w:szCs w:val="21"/>
              </w:rPr>
              <w:t>ISC-244880</w:t>
            </w:r>
          </w:p>
        </w:tc>
      </w:tr>
      <w:tr w:rsidR="007E046F" w14:paraId="64145179" w14:textId="77777777">
        <w:trPr>
          <w:trHeight w:val="645"/>
        </w:trPr>
        <w:tc>
          <w:tcPr>
            <w:tcW w:w="1018" w:type="dxa"/>
            <w:vAlign w:val="center"/>
          </w:tcPr>
          <w:p w14:paraId="19998C4C" w14:textId="77777777" w:rsidR="007E046F" w:rsidRDefault="00DB618E">
            <w:pPr>
              <w:jc w:val="center"/>
              <w:rPr>
                <w:b/>
                <w:sz w:val="21"/>
                <w:szCs w:val="21"/>
              </w:rPr>
            </w:pPr>
            <w:r>
              <w:rPr>
                <w:b/>
                <w:sz w:val="21"/>
                <w:szCs w:val="21"/>
              </w:rPr>
              <w:t>李蒙生</w:t>
            </w:r>
          </w:p>
        </w:tc>
        <w:tc>
          <w:tcPr>
            <w:tcW w:w="824" w:type="dxa"/>
            <w:gridSpan w:val="2"/>
            <w:vAlign w:val="center"/>
          </w:tcPr>
          <w:p w14:paraId="32A806CB" w14:textId="77777777" w:rsidR="007E046F" w:rsidRDefault="00DB618E">
            <w:pPr>
              <w:jc w:val="center"/>
              <w:rPr>
                <w:b/>
                <w:sz w:val="21"/>
                <w:szCs w:val="21"/>
              </w:rPr>
            </w:pPr>
            <w:r>
              <w:rPr>
                <w:b/>
                <w:sz w:val="21"/>
                <w:szCs w:val="21"/>
              </w:rPr>
              <w:t>男</w:t>
            </w:r>
          </w:p>
        </w:tc>
        <w:tc>
          <w:tcPr>
            <w:tcW w:w="1559" w:type="dxa"/>
            <w:vAlign w:val="center"/>
          </w:tcPr>
          <w:p w14:paraId="731962A6" w14:textId="77777777" w:rsidR="007E046F" w:rsidRDefault="00DB618E">
            <w:pPr>
              <w:jc w:val="center"/>
              <w:rPr>
                <w:b/>
                <w:sz w:val="21"/>
                <w:szCs w:val="21"/>
              </w:rPr>
            </w:pPr>
            <w:r>
              <w:rPr>
                <w:b/>
                <w:sz w:val="21"/>
                <w:szCs w:val="21"/>
              </w:rPr>
              <w:t>组员</w:t>
            </w:r>
          </w:p>
        </w:tc>
        <w:tc>
          <w:tcPr>
            <w:tcW w:w="1277" w:type="dxa"/>
            <w:vAlign w:val="center"/>
          </w:tcPr>
          <w:p w14:paraId="2FEA7065" w14:textId="77777777" w:rsidR="007E046F" w:rsidRDefault="00DB618E">
            <w:pPr>
              <w:jc w:val="center"/>
              <w:rPr>
                <w:b/>
                <w:sz w:val="21"/>
                <w:szCs w:val="21"/>
              </w:rPr>
            </w:pPr>
            <w:r>
              <w:rPr>
                <w:b/>
                <w:sz w:val="21"/>
                <w:szCs w:val="21"/>
              </w:rPr>
              <w:t>EC:</w:t>
            </w:r>
            <w:r>
              <w:rPr>
                <w:b/>
                <w:sz w:val="21"/>
                <w:szCs w:val="21"/>
              </w:rPr>
              <w:t>审核员</w:t>
            </w:r>
          </w:p>
          <w:p w14:paraId="4FE6905B" w14:textId="77777777" w:rsidR="007E046F" w:rsidRDefault="00DB618E">
            <w:pPr>
              <w:jc w:val="center"/>
              <w:rPr>
                <w:b/>
                <w:sz w:val="21"/>
                <w:szCs w:val="21"/>
              </w:rPr>
            </w:pPr>
            <w:r>
              <w:rPr>
                <w:b/>
                <w:sz w:val="21"/>
                <w:szCs w:val="21"/>
              </w:rPr>
              <w:t>E:</w:t>
            </w:r>
            <w:r>
              <w:rPr>
                <w:b/>
                <w:sz w:val="21"/>
                <w:szCs w:val="21"/>
              </w:rPr>
              <w:t>审核员</w:t>
            </w:r>
          </w:p>
          <w:p w14:paraId="5B3CDFB4" w14:textId="77777777" w:rsidR="007E046F" w:rsidRDefault="00DB618E">
            <w:pPr>
              <w:jc w:val="center"/>
              <w:rPr>
                <w:b/>
                <w:sz w:val="21"/>
                <w:szCs w:val="21"/>
              </w:rPr>
            </w:pPr>
            <w:r>
              <w:rPr>
                <w:b/>
                <w:sz w:val="21"/>
                <w:szCs w:val="21"/>
              </w:rPr>
              <w:t>O:</w:t>
            </w:r>
            <w:r>
              <w:rPr>
                <w:b/>
                <w:sz w:val="21"/>
                <w:szCs w:val="21"/>
              </w:rPr>
              <w:t>审核员</w:t>
            </w:r>
          </w:p>
        </w:tc>
        <w:tc>
          <w:tcPr>
            <w:tcW w:w="1699" w:type="dxa"/>
            <w:vAlign w:val="center"/>
          </w:tcPr>
          <w:p w14:paraId="495EE4C4" w14:textId="77777777" w:rsidR="007E046F" w:rsidRDefault="00DB618E">
            <w:pPr>
              <w:jc w:val="center"/>
              <w:rPr>
                <w:b/>
                <w:sz w:val="21"/>
                <w:szCs w:val="21"/>
              </w:rPr>
            </w:pPr>
            <w:r>
              <w:rPr>
                <w:b/>
                <w:sz w:val="21"/>
                <w:szCs w:val="21"/>
              </w:rPr>
              <w:t>2020-N1QMS-1237307</w:t>
            </w:r>
          </w:p>
          <w:p w14:paraId="587B0E04" w14:textId="77777777" w:rsidR="007E046F" w:rsidRDefault="00DB618E">
            <w:pPr>
              <w:jc w:val="center"/>
              <w:rPr>
                <w:b/>
                <w:sz w:val="21"/>
                <w:szCs w:val="21"/>
              </w:rPr>
            </w:pPr>
            <w:r>
              <w:rPr>
                <w:b/>
                <w:sz w:val="21"/>
                <w:szCs w:val="21"/>
              </w:rPr>
              <w:t>2020-N1EMS-1237307</w:t>
            </w:r>
          </w:p>
          <w:p w14:paraId="03D58EFE" w14:textId="77777777" w:rsidR="007E046F" w:rsidRDefault="00DB618E">
            <w:pPr>
              <w:jc w:val="center"/>
              <w:rPr>
                <w:b/>
                <w:sz w:val="21"/>
                <w:szCs w:val="21"/>
              </w:rPr>
            </w:pPr>
            <w:r>
              <w:rPr>
                <w:b/>
                <w:sz w:val="21"/>
                <w:szCs w:val="21"/>
              </w:rPr>
              <w:t>2020-N1OHSMS-1237307</w:t>
            </w:r>
          </w:p>
        </w:tc>
        <w:tc>
          <w:tcPr>
            <w:tcW w:w="1728" w:type="dxa"/>
            <w:gridSpan w:val="2"/>
            <w:vAlign w:val="center"/>
          </w:tcPr>
          <w:p w14:paraId="32DB4A17" w14:textId="77777777" w:rsidR="007E046F" w:rsidRDefault="007E046F">
            <w:pPr>
              <w:jc w:val="center"/>
              <w:rPr>
                <w:b/>
                <w:sz w:val="21"/>
                <w:szCs w:val="21"/>
              </w:rPr>
            </w:pPr>
          </w:p>
        </w:tc>
        <w:tc>
          <w:tcPr>
            <w:tcW w:w="1729" w:type="dxa"/>
            <w:gridSpan w:val="2"/>
            <w:vAlign w:val="center"/>
          </w:tcPr>
          <w:p w14:paraId="21B62774" w14:textId="77777777" w:rsidR="007E046F" w:rsidRDefault="00DB618E">
            <w:pPr>
              <w:jc w:val="center"/>
              <w:rPr>
                <w:b/>
                <w:sz w:val="21"/>
                <w:szCs w:val="21"/>
              </w:rPr>
            </w:pPr>
            <w:r>
              <w:rPr>
                <w:b/>
                <w:sz w:val="21"/>
                <w:szCs w:val="21"/>
              </w:rPr>
              <w:t>ISC-237307</w:t>
            </w:r>
          </w:p>
        </w:tc>
      </w:tr>
      <w:tr w:rsidR="007E046F" w14:paraId="15350055" w14:textId="77777777">
        <w:trPr>
          <w:trHeight w:val="413"/>
        </w:trPr>
        <w:tc>
          <w:tcPr>
            <w:tcW w:w="9834" w:type="dxa"/>
            <w:gridSpan w:val="10"/>
          </w:tcPr>
          <w:p w14:paraId="7A8681F8" w14:textId="77777777" w:rsidR="007E046F" w:rsidRDefault="00DB618E">
            <w:pPr>
              <w:rPr>
                <w:b/>
                <w:sz w:val="21"/>
                <w:szCs w:val="21"/>
              </w:rPr>
            </w:pPr>
            <w:r>
              <w:rPr>
                <w:rFonts w:hint="eastAsia"/>
                <w:b/>
                <w:sz w:val="21"/>
                <w:szCs w:val="21"/>
              </w:rPr>
              <w:t>与审核组同行人员信息</w:t>
            </w:r>
          </w:p>
        </w:tc>
      </w:tr>
      <w:tr w:rsidR="007E046F" w14:paraId="7292F257" w14:textId="77777777">
        <w:trPr>
          <w:trHeight w:val="418"/>
        </w:trPr>
        <w:tc>
          <w:tcPr>
            <w:tcW w:w="1018" w:type="dxa"/>
            <w:vAlign w:val="center"/>
          </w:tcPr>
          <w:p w14:paraId="2D5A6C76" w14:textId="77777777" w:rsidR="007E046F" w:rsidRDefault="00DB618E">
            <w:pPr>
              <w:jc w:val="center"/>
              <w:rPr>
                <w:b/>
                <w:sz w:val="21"/>
                <w:szCs w:val="21"/>
              </w:rPr>
            </w:pPr>
            <w:r>
              <w:rPr>
                <w:rFonts w:hint="eastAsia"/>
                <w:b/>
                <w:sz w:val="21"/>
                <w:szCs w:val="21"/>
              </w:rPr>
              <w:t>姓名</w:t>
            </w:r>
          </w:p>
        </w:tc>
        <w:tc>
          <w:tcPr>
            <w:tcW w:w="824" w:type="dxa"/>
            <w:gridSpan w:val="2"/>
            <w:vAlign w:val="center"/>
          </w:tcPr>
          <w:p w14:paraId="00FFAB76" w14:textId="77777777" w:rsidR="007E046F" w:rsidRDefault="00DB618E">
            <w:pPr>
              <w:jc w:val="center"/>
              <w:rPr>
                <w:b/>
                <w:sz w:val="21"/>
                <w:szCs w:val="21"/>
              </w:rPr>
            </w:pPr>
            <w:r>
              <w:rPr>
                <w:rFonts w:hint="eastAsia"/>
                <w:b/>
                <w:sz w:val="21"/>
                <w:szCs w:val="21"/>
              </w:rPr>
              <w:t>性别</w:t>
            </w:r>
          </w:p>
        </w:tc>
        <w:tc>
          <w:tcPr>
            <w:tcW w:w="1559" w:type="dxa"/>
            <w:vAlign w:val="center"/>
          </w:tcPr>
          <w:p w14:paraId="6B617102" w14:textId="77777777" w:rsidR="007E046F" w:rsidRDefault="00DB618E">
            <w:pPr>
              <w:jc w:val="center"/>
              <w:rPr>
                <w:b/>
                <w:sz w:val="21"/>
                <w:szCs w:val="21"/>
              </w:rPr>
            </w:pPr>
            <w:r>
              <w:rPr>
                <w:rFonts w:hint="eastAsia"/>
                <w:b/>
                <w:sz w:val="21"/>
                <w:szCs w:val="21"/>
              </w:rPr>
              <w:t>角色</w:t>
            </w:r>
          </w:p>
        </w:tc>
        <w:tc>
          <w:tcPr>
            <w:tcW w:w="6433" w:type="dxa"/>
            <w:gridSpan w:val="6"/>
            <w:vAlign w:val="center"/>
          </w:tcPr>
          <w:p w14:paraId="14393AD6" w14:textId="77777777" w:rsidR="007E046F" w:rsidRDefault="00DB618E">
            <w:pPr>
              <w:rPr>
                <w:b/>
                <w:sz w:val="21"/>
                <w:szCs w:val="21"/>
              </w:rPr>
            </w:pPr>
            <w:r>
              <w:rPr>
                <w:rFonts w:hint="eastAsia"/>
                <w:b/>
                <w:sz w:val="21"/>
                <w:szCs w:val="21"/>
              </w:rPr>
              <w:t>工作单位</w:t>
            </w:r>
          </w:p>
        </w:tc>
      </w:tr>
      <w:tr w:rsidR="007E046F" w14:paraId="2604F00F" w14:textId="77777777">
        <w:trPr>
          <w:trHeight w:val="418"/>
        </w:trPr>
        <w:tc>
          <w:tcPr>
            <w:tcW w:w="1018" w:type="dxa"/>
            <w:vAlign w:val="center"/>
          </w:tcPr>
          <w:p w14:paraId="0A67E234" w14:textId="05102D9F" w:rsidR="007E046F" w:rsidRDefault="00B823BC">
            <w:pPr>
              <w:jc w:val="center"/>
              <w:rPr>
                <w:b/>
                <w:sz w:val="21"/>
                <w:szCs w:val="21"/>
              </w:rPr>
            </w:pPr>
            <w:r>
              <w:rPr>
                <w:rFonts w:hint="eastAsia"/>
                <w:b/>
                <w:sz w:val="21"/>
                <w:szCs w:val="21"/>
              </w:rPr>
              <w:t>刘伟</w:t>
            </w:r>
          </w:p>
        </w:tc>
        <w:tc>
          <w:tcPr>
            <w:tcW w:w="824" w:type="dxa"/>
            <w:gridSpan w:val="2"/>
            <w:vAlign w:val="center"/>
          </w:tcPr>
          <w:p w14:paraId="4E5D9C43" w14:textId="73FC50E4" w:rsidR="007E046F" w:rsidRDefault="00B823BC">
            <w:pPr>
              <w:jc w:val="center"/>
              <w:rPr>
                <w:b/>
                <w:sz w:val="21"/>
                <w:szCs w:val="21"/>
              </w:rPr>
            </w:pPr>
            <w:r>
              <w:rPr>
                <w:rFonts w:hint="eastAsia"/>
                <w:b/>
                <w:sz w:val="21"/>
                <w:szCs w:val="21"/>
              </w:rPr>
              <w:t>男</w:t>
            </w:r>
          </w:p>
        </w:tc>
        <w:tc>
          <w:tcPr>
            <w:tcW w:w="1559" w:type="dxa"/>
            <w:vAlign w:val="center"/>
          </w:tcPr>
          <w:p w14:paraId="78409918" w14:textId="42D9720C" w:rsidR="007E046F" w:rsidRDefault="00B823BC">
            <w:pPr>
              <w:jc w:val="center"/>
              <w:rPr>
                <w:b/>
                <w:sz w:val="21"/>
                <w:szCs w:val="21"/>
              </w:rPr>
            </w:pPr>
            <w:r>
              <w:rPr>
                <w:rFonts w:hint="eastAsia"/>
                <w:b/>
                <w:sz w:val="21"/>
                <w:szCs w:val="21"/>
              </w:rPr>
              <w:t>向导</w:t>
            </w:r>
          </w:p>
        </w:tc>
        <w:tc>
          <w:tcPr>
            <w:tcW w:w="6433" w:type="dxa"/>
            <w:gridSpan w:val="6"/>
            <w:vAlign w:val="center"/>
          </w:tcPr>
          <w:p w14:paraId="613E16FE" w14:textId="0C439C6C" w:rsidR="007E046F" w:rsidRDefault="00B823BC">
            <w:pPr>
              <w:rPr>
                <w:b/>
                <w:sz w:val="21"/>
                <w:szCs w:val="21"/>
              </w:rPr>
            </w:pPr>
            <w:r>
              <w:rPr>
                <w:rFonts w:ascii="宋体"/>
                <w:b/>
                <w:sz w:val="21"/>
              </w:rPr>
              <w:t>河北中信防腐工程有限公司</w:t>
            </w:r>
          </w:p>
        </w:tc>
      </w:tr>
    </w:tbl>
    <w:p w14:paraId="267A2480" w14:textId="77777777" w:rsidR="007E046F" w:rsidRDefault="00DB618E">
      <w:pPr>
        <w:tabs>
          <w:tab w:val="left" w:pos="645"/>
        </w:tabs>
        <w:rPr>
          <w:b/>
          <w:sz w:val="26"/>
          <w:szCs w:val="26"/>
        </w:rPr>
      </w:pPr>
      <w:r>
        <w:rPr>
          <w:rFonts w:hint="eastAsia"/>
          <w:b/>
          <w:sz w:val="26"/>
          <w:szCs w:val="26"/>
        </w:rPr>
        <w:t>二、审核目的</w:t>
      </w:r>
    </w:p>
    <w:p w14:paraId="36D70D0E" w14:textId="77777777" w:rsidR="007E046F" w:rsidRDefault="00DB618E">
      <w:pPr>
        <w:tabs>
          <w:tab w:val="left" w:pos="645"/>
        </w:tabs>
        <w:rPr>
          <w:b/>
          <w:sz w:val="21"/>
          <w:szCs w:val="21"/>
        </w:rPr>
      </w:pPr>
      <w:bookmarkStart w:id="2" w:name="审核目的"/>
      <w:r>
        <w:rPr>
          <w:rFonts w:hint="eastAsia"/>
          <w:b/>
          <w:sz w:val="21"/>
          <w:szCs w:val="21"/>
        </w:rPr>
        <w:t>验证管理体系是否符合认证标准并有效运行</w:t>
      </w:r>
      <w:r>
        <w:rPr>
          <w:rFonts w:hint="eastAsia"/>
          <w:b/>
          <w:sz w:val="21"/>
          <w:szCs w:val="21"/>
        </w:rPr>
        <w:t>,</w:t>
      </w:r>
      <w:r>
        <w:rPr>
          <w:rFonts w:hint="eastAsia"/>
          <w:b/>
          <w:sz w:val="21"/>
          <w:szCs w:val="21"/>
        </w:rPr>
        <w:t>以决定推荐：</w:t>
      </w:r>
    </w:p>
    <w:p w14:paraId="731CA1A8" w14:textId="77777777" w:rsidR="007E046F" w:rsidRDefault="00DB618E">
      <w:pPr>
        <w:tabs>
          <w:tab w:val="left" w:pos="645"/>
        </w:tabs>
        <w:rPr>
          <w:b/>
          <w:sz w:val="21"/>
          <w:szCs w:val="21"/>
        </w:rPr>
      </w:pPr>
      <w:r>
        <w:rPr>
          <w:rFonts w:hint="eastAsia"/>
          <w:b/>
          <w:sz w:val="21"/>
          <w:szCs w:val="21"/>
        </w:rPr>
        <w:t>□认证注册：</w:t>
      </w:r>
      <w:r>
        <w:rPr>
          <w:rFonts w:hint="eastAsia"/>
          <w:b/>
          <w:sz w:val="21"/>
          <w:szCs w:val="21"/>
        </w:rPr>
        <w:t>__________</w:t>
      </w:r>
    </w:p>
    <w:p w14:paraId="2C72A67D" w14:textId="77777777" w:rsidR="007E046F" w:rsidRDefault="00DB618E">
      <w:pPr>
        <w:tabs>
          <w:tab w:val="left" w:pos="645"/>
        </w:tabs>
        <w:rPr>
          <w:b/>
          <w:sz w:val="21"/>
          <w:szCs w:val="21"/>
        </w:rPr>
      </w:pPr>
      <w:r>
        <w:rPr>
          <w:rFonts w:hint="eastAsia"/>
          <w:b/>
          <w:sz w:val="21"/>
          <w:szCs w:val="21"/>
        </w:rPr>
        <w:t>□保持认证注册资格：</w:t>
      </w:r>
      <w:r>
        <w:rPr>
          <w:rFonts w:hint="eastAsia"/>
          <w:b/>
          <w:sz w:val="21"/>
          <w:szCs w:val="21"/>
        </w:rPr>
        <w:t>__________</w:t>
      </w:r>
    </w:p>
    <w:p w14:paraId="4569D803" w14:textId="77777777" w:rsidR="007E046F" w:rsidRDefault="00DB618E">
      <w:pPr>
        <w:tabs>
          <w:tab w:val="left" w:pos="645"/>
        </w:tabs>
        <w:rPr>
          <w:b/>
          <w:sz w:val="21"/>
          <w:szCs w:val="21"/>
        </w:rPr>
      </w:pPr>
      <w:r>
        <w:rPr>
          <w:rFonts w:hint="eastAsia"/>
          <w:b/>
          <w:sz w:val="21"/>
          <w:szCs w:val="21"/>
        </w:rPr>
        <w:t>■恢复认证注册资格：</w:t>
      </w:r>
      <w:r>
        <w:rPr>
          <w:rFonts w:hint="eastAsia"/>
          <w:b/>
          <w:sz w:val="21"/>
          <w:szCs w:val="21"/>
        </w:rPr>
        <w:t>__________</w:t>
      </w:r>
    </w:p>
    <w:p w14:paraId="0890B353" w14:textId="77777777" w:rsidR="007E046F" w:rsidRDefault="00DB618E">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14:paraId="323C2E87" w14:textId="2EAA1FD3" w:rsidR="007E046F" w:rsidRDefault="00B823BC">
      <w:pPr>
        <w:tabs>
          <w:tab w:val="left" w:pos="645"/>
        </w:tabs>
        <w:rPr>
          <w:b/>
          <w:sz w:val="21"/>
          <w:szCs w:val="21"/>
        </w:rPr>
      </w:pPr>
      <w:r>
        <w:rPr>
          <w:rFonts w:ascii="宋体" w:hAnsi="宋体" w:hint="eastAsia"/>
          <w:b/>
          <w:sz w:val="21"/>
          <w:szCs w:val="21"/>
        </w:rPr>
        <w:t>■</w:t>
      </w:r>
      <w:r w:rsidR="00DB618E">
        <w:rPr>
          <w:rFonts w:hint="eastAsia"/>
          <w:b/>
          <w:sz w:val="21"/>
          <w:szCs w:val="21"/>
        </w:rPr>
        <w:t>其它：</w:t>
      </w:r>
      <w:bookmarkEnd w:id="2"/>
      <w:r w:rsidR="00DB618E">
        <w:rPr>
          <w:rFonts w:ascii="宋体" w:hAnsi="宋体" w:hint="eastAsia"/>
          <w:b/>
          <w:bCs/>
          <w:sz w:val="20"/>
          <w:u w:val="single"/>
        </w:rPr>
        <w:t>职业健康安全体系转版</w:t>
      </w:r>
    </w:p>
    <w:p w14:paraId="49D1AD6F" w14:textId="77777777" w:rsidR="007E046F" w:rsidRDefault="00DB618E">
      <w:pPr>
        <w:tabs>
          <w:tab w:val="left" w:pos="645"/>
        </w:tabs>
        <w:rPr>
          <w:b/>
          <w:sz w:val="16"/>
          <w:szCs w:val="16"/>
        </w:rPr>
      </w:pPr>
      <w:r>
        <w:rPr>
          <w:rFonts w:hint="eastAsia"/>
          <w:b/>
          <w:sz w:val="26"/>
          <w:szCs w:val="26"/>
        </w:rPr>
        <w:t>三、审核准则</w:t>
      </w:r>
    </w:p>
    <w:p w14:paraId="0BF7649A" w14:textId="6E060B0D" w:rsidR="007E046F" w:rsidRDefault="00B823BC">
      <w:pPr>
        <w:tabs>
          <w:tab w:val="left" w:pos="645"/>
        </w:tabs>
        <w:rPr>
          <w:b/>
          <w:sz w:val="21"/>
          <w:szCs w:val="21"/>
        </w:rPr>
      </w:pPr>
      <w:r>
        <w:rPr>
          <w:rFonts w:ascii="宋体" w:hAnsi="宋体" w:hint="eastAsia"/>
          <w:b/>
          <w:sz w:val="21"/>
          <w:szCs w:val="21"/>
        </w:rPr>
        <w:t>■</w:t>
      </w:r>
      <w:r w:rsidR="00DB618E">
        <w:rPr>
          <w:rFonts w:hint="eastAsia"/>
          <w:b/>
          <w:sz w:val="21"/>
          <w:szCs w:val="21"/>
        </w:rPr>
        <w:t xml:space="preserve"> GB/T 19001:2016 idt ISO 9001:2015</w:t>
      </w:r>
      <w:r w:rsidR="00DB618E">
        <w:rPr>
          <w:rFonts w:hint="eastAsia"/>
          <w:b/>
          <w:sz w:val="21"/>
          <w:szCs w:val="21"/>
        </w:rPr>
        <w:t>标准不适用条款</w:t>
      </w:r>
      <w:r w:rsidR="00DB618E">
        <w:rPr>
          <w:rFonts w:hint="eastAsia"/>
          <w:b/>
          <w:sz w:val="21"/>
          <w:szCs w:val="21"/>
        </w:rPr>
        <w:t>: 8.3</w:t>
      </w:r>
    </w:p>
    <w:p w14:paraId="2CDB234A" w14:textId="33C9F578" w:rsidR="007E046F" w:rsidRDefault="00B823BC">
      <w:pPr>
        <w:tabs>
          <w:tab w:val="left" w:pos="645"/>
        </w:tabs>
        <w:rPr>
          <w:b/>
          <w:sz w:val="21"/>
          <w:szCs w:val="21"/>
        </w:rPr>
      </w:pPr>
      <w:r>
        <w:rPr>
          <w:rFonts w:ascii="宋体" w:hAnsi="宋体" w:hint="eastAsia"/>
          <w:b/>
          <w:sz w:val="21"/>
          <w:szCs w:val="21"/>
        </w:rPr>
        <w:t>■</w:t>
      </w:r>
      <w:r w:rsidR="00DB618E">
        <w:rPr>
          <w:rFonts w:hint="eastAsia"/>
          <w:b/>
          <w:sz w:val="21"/>
          <w:szCs w:val="21"/>
        </w:rPr>
        <w:t xml:space="preserve"> GB/T 50430-2017</w:t>
      </w:r>
      <w:r w:rsidR="00DB618E">
        <w:rPr>
          <w:rFonts w:hint="eastAsia"/>
          <w:b/>
          <w:sz w:val="21"/>
          <w:szCs w:val="21"/>
        </w:rPr>
        <w:t>标准不适用条款</w:t>
      </w:r>
      <w:r w:rsidR="00DB618E">
        <w:rPr>
          <w:rFonts w:hint="eastAsia"/>
          <w:b/>
          <w:sz w:val="21"/>
          <w:szCs w:val="21"/>
        </w:rPr>
        <w:t>: 10.3</w:t>
      </w:r>
    </w:p>
    <w:p w14:paraId="6DE5A253" w14:textId="77777777" w:rsidR="007E046F" w:rsidRDefault="00DB618E">
      <w:pPr>
        <w:tabs>
          <w:tab w:val="left" w:pos="645"/>
        </w:tabs>
        <w:rPr>
          <w:b/>
          <w:sz w:val="21"/>
          <w:szCs w:val="21"/>
        </w:rPr>
      </w:pPr>
      <w:bookmarkStart w:id="3" w:name="E勾选Add"/>
      <w:r>
        <w:rPr>
          <w:rFonts w:hint="eastAsia"/>
          <w:b/>
          <w:sz w:val="21"/>
          <w:szCs w:val="21"/>
        </w:rPr>
        <w:t>■</w:t>
      </w:r>
      <w:bookmarkEnd w:id="3"/>
      <w:r>
        <w:rPr>
          <w:rFonts w:hint="eastAsia"/>
          <w:b/>
          <w:sz w:val="21"/>
          <w:szCs w:val="21"/>
        </w:rPr>
        <w:t xml:space="preserve"> GB/T 24001-2016 idt ISO 14001:2015</w:t>
      </w:r>
      <w:r>
        <w:rPr>
          <w:rFonts w:hint="eastAsia"/>
          <w:b/>
          <w:sz w:val="21"/>
          <w:szCs w:val="21"/>
        </w:rPr>
        <w:t>标准</w:t>
      </w:r>
    </w:p>
    <w:p w14:paraId="1D913F31" w14:textId="77777777" w:rsidR="007E046F" w:rsidRDefault="00DB618E">
      <w:pPr>
        <w:tabs>
          <w:tab w:val="left" w:pos="645"/>
        </w:tabs>
        <w:rPr>
          <w:b/>
          <w:sz w:val="21"/>
          <w:szCs w:val="21"/>
        </w:rPr>
      </w:pPr>
      <w:bookmarkStart w:id="4" w:name="S勾选Add"/>
      <w:r>
        <w:rPr>
          <w:rFonts w:hint="eastAsia"/>
          <w:b/>
          <w:sz w:val="21"/>
          <w:szCs w:val="21"/>
        </w:rPr>
        <w:t>■</w:t>
      </w:r>
      <w:bookmarkEnd w:id="4"/>
      <w:r>
        <w:rPr>
          <w:rFonts w:hint="eastAsia"/>
          <w:b/>
          <w:sz w:val="21"/>
          <w:szCs w:val="21"/>
        </w:rPr>
        <w:t xml:space="preserve"> GB/T 28001-2011 idt OHSMS 18001:2007</w:t>
      </w:r>
      <w:r>
        <w:rPr>
          <w:rFonts w:hint="eastAsia"/>
          <w:b/>
          <w:sz w:val="21"/>
          <w:szCs w:val="21"/>
        </w:rPr>
        <w:t>标准</w:t>
      </w:r>
    </w:p>
    <w:p w14:paraId="68320A26" w14:textId="77777777" w:rsidR="007E046F" w:rsidRDefault="00DB618E">
      <w:pPr>
        <w:tabs>
          <w:tab w:val="left" w:pos="645"/>
        </w:tabs>
        <w:rPr>
          <w:b/>
          <w:sz w:val="21"/>
          <w:szCs w:val="21"/>
        </w:rPr>
      </w:pPr>
      <w:bookmarkStart w:id="5" w:name="S勾选Add1"/>
      <w:r>
        <w:rPr>
          <w:rFonts w:hint="eastAsia"/>
          <w:b/>
          <w:sz w:val="21"/>
          <w:szCs w:val="21"/>
        </w:rPr>
        <w:t>■</w:t>
      </w:r>
      <w:bookmarkEnd w:id="5"/>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14:paraId="5D9D7E75" w14:textId="77777777" w:rsidR="00B823BC" w:rsidRDefault="00B823BC">
      <w:pPr>
        <w:tabs>
          <w:tab w:val="left" w:pos="645"/>
        </w:tabs>
        <w:rPr>
          <w:b/>
          <w:sz w:val="21"/>
          <w:szCs w:val="21"/>
        </w:rPr>
      </w:pPr>
      <w:r>
        <w:rPr>
          <w:rFonts w:ascii="宋体" w:hAnsi="宋体" w:hint="eastAsia"/>
          <w:b/>
          <w:sz w:val="21"/>
          <w:szCs w:val="21"/>
        </w:rPr>
        <w:t>■</w:t>
      </w:r>
      <w:r w:rsidR="00DB618E">
        <w:rPr>
          <w:rFonts w:hint="eastAsia"/>
          <w:b/>
          <w:sz w:val="21"/>
          <w:szCs w:val="21"/>
        </w:rPr>
        <w:t>受审核方管理体系文件</w:t>
      </w:r>
    </w:p>
    <w:p w14:paraId="435FE6FB" w14:textId="48517B67" w:rsidR="00B823BC" w:rsidRDefault="00B823BC">
      <w:pPr>
        <w:tabs>
          <w:tab w:val="left" w:pos="645"/>
        </w:tabs>
        <w:rPr>
          <w:b/>
          <w:sz w:val="21"/>
          <w:szCs w:val="21"/>
        </w:rPr>
      </w:pPr>
      <w:r>
        <w:rPr>
          <w:rFonts w:ascii="宋体" w:hAnsi="宋体" w:hint="eastAsia"/>
          <w:b/>
          <w:sz w:val="21"/>
          <w:szCs w:val="21"/>
        </w:rPr>
        <w:t>■</w:t>
      </w:r>
      <w:r w:rsidR="00DB618E">
        <w:rPr>
          <w:rFonts w:hint="eastAsia"/>
          <w:b/>
          <w:sz w:val="21"/>
          <w:szCs w:val="21"/>
        </w:rPr>
        <w:t>适用的法律法规</w:t>
      </w:r>
    </w:p>
    <w:p w14:paraId="62BC3B5B" w14:textId="5AED99CE" w:rsidR="007E046F" w:rsidRDefault="00B823BC">
      <w:pPr>
        <w:tabs>
          <w:tab w:val="left" w:pos="645"/>
        </w:tabs>
        <w:rPr>
          <w:b/>
          <w:sz w:val="21"/>
          <w:szCs w:val="21"/>
        </w:rPr>
      </w:pPr>
      <w:r>
        <w:rPr>
          <w:rFonts w:ascii="宋体" w:hAnsi="宋体" w:hint="eastAsia"/>
          <w:b/>
          <w:sz w:val="21"/>
          <w:szCs w:val="21"/>
        </w:rPr>
        <w:t>■</w:t>
      </w:r>
      <w:r w:rsidR="00DB618E">
        <w:rPr>
          <w:rFonts w:hint="eastAsia"/>
          <w:b/>
          <w:sz w:val="21"/>
          <w:szCs w:val="21"/>
        </w:rPr>
        <w:t>认证合同</w:t>
      </w:r>
    </w:p>
    <w:p w14:paraId="6A3DECF2" w14:textId="77777777" w:rsidR="007E046F" w:rsidRDefault="00DB618E">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177"/>
        <w:gridCol w:w="1689"/>
        <w:gridCol w:w="1109"/>
        <w:gridCol w:w="1609"/>
        <w:gridCol w:w="9"/>
        <w:gridCol w:w="1672"/>
        <w:gridCol w:w="1500"/>
      </w:tblGrid>
      <w:tr w:rsidR="007E046F" w14:paraId="49B747A6" w14:textId="77777777">
        <w:trPr>
          <w:trHeight w:val="135"/>
          <w:jc w:val="center"/>
        </w:trPr>
        <w:tc>
          <w:tcPr>
            <w:tcW w:w="2218" w:type="dxa"/>
            <w:gridSpan w:val="2"/>
            <w:vAlign w:val="center"/>
          </w:tcPr>
          <w:p w14:paraId="64B7E66A" w14:textId="77777777" w:rsidR="007E046F" w:rsidRDefault="00DB618E">
            <w:pPr>
              <w:spacing w:line="260" w:lineRule="exact"/>
              <w:jc w:val="center"/>
              <w:rPr>
                <w:rFonts w:ascii="宋体"/>
                <w:b/>
                <w:sz w:val="16"/>
                <w:szCs w:val="16"/>
              </w:rPr>
            </w:pPr>
            <w:r>
              <w:rPr>
                <w:rFonts w:ascii="宋体" w:hAnsi="宋体" w:hint="eastAsia"/>
                <w:b/>
                <w:sz w:val="21"/>
              </w:rPr>
              <w:lastRenderedPageBreak/>
              <w:t>受审核方名称</w:t>
            </w:r>
          </w:p>
        </w:tc>
        <w:tc>
          <w:tcPr>
            <w:tcW w:w="4416" w:type="dxa"/>
            <w:gridSpan w:val="4"/>
          </w:tcPr>
          <w:p w14:paraId="7E0F5CED" w14:textId="77777777" w:rsidR="007E046F" w:rsidRDefault="00DB618E">
            <w:pPr>
              <w:spacing w:line="260" w:lineRule="exact"/>
              <w:rPr>
                <w:rFonts w:ascii="宋体"/>
                <w:b/>
                <w:color w:val="FF0000"/>
                <w:sz w:val="21"/>
              </w:rPr>
            </w:pPr>
            <w:bookmarkStart w:id="6" w:name="组织名称Add"/>
            <w:r>
              <w:rPr>
                <w:rFonts w:ascii="宋体"/>
                <w:b/>
                <w:sz w:val="21"/>
              </w:rPr>
              <w:t>河北中信防腐工程有限公司</w:t>
            </w:r>
            <w:bookmarkEnd w:id="6"/>
          </w:p>
        </w:tc>
        <w:tc>
          <w:tcPr>
            <w:tcW w:w="1672" w:type="dxa"/>
            <w:vAlign w:val="center"/>
          </w:tcPr>
          <w:p w14:paraId="2E6CE9EF" w14:textId="77777777" w:rsidR="007E046F" w:rsidRDefault="00DB618E">
            <w:pPr>
              <w:spacing w:line="260" w:lineRule="exact"/>
              <w:jc w:val="center"/>
              <w:rPr>
                <w:rFonts w:ascii="宋体"/>
                <w:b/>
                <w:sz w:val="21"/>
              </w:rPr>
            </w:pPr>
            <w:r>
              <w:rPr>
                <w:rFonts w:ascii="宋体" w:hAnsi="宋体" w:hint="eastAsia"/>
                <w:b/>
                <w:sz w:val="21"/>
              </w:rPr>
              <w:t>组织人数及</w:t>
            </w:r>
          </w:p>
          <w:p w14:paraId="235736CA" w14:textId="77777777" w:rsidR="007E046F" w:rsidRDefault="00DB618E">
            <w:pPr>
              <w:spacing w:line="200" w:lineRule="exact"/>
              <w:rPr>
                <w:b/>
                <w:spacing w:val="-20"/>
              </w:rPr>
            </w:pPr>
            <w:r>
              <w:rPr>
                <w:rFonts w:ascii="宋体" w:hAnsi="宋体" w:hint="eastAsia"/>
                <w:b/>
                <w:sz w:val="21"/>
              </w:rPr>
              <w:t>变动情况核实</w:t>
            </w:r>
          </w:p>
        </w:tc>
        <w:tc>
          <w:tcPr>
            <w:tcW w:w="1500" w:type="dxa"/>
          </w:tcPr>
          <w:p w14:paraId="63DDA95D" w14:textId="77777777" w:rsidR="007E046F" w:rsidRDefault="00DB618E">
            <w:pPr>
              <w:spacing w:line="260" w:lineRule="exact"/>
              <w:rPr>
                <w:rFonts w:ascii="宋体"/>
                <w:b/>
                <w:sz w:val="21"/>
              </w:rPr>
            </w:pPr>
            <w:r>
              <w:rPr>
                <w:rFonts w:ascii="宋体" w:hint="eastAsia"/>
                <w:b/>
                <w:sz w:val="21"/>
              </w:rPr>
              <w:t>35</w:t>
            </w:r>
          </w:p>
        </w:tc>
      </w:tr>
      <w:tr w:rsidR="007E046F" w14:paraId="685AE9E1" w14:textId="77777777">
        <w:trPr>
          <w:trHeight w:val="546"/>
          <w:jc w:val="center"/>
        </w:trPr>
        <w:tc>
          <w:tcPr>
            <w:tcW w:w="2218" w:type="dxa"/>
            <w:gridSpan w:val="2"/>
            <w:vAlign w:val="center"/>
          </w:tcPr>
          <w:p w14:paraId="1744969B" w14:textId="77777777" w:rsidR="007E046F" w:rsidRDefault="00DB618E">
            <w:pPr>
              <w:jc w:val="center"/>
              <w:rPr>
                <w:b/>
                <w:sz w:val="16"/>
                <w:szCs w:val="16"/>
              </w:rPr>
            </w:pPr>
            <w:r>
              <w:rPr>
                <w:rFonts w:ascii="宋体" w:hAnsi="宋体" w:hint="eastAsia"/>
                <w:b/>
                <w:sz w:val="21"/>
                <w:szCs w:val="21"/>
              </w:rPr>
              <w:t>注册地址</w:t>
            </w:r>
          </w:p>
        </w:tc>
        <w:tc>
          <w:tcPr>
            <w:tcW w:w="4416" w:type="dxa"/>
            <w:gridSpan w:val="4"/>
          </w:tcPr>
          <w:p w14:paraId="3D526FFB" w14:textId="77777777" w:rsidR="007E046F" w:rsidRDefault="00DB618E">
            <w:pPr>
              <w:rPr>
                <w:rFonts w:ascii="宋体"/>
                <w:b/>
                <w:sz w:val="21"/>
              </w:rPr>
            </w:pPr>
            <w:bookmarkStart w:id="7" w:name="注册地址"/>
            <w:r>
              <w:rPr>
                <w:rFonts w:ascii="宋体"/>
                <w:b/>
                <w:sz w:val="21"/>
              </w:rPr>
              <w:t>邯郸市107国道飞机场路口东侧</w:t>
            </w:r>
            <w:bookmarkEnd w:id="7"/>
          </w:p>
        </w:tc>
        <w:tc>
          <w:tcPr>
            <w:tcW w:w="1672" w:type="dxa"/>
            <w:vMerge w:val="restart"/>
            <w:vAlign w:val="center"/>
          </w:tcPr>
          <w:p w14:paraId="1E9EC874" w14:textId="77777777" w:rsidR="007E046F" w:rsidRDefault="00DB618E">
            <w:pPr>
              <w:jc w:val="center"/>
              <w:rPr>
                <w:rFonts w:ascii="宋体"/>
                <w:b/>
                <w:sz w:val="21"/>
              </w:rPr>
            </w:pPr>
            <w:r>
              <w:rPr>
                <w:rFonts w:ascii="宋体" w:hAnsi="宋体" w:hint="eastAsia"/>
                <w:b/>
                <w:sz w:val="21"/>
              </w:rPr>
              <w:t>邮编</w:t>
            </w:r>
          </w:p>
        </w:tc>
        <w:tc>
          <w:tcPr>
            <w:tcW w:w="1500" w:type="dxa"/>
          </w:tcPr>
          <w:p w14:paraId="4C7CBC91" w14:textId="77777777" w:rsidR="007E046F" w:rsidRDefault="00DB618E">
            <w:pPr>
              <w:rPr>
                <w:rFonts w:ascii="宋体"/>
                <w:b/>
                <w:sz w:val="21"/>
              </w:rPr>
            </w:pPr>
            <w:bookmarkStart w:id="8" w:name="注册邮编"/>
            <w:r>
              <w:rPr>
                <w:rFonts w:ascii="宋体"/>
                <w:b/>
                <w:sz w:val="21"/>
              </w:rPr>
              <w:t>056001</w:t>
            </w:r>
            <w:bookmarkEnd w:id="8"/>
          </w:p>
        </w:tc>
      </w:tr>
      <w:tr w:rsidR="007E046F" w14:paraId="3177E2D0" w14:textId="77777777">
        <w:trPr>
          <w:trHeight w:val="434"/>
          <w:jc w:val="center"/>
        </w:trPr>
        <w:tc>
          <w:tcPr>
            <w:tcW w:w="2218" w:type="dxa"/>
            <w:gridSpan w:val="2"/>
            <w:vAlign w:val="center"/>
          </w:tcPr>
          <w:p w14:paraId="02CB4977" w14:textId="77777777" w:rsidR="007E046F" w:rsidRDefault="00DB618E">
            <w:pPr>
              <w:jc w:val="center"/>
              <w:rPr>
                <w:rFonts w:ascii="宋体"/>
                <w:b/>
                <w:sz w:val="21"/>
                <w:szCs w:val="21"/>
              </w:rPr>
            </w:pPr>
            <w:r>
              <w:rPr>
                <w:rFonts w:ascii="宋体" w:hAnsi="宋体" w:hint="eastAsia"/>
                <w:b/>
                <w:sz w:val="21"/>
                <w:szCs w:val="21"/>
              </w:rPr>
              <w:t>经营地址</w:t>
            </w:r>
          </w:p>
        </w:tc>
        <w:tc>
          <w:tcPr>
            <w:tcW w:w="4416" w:type="dxa"/>
            <w:gridSpan w:val="4"/>
          </w:tcPr>
          <w:p w14:paraId="4BCDFCD9" w14:textId="77777777" w:rsidR="007E046F" w:rsidRDefault="00DB618E">
            <w:pPr>
              <w:rPr>
                <w:rFonts w:ascii="宋体"/>
                <w:b/>
                <w:sz w:val="21"/>
              </w:rPr>
            </w:pPr>
            <w:bookmarkStart w:id="9" w:name="办公地址"/>
            <w:r>
              <w:rPr>
                <w:rFonts w:ascii="宋体"/>
                <w:b/>
                <w:sz w:val="21"/>
              </w:rPr>
              <w:t>邯郸市107国道飞机场路口东侧</w:t>
            </w:r>
            <w:bookmarkEnd w:id="9"/>
          </w:p>
        </w:tc>
        <w:tc>
          <w:tcPr>
            <w:tcW w:w="1672" w:type="dxa"/>
            <w:vMerge/>
            <w:vAlign w:val="center"/>
          </w:tcPr>
          <w:p w14:paraId="3869E787" w14:textId="77777777" w:rsidR="007E046F" w:rsidRDefault="007E046F">
            <w:pPr>
              <w:jc w:val="center"/>
              <w:rPr>
                <w:rFonts w:ascii="宋体"/>
                <w:b/>
                <w:sz w:val="21"/>
              </w:rPr>
            </w:pPr>
          </w:p>
        </w:tc>
        <w:tc>
          <w:tcPr>
            <w:tcW w:w="1500" w:type="dxa"/>
          </w:tcPr>
          <w:p w14:paraId="51E3F697" w14:textId="77777777" w:rsidR="007E046F" w:rsidRDefault="00DB618E">
            <w:pPr>
              <w:rPr>
                <w:rFonts w:ascii="宋体"/>
                <w:b/>
                <w:sz w:val="21"/>
              </w:rPr>
            </w:pPr>
            <w:bookmarkStart w:id="10" w:name="办公邮编"/>
            <w:r>
              <w:rPr>
                <w:rFonts w:ascii="宋体"/>
                <w:b/>
                <w:sz w:val="21"/>
              </w:rPr>
              <w:t>056001</w:t>
            </w:r>
            <w:bookmarkEnd w:id="10"/>
          </w:p>
        </w:tc>
      </w:tr>
      <w:tr w:rsidR="007E046F" w14:paraId="555E7208" w14:textId="77777777">
        <w:trPr>
          <w:trHeight w:val="374"/>
          <w:jc w:val="center"/>
        </w:trPr>
        <w:tc>
          <w:tcPr>
            <w:tcW w:w="2218" w:type="dxa"/>
            <w:gridSpan w:val="2"/>
            <w:vAlign w:val="center"/>
          </w:tcPr>
          <w:p w14:paraId="5F4504E0" w14:textId="77777777" w:rsidR="007E046F" w:rsidRDefault="00DB618E">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75D8F1DE" w14:textId="77777777" w:rsidR="007E046F" w:rsidRDefault="00DB618E">
            <w:pPr>
              <w:rPr>
                <w:rFonts w:ascii="宋体"/>
                <w:b/>
                <w:sz w:val="21"/>
              </w:rPr>
            </w:pPr>
            <w:bookmarkStart w:id="11" w:name="生产地址Add"/>
            <w:r>
              <w:rPr>
                <w:rFonts w:ascii="宋体"/>
                <w:b/>
                <w:sz w:val="21"/>
              </w:rPr>
              <w:t>邯郸市107国道飞机场路口东侧</w:t>
            </w:r>
            <w:bookmarkEnd w:id="11"/>
          </w:p>
        </w:tc>
        <w:tc>
          <w:tcPr>
            <w:tcW w:w="1672" w:type="dxa"/>
            <w:vMerge/>
            <w:vAlign w:val="center"/>
          </w:tcPr>
          <w:p w14:paraId="1EC3D274" w14:textId="77777777" w:rsidR="007E046F" w:rsidRDefault="007E046F">
            <w:pPr>
              <w:jc w:val="center"/>
              <w:rPr>
                <w:rFonts w:ascii="宋体"/>
                <w:b/>
                <w:sz w:val="21"/>
              </w:rPr>
            </w:pPr>
          </w:p>
        </w:tc>
        <w:tc>
          <w:tcPr>
            <w:tcW w:w="1500" w:type="dxa"/>
          </w:tcPr>
          <w:p w14:paraId="596D68E8" w14:textId="77777777" w:rsidR="007E046F" w:rsidRDefault="00DB618E">
            <w:pPr>
              <w:rPr>
                <w:rFonts w:ascii="宋体"/>
                <w:b/>
                <w:sz w:val="21"/>
              </w:rPr>
            </w:pPr>
            <w:bookmarkStart w:id="12" w:name="生产邮编"/>
            <w:r>
              <w:rPr>
                <w:rFonts w:ascii="宋体"/>
                <w:b/>
                <w:sz w:val="21"/>
              </w:rPr>
              <w:t>056001</w:t>
            </w:r>
            <w:bookmarkEnd w:id="12"/>
          </w:p>
        </w:tc>
      </w:tr>
      <w:tr w:rsidR="007E046F" w14:paraId="7DFB59A6" w14:textId="77777777">
        <w:trPr>
          <w:trHeight w:val="256"/>
          <w:jc w:val="center"/>
        </w:trPr>
        <w:tc>
          <w:tcPr>
            <w:tcW w:w="2218" w:type="dxa"/>
            <w:gridSpan w:val="2"/>
            <w:vAlign w:val="center"/>
          </w:tcPr>
          <w:p w14:paraId="2349905F" w14:textId="77777777" w:rsidR="007E046F" w:rsidRDefault="00DB618E">
            <w:pPr>
              <w:jc w:val="center"/>
              <w:rPr>
                <w:rFonts w:ascii="宋体"/>
                <w:b/>
                <w:sz w:val="21"/>
              </w:rPr>
            </w:pPr>
            <w:r>
              <w:rPr>
                <w:rFonts w:ascii="宋体" w:hAnsi="宋体" w:hint="eastAsia"/>
                <w:b/>
                <w:sz w:val="21"/>
              </w:rPr>
              <w:t>联系人</w:t>
            </w:r>
          </w:p>
        </w:tc>
        <w:tc>
          <w:tcPr>
            <w:tcW w:w="1689" w:type="dxa"/>
          </w:tcPr>
          <w:p w14:paraId="583462D4" w14:textId="77777777" w:rsidR="007E046F" w:rsidRDefault="00DB618E">
            <w:pPr>
              <w:rPr>
                <w:rFonts w:ascii="宋体"/>
                <w:b/>
                <w:sz w:val="21"/>
              </w:rPr>
            </w:pPr>
            <w:bookmarkStart w:id="13" w:name="联系人"/>
            <w:r>
              <w:rPr>
                <w:rFonts w:ascii="宋体"/>
                <w:b/>
                <w:sz w:val="21"/>
              </w:rPr>
              <w:t>樊献武</w:t>
            </w:r>
            <w:bookmarkEnd w:id="13"/>
          </w:p>
        </w:tc>
        <w:tc>
          <w:tcPr>
            <w:tcW w:w="1109" w:type="dxa"/>
            <w:vAlign w:val="center"/>
          </w:tcPr>
          <w:p w14:paraId="6CC04271" w14:textId="77777777" w:rsidR="007E046F" w:rsidRDefault="00DB618E">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14:paraId="26C1EAAE" w14:textId="77777777" w:rsidR="007E046F" w:rsidRDefault="00DB618E">
            <w:pPr>
              <w:jc w:val="center"/>
              <w:rPr>
                <w:rFonts w:ascii="宋体"/>
                <w:b/>
                <w:sz w:val="21"/>
              </w:rPr>
            </w:pPr>
            <w:bookmarkStart w:id="14" w:name="联系人电话Add"/>
            <w:r>
              <w:rPr>
                <w:rFonts w:ascii="宋体"/>
                <w:b/>
                <w:sz w:val="21"/>
              </w:rPr>
              <w:t>13933022985</w:t>
            </w:r>
            <w:bookmarkEnd w:id="14"/>
          </w:p>
        </w:tc>
        <w:tc>
          <w:tcPr>
            <w:tcW w:w="1672" w:type="dxa"/>
            <w:vAlign w:val="center"/>
          </w:tcPr>
          <w:p w14:paraId="7854D1FA" w14:textId="77777777" w:rsidR="007E046F" w:rsidRDefault="00DB618E">
            <w:pPr>
              <w:jc w:val="center"/>
              <w:rPr>
                <w:rFonts w:ascii="宋体"/>
                <w:b/>
                <w:sz w:val="21"/>
              </w:rPr>
            </w:pPr>
            <w:r>
              <w:rPr>
                <w:rFonts w:ascii="宋体" w:hAnsi="宋体" w:hint="eastAsia"/>
                <w:b/>
                <w:sz w:val="21"/>
              </w:rPr>
              <w:t>传真</w:t>
            </w:r>
          </w:p>
        </w:tc>
        <w:tc>
          <w:tcPr>
            <w:tcW w:w="1500" w:type="dxa"/>
          </w:tcPr>
          <w:p w14:paraId="69084992" w14:textId="77777777" w:rsidR="007E046F" w:rsidRDefault="007E046F">
            <w:pPr>
              <w:rPr>
                <w:rFonts w:ascii="宋体"/>
                <w:b/>
                <w:sz w:val="21"/>
              </w:rPr>
            </w:pPr>
            <w:bookmarkStart w:id="15" w:name="联系人传真"/>
            <w:bookmarkEnd w:id="15"/>
          </w:p>
        </w:tc>
      </w:tr>
      <w:tr w:rsidR="007E046F" w14:paraId="26385DA1" w14:textId="77777777">
        <w:trPr>
          <w:trHeight w:val="510"/>
          <w:jc w:val="center"/>
        </w:trPr>
        <w:tc>
          <w:tcPr>
            <w:tcW w:w="2218" w:type="dxa"/>
            <w:gridSpan w:val="2"/>
            <w:vAlign w:val="center"/>
          </w:tcPr>
          <w:p w14:paraId="2EAB3FEC" w14:textId="77777777" w:rsidR="007E046F" w:rsidRDefault="00DB618E">
            <w:pPr>
              <w:jc w:val="center"/>
              <w:rPr>
                <w:rFonts w:ascii="宋体" w:hAnsi="宋体"/>
                <w:b/>
                <w:sz w:val="21"/>
                <w:szCs w:val="21"/>
              </w:rPr>
            </w:pPr>
            <w:r>
              <w:rPr>
                <w:rFonts w:ascii="宋体" w:hAnsi="宋体" w:hint="eastAsia"/>
                <w:b/>
                <w:sz w:val="21"/>
                <w:szCs w:val="21"/>
              </w:rPr>
              <w:t>法人代表</w:t>
            </w:r>
          </w:p>
        </w:tc>
        <w:tc>
          <w:tcPr>
            <w:tcW w:w="1689" w:type="dxa"/>
          </w:tcPr>
          <w:p w14:paraId="7AC01C12" w14:textId="77777777" w:rsidR="007E046F" w:rsidRDefault="00DB618E">
            <w:pPr>
              <w:rPr>
                <w:rFonts w:ascii="宋体" w:hAnsi="宋体"/>
                <w:b/>
                <w:sz w:val="21"/>
                <w:szCs w:val="21"/>
              </w:rPr>
            </w:pPr>
            <w:bookmarkStart w:id="16" w:name="法人"/>
            <w:r>
              <w:rPr>
                <w:rFonts w:ascii="宋体" w:hAnsi="宋体"/>
                <w:b/>
                <w:sz w:val="21"/>
                <w:szCs w:val="21"/>
              </w:rPr>
              <w:t>靳德富</w:t>
            </w:r>
            <w:bookmarkEnd w:id="16"/>
          </w:p>
        </w:tc>
        <w:tc>
          <w:tcPr>
            <w:tcW w:w="1109" w:type="dxa"/>
            <w:vAlign w:val="center"/>
          </w:tcPr>
          <w:p w14:paraId="3701C87D" w14:textId="77777777" w:rsidR="007E046F" w:rsidRDefault="00DB618E">
            <w:pPr>
              <w:jc w:val="center"/>
              <w:rPr>
                <w:rFonts w:ascii="宋体" w:hAnsi="宋体"/>
                <w:b/>
                <w:sz w:val="21"/>
                <w:szCs w:val="21"/>
              </w:rPr>
            </w:pPr>
            <w:r>
              <w:rPr>
                <w:rFonts w:ascii="宋体" w:hAnsi="宋体" w:hint="eastAsia"/>
                <w:b/>
                <w:sz w:val="21"/>
                <w:szCs w:val="21"/>
              </w:rPr>
              <w:t>总经理</w:t>
            </w:r>
          </w:p>
        </w:tc>
        <w:tc>
          <w:tcPr>
            <w:tcW w:w="1618" w:type="dxa"/>
            <w:gridSpan w:val="2"/>
          </w:tcPr>
          <w:p w14:paraId="5A753741" w14:textId="77777777" w:rsidR="007E046F" w:rsidRDefault="007E046F">
            <w:pPr>
              <w:rPr>
                <w:rFonts w:ascii="宋体" w:hAnsi="宋体"/>
                <w:b/>
                <w:sz w:val="21"/>
                <w:szCs w:val="21"/>
              </w:rPr>
            </w:pPr>
          </w:p>
        </w:tc>
        <w:tc>
          <w:tcPr>
            <w:tcW w:w="1672" w:type="dxa"/>
            <w:vAlign w:val="center"/>
          </w:tcPr>
          <w:p w14:paraId="5DD59C44" w14:textId="77777777" w:rsidR="007E046F" w:rsidRDefault="00DB618E">
            <w:pPr>
              <w:jc w:val="center"/>
              <w:rPr>
                <w:rFonts w:ascii="宋体" w:hAnsi="宋体"/>
                <w:b/>
                <w:sz w:val="21"/>
                <w:szCs w:val="21"/>
              </w:rPr>
            </w:pPr>
            <w:r>
              <w:rPr>
                <w:rFonts w:ascii="宋体" w:hAnsi="宋体" w:hint="eastAsia"/>
                <w:b/>
                <w:sz w:val="21"/>
                <w:szCs w:val="21"/>
              </w:rPr>
              <w:t>管理者代表</w:t>
            </w:r>
          </w:p>
        </w:tc>
        <w:tc>
          <w:tcPr>
            <w:tcW w:w="1500" w:type="dxa"/>
          </w:tcPr>
          <w:p w14:paraId="66D8CCDE" w14:textId="77777777" w:rsidR="007E046F" w:rsidRDefault="00DB618E">
            <w:pPr>
              <w:rPr>
                <w:rFonts w:ascii="宋体"/>
                <w:b/>
                <w:sz w:val="21"/>
              </w:rPr>
            </w:pPr>
            <w:bookmarkStart w:id="17" w:name="管理者代表"/>
            <w:r>
              <w:rPr>
                <w:rFonts w:ascii="宋体"/>
                <w:b/>
                <w:sz w:val="21"/>
              </w:rPr>
              <w:t>樊献武</w:t>
            </w:r>
            <w:bookmarkEnd w:id="17"/>
          </w:p>
        </w:tc>
      </w:tr>
      <w:tr w:rsidR="007E046F" w14:paraId="2BAF59B8" w14:textId="77777777">
        <w:trPr>
          <w:trHeight w:val="357"/>
          <w:jc w:val="center"/>
        </w:trPr>
        <w:tc>
          <w:tcPr>
            <w:tcW w:w="2218" w:type="dxa"/>
            <w:gridSpan w:val="2"/>
            <w:vAlign w:val="center"/>
          </w:tcPr>
          <w:p w14:paraId="5B6CC26D" w14:textId="77777777" w:rsidR="007E046F" w:rsidRDefault="00DB618E">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14:paraId="766BC0BD" w14:textId="77777777" w:rsidR="007E046F" w:rsidRDefault="00DB618E">
            <w:pPr>
              <w:rPr>
                <w:rFonts w:ascii="宋体" w:hAnsi="宋体"/>
                <w:b/>
                <w:sz w:val="21"/>
                <w:szCs w:val="21"/>
              </w:rPr>
            </w:pPr>
            <w:bookmarkStart w:id="18" w:name="审核日期"/>
            <w:r>
              <w:rPr>
                <w:rFonts w:ascii="宋体" w:hAnsi="宋体"/>
                <w:b/>
                <w:sz w:val="21"/>
                <w:szCs w:val="21"/>
              </w:rPr>
              <w:t>2021年03月03日 上午至2021年03月06日 下午</w:t>
            </w:r>
            <w:bookmarkEnd w:id="18"/>
          </w:p>
        </w:tc>
        <w:tc>
          <w:tcPr>
            <w:tcW w:w="1609" w:type="dxa"/>
            <w:vAlign w:val="center"/>
          </w:tcPr>
          <w:p w14:paraId="1ECDF724" w14:textId="77777777" w:rsidR="007E046F" w:rsidRDefault="00DB618E">
            <w:pPr>
              <w:rPr>
                <w:rFonts w:ascii="宋体" w:hAnsi="宋体"/>
                <w:b/>
                <w:sz w:val="21"/>
                <w:szCs w:val="21"/>
              </w:rPr>
            </w:pPr>
            <w:r>
              <w:rPr>
                <w:rFonts w:ascii="宋体" w:hAnsi="宋体" w:hint="eastAsia"/>
                <w:b/>
                <w:sz w:val="21"/>
                <w:szCs w:val="21"/>
              </w:rPr>
              <w:t>一体化审核</w:t>
            </w:r>
          </w:p>
        </w:tc>
        <w:tc>
          <w:tcPr>
            <w:tcW w:w="3181" w:type="dxa"/>
            <w:gridSpan w:val="3"/>
            <w:vAlign w:val="center"/>
          </w:tcPr>
          <w:p w14:paraId="5E8EE9E2" w14:textId="77777777" w:rsidR="007E046F" w:rsidRDefault="00DB618E">
            <w:pPr>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是□否</w:t>
            </w:r>
          </w:p>
        </w:tc>
      </w:tr>
      <w:tr w:rsidR="007E046F" w14:paraId="4C4FFB4A" w14:textId="77777777">
        <w:trPr>
          <w:cantSplit/>
          <w:trHeight w:val="1296"/>
          <w:jc w:val="center"/>
        </w:trPr>
        <w:tc>
          <w:tcPr>
            <w:tcW w:w="2218" w:type="dxa"/>
            <w:gridSpan w:val="2"/>
            <w:vAlign w:val="center"/>
          </w:tcPr>
          <w:p w14:paraId="0111C0CA" w14:textId="77777777" w:rsidR="007E046F" w:rsidRDefault="00DB618E">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14:paraId="211DA9CD" w14:textId="5E8CB0F9" w:rsidR="007E046F" w:rsidRDefault="00B823BC">
            <w:pPr>
              <w:spacing w:line="0" w:lineRule="atLeast"/>
              <w:jc w:val="left"/>
              <w:rPr>
                <w:rFonts w:ascii="宋体" w:hAnsi="宋体"/>
                <w:b/>
                <w:sz w:val="21"/>
                <w:szCs w:val="21"/>
              </w:rPr>
            </w:pPr>
            <w:r>
              <w:rPr>
                <w:rFonts w:ascii="宋体" w:hAnsi="宋体" w:hint="eastAsia"/>
                <w:b/>
                <w:sz w:val="21"/>
                <w:szCs w:val="21"/>
              </w:rPr>
              <w:t>■</w:t>
            </w:r>
            <w:r w:rsidR="00DB618E">
              <w:rPr>
                <w:rFonts w:ascii="宋体" w:hAnsi="宋体"/>
                <w:b/>
                <w:sz w:val="21"/>
                <w:szCs w:val="21"/>
              </w:rPr>
              <w:t>QMS</w:t>
            </w:r>
            <w:r w:rsidR="00DB618E">
              <w:rPr>
                <w:rFonts w:ascii="宋体" w:hAnsi="宋体" w:hint="eastAsia"/>
                <w:b/>
                <w:sz w:val="21"/>
                <w:szCs w:val="21"/>
              </w:rPr>
              <w:t>：</w:t>
            </w:r>
            <w:r>
              <w:rPr>
                <w:rFonts w:ascii="宋体" w:hAnsi="宋体" w:hint="eastAsia"/>
                <w:b/>
                <w:sz w:val="21"/>
                <w:szCs w:val="21"/>
              </w:rPr>
              <w:t>■</w:t>
            </w:r>
            <w:r w:rsidR="00DB618E">
              <w:rPr>
                <w:rFonts w:ascii="宋体" w:hAnsi="宋体" w:hint="eastAsia"/>
                <w:b/>
                <w:sz w:val="21"/>
                <w:szCs w:val="21"/>
              </w:rPr>
              <w:t>5</w:t>
            </w:r>
            <w:r w:rsidR="00DB618E">
              <w:rPr>
                <w:rFonts w:ascii="宋体" w:hAnsi="宋体"/>
                <w:b/>
                <w:sz w:val="21"/>
                <w:szCs w:val="21"/>
              </w:rPr>
              <w:t>0430</w:t>
            </w:r>
            <w:r w:rsidR="00DB618E">
              <w:rPr>
                <w:rFonts w:ascii="宋体" w:hAnsi="宋体" w:hint="eastAsia"/>
              </w:rPr>
              <w:t>资质范围内防水防腐（含金属与非金属耐材喷涂、复合材料应用）保温工程专业承包</w:t>
            </w:r>
          </w:p>
          <w:p w14:paraId="0A07DB98" w14:textId="77777777" w:rsidR="007E046F" w:rsidRDefault="00DB618E">
            <w:pPr>
              <w:spacing w:line="0" w:lineRule="atLeast"/>
              <w:jc w:val="left"/>
              <w:rPr>
                <w:rFonts w:ascii="宋体" w:hAnsi="宋体"/>
                <w:b/>
                <w:sz w:val="21"/>
                <w:szCs w:val="21"/>
              </w:rPr>
            </w:pPr>
            <w:bookmarkStart w:id="19" w:name="E勾选Add1"/>
            <w:r>
              <w:rPr>
                <w:rFonts w:ascii="宋体" w:hAnsi="宋体" w:hint="eastAsia"/>
                <w:b/>
                <w:sz w:val="21"/>
                <w:szCs w:val="21"/>
              </w:rPr>
              <w:t>■</w:t>
            </w:r>
            <w:bookmarkEnd w:id="19"/>
            <w:r>
              <w:rPr>
                <w:rFonts w:ascii="宋体" w:hAnsi="宋体"/>
                <w:b/>
                <w:sz w:val="21"/>
                <w:szCs w:val="21"/>
              </w:rPr>
              <w:t>EMS</w:t>
            </w:r>
            <w:r>
              <w:rPr>
                <w:rFonts w:ascii="宋体" w:hAnsi="宋体" w:hint="eastAsia"/>
                <w:b/>
                <w:sz w:val="21"/>
                <w:szCs w:val="21"/>
              </w:rPr>
              <w:t>：</w:t>
            </w:r>
            <w:r>
              <w:rPr>
                <w:rFonts w:ascii="宋体" w:hAnsi="宋体" w:hint="eastAsia"/>
              </w:rPr>
              <w:t>资质范围内防水防腐（含金属与非金属耐材喷涂、复合材料应用）保温工程专业承包及其所涉及场所的相关环境管理活动</w:t>
            </w:r>
          </w:p>
          <w:p w14:paraId="6A800516" w14:textId="77777777" w:rsidR="007E046F" w:rsidRDefault="00DB618E">
            <w:pPr>
              <w:spacing w:line="360" w:lineRule="exact"/>
              <w:rPr>
                <w:rFonts w:ascii="宋体" w:hAnsi="宋体"/>
                <w:b/>
                <w:sz w:val="21"/>
                <w:szCs w:val="21"/>
              </w:rPr>
            </w:pPr>
            <w:bookmarkStart w:id="20" w:name="S勾选Add2"/>
            <w:r>
              <w:rPr>
                <w:rFonts w:ascii="宋体" w:hAnsi="宋体" w:hint="eastAsia"/>
                <w:b/>
                <w:sz w:val="21"/>
                <w:szCs w:val="21"/>
              </w:rPr>
              <w:t>■</w:t>
            </w:r>
            <w:bookmarkEnd w:id="20"/>
            <w:r>
              <w:rPr>
                <w:rFonts w:ascii="宋体" w:hAnsi="宋体"/>
                <w:b/>
                <w:sz w:val="21"/>
                <w:szCs w:val="21"/>
              </w:rPr>
              <w:t>OHSMS</w:t>
            </w:r>
            <w:r>
              <w:rPr>
                <w:rFonts w:ascii="宋体" w:hAnsi="宋体" w:hint="eastAsia"/>
                <w:b/>
                <w:sz w:val="21"/>
                <w:szCs w:val="21"/>
              </w:rPr>
              <w:t>：</w:t>
            </w:r>
            <w:r>
              <w:rPr>
                <w:rFonts w:ascii="宋体" w:hAnsi="宋体" w:hint="eastAsia"/>
              </w:rPr>
              <w:t xml:space="preserve">资质范围内防水防腐（含金属与非金属耐材喷涂、复合材料应用）保温工程专业承包及其所涉及场所的相关职业健康安全管理活动 </w:t>
            </w:r>
          </w:p>
        </w:tc>
      </w:tr>
      <w:tr w:rsidR="007E046F" w14:paraId="2F20A2C6" w14:textId="77777777">
        <w:trPr>
          <w:cantSplit/>
          <w:trHeight w:val="838"/>
          <w:jc w:val="center"/>
        </w:trPr>
        <w:tc>
          <w:tcPr>
            <w:tcW w:w="1041" w:type="dxa"/>
            <w:vAlign w:val="center"/>
          </w:tcPr>
          <w:p w14:paraId="33682365" w14:textId="77777777" w:rsidR="007E046F" w:rsidRDefault="00DB618E">
            <w:pPr>
              <w:spacing w:line="260" w:lineRule="exact"/>
              <w:jc w:val="center"/>
              <w:rPr>
                <w:rFonts w:ascii="宋体" w:hAnsi="宋体"/>
                <w:b/>
                <w:sz w:val="21"/>
                <w:szCs w:val="21"/>
              </w:rPr>
            </w:pPr>
            <w:r>
              <w:rPr>
                <w:rFonts w:ascii="宋体" w:hAnsi="宋体" w:hint="eastAsia"/>
                <w:b/>
                <w:sz w:val="21"/>
                <w:szCs w:val="21"/>
              </w:rPr>
              <w:t>是否要求变更</w:t>
            </w:r>
          </w:p>
          <w:p w14:paraId="3D22A78B" w14:textId="77777777" w:rsidR="007E046F" w:rsidRDefault="007E046F">
            <w:pPr>
              <w:spacing w:line="180" w:lineRule="exact"/>
              <w:jc w:val="center"/>
              <w:rPr>
                <w:rFonts w:ascii="宋体" w:hAnsi="宋体"/>
                <w:b/>
                <w:sz w:val="21"/>
                <w:szCs w:val="21"/>
              </w:rPr>
            </w:pPr>
          </w:p>
        </w:tc>
        <w:tc>
          <w:tcPr>
            <w:tcW w:w="1177" w:type="dxa"/>
            <w:vAlign w:val="center"/>
          </w:tcPr>
          <w:p w14:paraId="75824EC4" w14:textId="77777777" w:rsidR="007E046F" w:rsidRDefault="00DB618E">
            <w:pPr>
              <w:spacing w:line="260" w:lineRule="exact"/>
              <w:rPr>
                <w:rFonts w:ascii="宋体" w:hAnsi="宋体"/>
                <w:b/>
                <w:sz w:val="21"/>
                <w:szCs w:val="21"/>
              </w:rPr>
            </w:pPr>
            <w:r>
              <w:rPr>
                <w:rFonts w:ascii="宋体" w:hAnsi="宋体" w:hint="eastAsia"/>
                <w:b/>
                <w:sz w:val="21"/>
                <w:szCs w:val="21"/>
              </w:rPr>
              <w:t>□是</w:t>
            </w:r>
          </w:p>
          <w:p w14:paraId="2314BC27" w14:textId="77777777" w:rsidR="007E046F" w:rsidRDefault="007E046F">
            <w:pPr>
              <w:spacing w:line="260" w:lineRule="exact"/>
              <w:jc w:val="center"/>
              <w:rPr>
                <w:rFonts w:ascii="宋体" w:hAnsi="宋体"/>
                <w:b/>
                <w:sz w:val="21"/>
                <w:szCs w:val="21"/>
              </w:rPr>
            </w:pPr>
          </w:p>
          <w:p w14:paraId="6D82DCE3" w14:textId="77777777" w:rsidR="007E046F" w:rsidRDefault="00DB618E">
            <w:pPr>
              <w:spacing w:line="26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否</w:t>
            </w:r>
          </w:p>
        </w:tc>
        <w:tc>
          <w:tcPr>
            <w:tcW w:w="7588" w:type="dxa"/>
            <w:gridSpan w:val="6"/>
          </w:tcPr>
          <w:p w14:paraId="5060DD8F" w14:textId="77777777" w:rsidR="007E046F" w:rsidRDefault="00DB618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7E046F" w14:paraId="6FAF320F" w14:textId="77777777">
        <w:trPr>
          <w:trHeight w:val="600"/>
          <w:jc w:val="center"/>
        </w:trPr>
        <w:tc>
          <w:tcPr>
            <w:tcW w:w="2218" w:type="dxa"/>
            <w:gridSpan w:val="2"/>
            <w:vAlign w:val="center"/>
          </w:tcPr>
          <w:p w14:paraId="12114805" w14:textId="77777777" w:rsidR="007E046F" w:rsidRDefault="00DB618E">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14:paraId="3C04A33C" w14:textId="77777777" w:rsidR="007E046F" w:rsidRDefault="00DB618E">
            <w:pPr>
              <w:spacing w:line="260" w:lineRule="exact"/>
              <w:rPr>
                <w:rFonts w:ascii="宋体" w:hAnsi="宋体"/>
                <w:b/>
                <w:sz w:val="21"/>
                <w:szCs w:val="21"/>
              </w:rPr>
            </w:pPr>
            <w:bookmarkStart w:id="21" w:name="专业代码"/>
            <w:r>
              <w:rPr>
                <w:rFonts w:ascii="宋体" w:hAnsi="宋体"/>
                <w:b/>
                <w:sz w:val="21"/>
                <w:szCs w:val="21"/>
              </w:rPr>
              <w:t>EC：28.07.03;28.09.02</w:t>
            </w:r>
          </w:p>
          <w:p w14:paraId="18F71036" w14:textId="77777777" w:rsidR="007E046F" w:rsidRDefault="00DB618E">
            <w:pPr>
              <w:spacing w:line="260" w:lineRule="exact"/>
              <w:rPr>
                <w:rFonts w:ascii="宋体" w:hAnsi="宋体"/>
                <w:b/>
                <w:sz w:val="21"/>
                <w:szCs w:val="21"/>
              </w:rPr>
            </w:pPr>
            <w:r>
              <w:rPr>
                <w:rFonts w:ascii="宋体" w:hAnsi="宋体"/>
                <w:b/>
                <w:sz w:val="21"/>
                <w:szCs w:val="21"/>
              </w:rPr>
              <w:t>E：28.07.03;28.09.02</w:t>
            </w:r>
          </w:p>
          <w:p w14:paraId="5935B22B" w14:textId="77777777" w:rsidR="007E046F" w:rsidRDefault="00DB618E">
            <w:pPr>
              <w:spacing w:line="260" w:lineRule="exact"/>
              <w:rPr>
                <w:rFonts w:ascii="宋体" w:hAnsi="宋体"/>
                <w:b/>
                <w:sz w:val="21"/>
                <w:szCs w:val="21"/>
              </w:rPr>
            </w:pPr>
            <w:r>
              <w:rPr>
                <w:rFonts w:ascii="宋体" w:hAnsi="宋体"/>
                <w:b/>
                <w:sz w:val="21"/>
                <w:szCs w:val="21"/>
              </w:rPr>
              <w:t>O：28.07.03;28.09.02</w:t>
            </w:r>
            <w:bookmarkEnd w:id="21"/>
          </w:p>
        </w:tc>
        <w:tc>
          <w:tcPr>
            <w:tcW w:w="1109" w:type="dxa"/>
            <w:vAlign w:val="center"/>
          </w:tcPr>
          <w:p w14:paraId="7C01118E" w14:textId="77777777" w:rsidR="007E046F" w:rsidRDefault="00DB618E">
            <w:pPr>
              <w:spacing w:line="260" w:lineRule="exact"/>
              <w:jc w:val="center"/>
              <w:rPr>
                <w:rFonts w:ascii="宋体" w:hAnsi="宋体"/>
                <w:b/>
                <w:sz w:val="21"/>
                <w:szCs w:val="21"/>
              </w:rPr>
            </w:pPr>
            <w:r>
              <w:rPr>
                <w:rFonts w:ascii="宋体" w:hAnsi="宋体" w:hint="eastAsia"/>
                <w:b/>
                <w:sz w:val="21"/>
                <w:szCs w:val="21"/>
              </w:rPr>
              <w:t>证书有</w:t>
            </w:r>
          </w:p>
          <w:p w14:paraId="500B710B" w14:textId="77777777" w:rsidR="007E046F" w:rsidRDefault="00DB618E">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14:paraId="61FC8198" w14:textId="77777777" w:rsidR="007E046F" w:rsidRDefault="00DB618E">
            <w:pPr>
              <w:spacing w:line="260" w:lineRule="exact"/>
              <w:rPr>
                <w:rFonts w:ascii="宋体" w:eastAsia="微软雅黑" w:hAnsi="宋体"/>
                <w:b/>
                <w:sz w:val="21"/>
                <w:szCs w:val="21"/>
              </w:rPr>
            </w:pPr>
            <w:r>
              <w:rPr>
                <w:rFonts w:ascii="宋体" w:hAnsi="宋体" w:hint="eastAsia"/>
                <w:b/>
                <w:sz w:val="21"/>
                <w:szCs w:val="21"/>
              </w:rPr>
              <w:t>2018.12.27-2021.12.26</w:t>
            </w:r>
          </w:p>
        </w:tc>
        <w:tc>
          <w:tcPr>
            <w:tcW w:w="1672" w:type="dxa"/>
            <w:vAlign w:val="center"/>
          </w:tcPr>
          <w:p w14:paraId="2F0492D0" w14:textId="77777777" w:rsidR="007E046F" w:rsidRDefault="00DB618E">
            <w:pPr>
              <w:spacing w:line="260" w:lineRule="exact"/>
              <w:jc w:val="center"/>
              <w:rPr>
                <w:rFonts w:ascii="宋体" w:hAnsi="宋体"/>
                <w:b/>
                <w:sz w:val="21"/>
                <w:szCs w:val="21"/>
              </w:rPr>
            </w:pPr>
            <w:r>
              <w:rPr>
                <w:rFonts w:ascii="宋体" w:hAnsi="宋体" w:hint="eastAsia"/>
                <w:b/>
                <w:sz w:val="21"/>
                <w:szCs w:val="21"/>
              </w:rPr>
              <w:t>上年度</w:t>
            </w:r>
          </w:p>
          <w:p w14:paraId="5D81134C" w14:textId="77777777" w:rsidR="007E046F" w:rsidRDefault="00DB618E">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14:paraId="3BCE2D5E" w14:textId="77777777" w:rsidR="007E046F" w:rsidRDefault="00DB618E">
            <w:pPr>
              <w:spacing w:line="260" w:lineRule="exact"/>
              <w:rPr>
                <w:rFonts w:ascii="宋体"/>
                <w:b/>
                <w:sz w:val="21"/>
              </w:rPr>
            </w:pPr>
            <w:bookmarkStart w:id="22" w:name="审核开始日"/>
            <w:r>
              <w:rPr>
                <w:rFonts w:hint="eastAsia"/>
                <w:b/>
                <w:sz w:val="20"/>
              </w:rPr>
              <w:t>2019.09.2</w:t>
            </w:r>
            <w:bookmarkEnd w:id="22"/>
            <w:r>
              <w:rPr>
                <w:rFonts w:hint="eastAsia"/>
                <w:b/>
                <w:sz w:val="20"/>
              </w:rPr>
              <w:t>-2019.09.26</w:t>
            </w:r>
          </w:p>
        </w:tc>
      </w:tr>
    </w:tbl>
    <w:p w14:paraId="2F204B28" w14:textId="77777777" w:rsidR="007E046F" w:rsidRDefault="00DB618E">
      <w:pPr>
        <w:tabs>
          <w:tab w:val="left" w:pos="645"/>
        </w:tabs>
        <w:spacing w:afterLines="50" w:after="163" w:line="360" w:lineRule="exact"/>
        <w:rPr>
          <w:b/>
          <w:spacing w:val="-6"/>
          <w:sz w:val="16"/>
          <w:szCs w:val="16"/>
        </w:rPr>
      </w:pPr>
      <w:r>
        <w:rPr>
          <w:rFonts w:hint="eastAsia"/>
          <w:b/>
          <w:sz w:val="26"/>
          <w:szCs w:val="26"/>
        </w:rPr>
        <w:t>五、审核活动安排综述</w:t>
      </w:r>
    </w:p>
    <w:p w14:paraId="04F011FB" w14:textId="77777777" w:rsidR="007E046F" w:rsidRDefault="00DB618E">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14:paraId="08EE7280" w14:textId="77777777" w:rsidR="007E046F" w:rsidRDefault="00DB618E">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14:paraId="1176D0E7" w14:textId="77777777" w:rsidR="00B823BC" w:rsidRDefault="00DB618E" w:rsidP="00B823BC">
      <w:pPr>
        <w:spacing w:line="0" w:lineRule="atLeast"/>
        <w:jc w:val="left"/>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14:paraId="3EAB4156" w14:textId="626FEE5A" w:rsidR="007E046F" w:rsidRDefault="00B823BC" w:rsidP="00D67A37">
      <w:pPr>
        <w:spacing w:line="0" w:lineRule="atLeast"/>
        <w:jc w:val="left"/>
        <w:rPr>
          <w:rFonts w:ascii="宋体" w:hAnsi="宋体" w:hint="eastAsia"/>
          <w:b/>
          <w:sz w:val="21"/>
          <w:szCs w:val="21"/>
        </w:rPr>
      </w:pPr>
      <w:r>
        <w:rPr>
          <w:rFonts w:ascii="宋体" w:hAnsi="宋体" w:hint="eastAsia"/>
        </w:rPr>
        <w:t>资质范围内防水防腐（含金属与非金属耐材喷涂、复合材料应用）保温工程专业承包</w:t>
      </w:r>
    </w:p>
    <w:p w14:paraId="4AF659DB" w14:textId="77777777" w:rsidR="007E046F" w:rsidRDefault="00DB618E">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14:paraId="67E209B0" w14:textId="77777777" w:rsidR="007E046F" w:rsidRDefault="00DB618E">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本次审核覆盖时间：从上次审核结束日的2019年9月27日至2021年3月6日</w:t>
      </w:r>
    </w:p>
    <w:p w14:paraId="659A8AB0" w14:textId="77777777" w:rsidR="007E046F" w:rsidRDefault="00DB618E">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14:paraId="74C77566" w14:textId="5D68D3F0" w:rsidR="007E046F" w:rsidRDefault="00B823BC">
      <w:pPr>
        <w:spacing w:line="360" w:lineRule="auto"/>
        <w:ind w:leftChars="-88" w:left="-211" w:firstLineChars="223" w:firstLine="470"/>
        <w:rPr>
          <w:rFonts w:ascii="宋体" w:hAnsi="宋体"/>
          <w:b/>
          <w:sz w:val="21"/>
          <w:szCs w:val="21"/>
        </w:rPr>
      </w:pPr>
      <w:r>
        <w:rPr>
          <w:rFonts w:ascii="宋体" w:hAnsi="宋体" w:hint="eastAsia"/>
          <w:b/>
          <w:sz w:val="21"/>
          <w:szCs w:val="21"/>
        </w:rPr>
        <w:t>■</w:t>
      </w:r>
      <w:r w:rsidR="00DB618E">
        <w:rPr>
          <w:rFonts w:ascii="宋体" w:hAnsi="宋体" w:hint="eastAsia"/>
          <w:b/>
          <w:sz w:val="21"/>
          <w:szCs w:val="21"/>
        </w:rPr>
        <w:t>已完成审核计划的全部工作</w:t>
      </w:r>
    </w:p>
    <w:p w14:paraId="22EFC6BD" w14:textId="77777777" w:rsidR="007E046F" w:rsidRDefault="00DB618E">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14:paraId="63A7FDBA" w14:textId="77777777" w:rsidR="007E046F" w:rsidRDefault="00DB618E">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14:paraId="3EBDA3D5" w14:textId="77777777" w:rsidR="007E046F" w:rsidRDefault="00DB618E">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E046F" w14:paraId="7D0E216E" w14:textId="77777777">
        <w:trPr>
          <w:cantSplit/>
          <w:trHeight w:val="1779"/>
          <w:jc w:val="center"/>
        </w:trPr>
        <w:tc>
          <w:tcPr>
            <w:tcW w:w="720" w:type="dxa"/>
            <w:vMerge w:val="restart"/>
            <w:textDirection w:val="tbRlV"/>
            <w:vAlign w:val="center"/>
          </w:tcPr>
          <w:p w14:paraId="0C43055D" w14:textId="77777777" w:rsidR="007E046F" w:rsidRDefault="00DB618E">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14:paraId="0231723E" w14:textId="77777777" w:rsidR="007E046F" w:rsidRDefault="00DB618E">
            <w:pPr>
              <w:spacing w:line="240" w:lineRule="exact"/>
              <w:rPr>
                <w:rFonts w:ascii="宋体" w:hAnsi="宋体"/>
                <w:b/>
                <w:sz w:val="21"/>
                <w:szCs w:val="21"/>
              </w:rPr>
            </w:pPr>
            <w:r>
              <w:rPr>
                <w:rFonts w:ascii="宋体" w:hAnsi="宋体" w:hint="eastAsia"/>
                <w:b/>
                <w:sz w:val="21"/>
                <w:szCs w:val="21"/>
              </w:rPr>
              <w:t>1、组织及其环境的识别情况</w:t>
            </w:r>
          </w:p>
          <w:p w14:paraId="3DF86381" w14:textId="77777777" w:rsidR="007E046F" w:rsidRDefault="00DB618E">
            <w:pPr>
              <w:spacing w:line="240" w:lineRule="exact"/>
              <w:rPr>
                <w:rFonts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7E046F" w14:paraId="5540BCDE" w14:textId="77777777">
        <w:trPr>
          <w:cantSplit/>
          <w:trHeight w:val="2077"/>
          <w:jc w:val="center"/>
        </w:trPr>
        <w:tc>
          <w:tcPr>
            <w:tcW w:w="720" w:type="dxa"/>
            <w:vMerge/>
            <w:textDirection w:val="tbRlV"/>
            <w:vAlign w:val="center"/>
          </w:tcPr>
          <w:p w14:paraId="22257A70" w14:textId="77777777" w:rsidR="007E046F" w:rsidRDefault="007E046F">
            <w:pPr>
              <w:spacing w:line="240" w:lineRule="exact"/>
              <w:ind w:left="241" w:right="113" w:hangingChars="100" w:hanging="241"/>
              <w:jc w:val="center"/>
              <w:rPr>
                <w:rFonts w:ascii="宋体"/>
                <w:b/>
                <w:szCs w:val="21"/>
              </w:rPr>
            </w:pPr>
          </w:p>
        </w:tc>
        <w:tc>
          <w:tcPr>
            <w:tcW w:w="9198" w:type="dxa"/>
          </w:tcPr>
          <w:p w14:paraId="12D6EFBC" w14:textId="77777777" w:rsidR="007E046F" w:rsidRDefault="00DB618E">
            <w:pPr>
              <w:spacing w:line="240" w:lineRule="exact"/>
              <w:rPr>
                <w:rFonts w:ascii="宋体" w:hAnsi="宋体"/>
                <w:b/>
                <w:sz w:val="21"/>
                <w:szCs w:val="21"/>
              </w:rPr>
            </w:pPr>
            <w:r>
              <w:rPr>
                <w:rFonts w:ascii="宋体" w:hAnsi="宋体" w:hint="eastAsia"/>
                <w:b/>
                <w:sz w:val="21"/>
                <w:szCs w:val="21"/>
              </w:rPr>
              <w:t>2、相关方需求和期望识别情况</w:t>
            </w:r>
          </w:p>
          <w:p w14:paraId="5AB7B8FE" w14:textId="77777777" w:rsidR="007E046F" w:rsidRDefault="00DB618E">
            <w:pPr>
              <w:spacing w:line="240" w:lineRule="exact"/>
              <w:rPr>
                <w:rFonts w:ascii="宋体" w:hAnsi="宋体"/>
                <w:b/>
                <w:sz w:val="21"/>
                <w:szCs w:val="21"/>
              </w:rPr>
            </w:pPr>
            <w:r>
              <w:rPr>
                <w:rFonts w:hint="eastAsia"/>
                <w:sz w:val="21"/>
                <w:szCs w:val="21"/>
              </w:rPr>
              <w:t>公司确定了与环境职业健康安全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公司通过关注顾客需求，通过持续改进增强用户满意；遵守国家和地方各项法律法规，履行合规义务；以下行为满足相关方需求和期望：持续改进管理体系过程，提升质量环境安全绩效等，公司管理层及相关部门将持续关注相关方需求的变化，必要时通过评估风险和机遇，调整管理体系目标和指标或变更管理过程以适应这些变化或实现改进。</w:t>
            </w:r>
          </w:p>
        </w:tc>
      </w:tr>
      <w:tr w:rsidR="007E046F" w14:paraId="015DDB2D" w14:textId="77777777">
        <w:trPr>
          <w:cantSplit/>
          <w:trHeight w:val="1635"/>
          <w:jc w:val="center"/>
        </w:trPr>
        <w:tc>
          <w:tcPr>
            <w:tcW w:w="720" w:type="dxa"/>
            <w:vMerge/>
            <w:textDirection w:val="tbRlV"/>
            <w:vAlign w:val="center"/>
          </w:tcPr>
          <w:p w14:paraId="2F9A6D43" w14:textId="77777777" w:rsidR="007E046F" w:rsidRDefault="007E046F">
            <w:pPr>
              <w:spacing w:line="240" w:lineRule="exact"/>
              <w:ind w:left="241" w:right="113" w:hangingChars="100" w:hanging="241"/>
              <w:jc w:val="center"/>
              <w:rPr>
                <w:rFonts w:ascii="宋体"/>
                <w:b/>
                <w:szCs w:val="21"/>
              </w:rPr>
            </w:pPr>
          </w:p>
        </w:tc>
        <w:tc>
          <w:tcPr>
            <w:tcW w:w="9198" w:type="dxa"/>
          </w:tcPr>
          <w:p w14:paraId="525E6A4C" w14:textId="77777777" w:rsidR="007E046F" w:rsidRDefault="00DB618E">
            <w:pPr>
              <w:spacing w:line="240" w:lineRule="exact"/>
              <w:rPr>
                <w:rFonts w:ascii="宋体" w:hAnsi="宋体"/>
                <w:b/>
                <w:sz w:val="21"/>
                <w:szCs w:val="21"/>
              </w:rPr>
            </w:pPr>
            <w:r>
              <w:rPr>
                <w:rFonts w:ascii="宋体" w:hAnsi="宋体" w:hint="eastAsia"/>
                <w:b/>
                <w:sz w:val="21"/>
                <w:szCs w:val="21"/>
              </w:rPr>
              <w:t>3、</w:t>
            </w:r>
            <w:r>
              <w:rPr>
                <w:rFonts w:ascii="宋体" w:hAnsi="宋体" w:hint="eastAsia"/>
                <w:b/>
                <w:sz w:val="21"/>
                <w:szCs w:val="21"/>
              </w:rPr>
              <w:sym w:font="Wingdings 2" w:char="0052"/>
            </w:r>
            <w:r>
              <w:rPr>
                <w:rFonts w:ascii="宋体" w:hAnsi="宋体" w:hint="eastAsia"/>
                <w:b/>
                <w:sz w:val="21"/>
                <w:szCs w:val="21"/>
              </w:rPr>
              <w:t>质量/</w:t>
            </w:r>
            <w:r>
              <w:rPr>
                <w:rFonts w:ascii="宋体" w:hAnsi="宋体" w:hint="eastAsia"/>
                <w:b/>
                <w:sz w:val="21"/>
                <w:szCs w:val="21"/>
              </w:rPr>
              <w:sym w:font="Wingdings 2" w:char="0052"/>
            </w:r>
            <w:r>
              <w:rPr>
                <w:rFonts w:ascii="宋体" w:hAnsi="宋体" w:hint="eastAsia"/>
                <w:b/>
                <w:sz w:val="21"/>
                <w:szCs w:val="21"/>
              </w:rPr>
              <w:t>环境/</w:t>
            </w:r>
            <w:r>
              <w:rPr>
                <w:rFonts w:ascii="宋体" w:hAnsi="宋体" w:hint="eastAsia"/>
                <w:b/>
                <w:sz w:val="21"/>
                <w:szCs w:val="21"/>
              </w:rPr>
              <w:sym w:font="Wingdings 2" w:char="0052"/>
            </w:r>
            <w:r>
              <w:rPr>
                <w:rFonts w:ascii="宋体" w:hAnsi="宋体" w:hint="eastAsia"/>
                <w:b/>
                <w:sz w:val="21"/>
                <w:szCs w:val="21"/>
              </w:rPr>
              <w:t>职业健康安全方针（组织方针的适宜性/持续适宜性、方针的传达及职工的理解等）</w:t>
            </w:r>
          </w:p>
          <w:p w14:paraId="0B20BFFA" w14:textId="77777777" w:rsidR="007E046F" w:rsidRDefault="00DB618E">
            <w:pPr>
              <w:spacing w:line="240" w:lineRule="exact"/>
              <w:rPr>
                <w:sz w:val="21"/>
                <w:szCs w:val="21"/>
              </w:rPr>
            </w:pPr>
            <w:r>
              <w:rPr>
                <w:rFonts w:hint="eastAsia"/>
                <w:sz w:val="21"/>
                <w:szCs w:val="21"/>
              </w:rPr>
              <w:t>方针：</w:t>
            </w:r>
          </w:p>
          <w:p w14:paraId="02718F8C" w14:textId="77777777" w:rsidR="007E046F" w:rsidRDefault="00DB618E">
            <w:pPr>
              <w:spacing w:line="240" w:lineRule="exact"/>
              <w:rPr>
                <w:sz w:val="21"/>
                <w:szCs w:val="21"/>
              </w:rPr>
            </w:pPr>
            <w:r>
              <w:rPr>
                <w:rFonts w:hint="eastAsia"/>
                <w:sz w:val="21"/>
                <w:szCs w:val="21"/>
              </w:rPr>
              <w:t>以人为本、科学发展；安全可靠、追求卓越；文明施工、保护环境；诚实守信、持续创新。</w:t>
            </w:r>
          </w:p>
          <w:p w14:paraId="599CAA66" w14:textId="77777777" w:rsidR="007E046F" w:rsidRDefault="00DB618E">
            <w:pPr>
              <w:spacing w:line="240" w:lineRule="exact"/>
              <w:rPr>
                <w:sz w:val="21"/>
                <w:szCs w:val="21"/>
              </w:rPr>
            </w:pPr>
            <w:r>
              <w:rPr>
                <w:rFonts w:hint="eastAsia"/>
                <w:sz w:val="21"/>
                <w:szCs w:val="21"/>
              </w:rPr>
              <w:t>管理方针与企业的经营宗旨相适应，协调；</w:t>
            </w:r>
          </w:p>
          <w:p w14:paraId="6A420244" w14:textId="77777777" w:rsidR="007E046F" w:rsidRDefault="00DB618E">
            <w:pPr>
              <w:spacing w:line="240" w:lineRule="exact"/>
            </w:pPr>
            <w:r>
              <w:rPr>
                <w:rFonts w:hint="eastAsia"/>
                <w:sz w:val="21"/>
                <w:szCs w:val="21"/>
              </w:rPr>
              <w:t>通过会议传达，沟通，让全体员工理解执行。并定期进行评审（一般一年一次）</w:t>
            </w:r>
          </w:p>
        </w:tc>
      </w:tr>
      <w:tr w:rsidR="007E046F" w14:paraId="4A9FEF97" w14:textId="77777777">
        <w:trPr>
          <w:cantSplit/>
          <w:trHeight w:val="2077"/>
          <w:jc w:val="center"/>
        </w:trPr>
        <w:tc>
          <w:tcPr>
            <w:tcW w:w="720" w:type="dxa"/>
            <w:vMerge/>
            <w:textDirection w:val="tbRlV"/>
            <w:vAlign w:val="center"/>
          </w:tcPr>
          <w:p w14:paraId="08ADF31D" w14:textId="77777777" w:rsidR="007E046F" w:rsidRDefault="007E046F">
            <w:pPr>
              <w:spacing w:line="240" w:lineRule="exact"/>
              <w:ind w:left="241" w:right="113" w:hangingChars="100" w:hanging="241"/>
              <w:jc w:val="center"/>
              <w:rPr>
                <w:rFonts w:ascii="宋体"/>
                <w:b/>
                <w:szCs w:val="21"/>
              </w:rPr>
            </w:pPr>
          </w:p>
        </w:tc>
        <w:tc>
          <w:tcPr>
            <w:tcW w:w="9198" w:type="dxa"/>
          </w:tcPr>
          <w:p w14:paraId="145467FF" w14:textId="77777777" w:rsidR="007E046F" w:rsidRDefault="00DB618E">
            <w:pPr>
              <w:spacing w:line="280" w:lineRule="exact"/>
              <w:rPr>
                <w:rFonts w:ascii="宋体" w:hAnsi="宋体"/>
                <w:b/>
                <w:sz w:val="21"/>
                <w:szCs w:val="21"/>
              </w:rPr>
            </w:pPr>
            <w:r>
              <w:rPr>
                <w:rFonts w:ascii="宋体" w:hAnsi="宋体" w:hint="eastAsia"/>
                <w:b/>
                <w:sz w:val="21"/>
                <w:szCs w:val="21"/>
              </w:rPr>
              <w:t>4、风险识别与控制策划</w:t>
            </w:r>
          </w:p>
          <w:p w14:paraId="0526530E" w14:textId="77777777" w:rsidR="007E046F" w:rsidRDefault="00DB618E">
            <w:pPr>
              <w:spacing w:line="240" w:lineRule="exact"/>
              <w:rPr>
                <w:sz w:val="21"/>
                <w:szCs w:val="21"/>
              </w:rPr>
            </w:pPr>
            <w:r>
              <w:rPr>
                <w:rFonts w:hint="eastAsia"/>
                <w:sz w:val="21"/>
                <w:szCs w:val="21"/>
              </w:rPr>
              <w:t>编制了《风险和机遇控制程序》。规定风险的识别、分析、评价和控制的过程和方法，以保证风险管理的有效性，从而确保管理体系能够实现其期望的结果；增强有利影响；避免或减少不利影响；实现改进。在策划管理体系时，领导层考虑了公司运行</w:t>
            </w:r>
            <w:r>
              <w:rPr>
                <w:rFonts w:hint="eastAsia"/>
                <w:sz w:val="21"/>
                <w:szCs w:val="21"/>
              </w:rPr>
              <w:t>Q</w:t>
            </w:r>
            <w:r>
              <w:rPr>
                <w:rFonts w:hint="eastAsia"/>
                <w:sz w:val="21"/>
                <w:szCs w:val="21"/>
              </w:rPr>
              <w:t>（</w:t>
            </w:r>
            <w:r>
              <w:rPr>
                <w:rFonts w:hint="eastAsia"/>
                <w:sz w:val="21"/>
                <w:szCs w:val="21"/>
              </w:rPr>
              <w:t>J</w:t>
            </w:r>
            <w:r>
              <w:rPr>
                <w:rFonts w:hint="eastAsia"/>
                <w:sz w:val="21"/>
                <w:szCs w:val="21"/>
              </w:rPr>
              <w:t>）、</w:t>
            </w:r>
            <w:r>
              <w:rPr>
                <w:rFonts w:hint="eastAsia"/>
                <w:sz w:val="21"/>
                <w:szCs w:val="21"/>
              </w:rPr>
              <w:t>E</w:t>
            </w:r>
            <w:r>
              <w:rPr>
                <w:rFonts w:hint="eastAsia"/>
                <w:sz w:val="21"/>
                <w:szCs w:val="21"/>
              </w:rPr>
              <w:t>、</w:t>
            </w:r>
            <w:r>
              <w:rPr>
                <w:rFonts w:hint="eastAsia"/>
                <w:sz w:val="21"/>
                <w:szCs w:val="21"/>
              </w:rPr>
              <w:t>O</w:t>
            </w:r>
            <w:r>
              <w:rPr>
                <w:rFonts w:hint="eastAsia"/>
                <w:sz w:val="21"/>
                <w:szCs w:val="21"/>
              </w:rPr>
              <w:t>标准所处的环境，包括上内外部环境。手册里有对风险和机遇应对控制的要求。公司面临的风险和机遇主要是：国内经济转型升级、疫情和政治因素导致的市场低迷，回款困难，</w:t>
            </w:r>
            <w:r>
              <w:rPr>
                <w:rFonts w:hint="eastAsia"/>
                <w:sz w:val="21"/>
                <w:szCs w:val="21"/>
              </w:rPr>
              <w:t xml:space="preserve"> </w:t>
            </w:r>
            <w:r>
              <w:rPr>
                <w:rFonts w:hint="eastAsia"/>
                <w:sz w:val="21"/>
                <w:szCs w:val="21"/>
              </w:rPr>
              <w:t>人工成本增加，客户要求提高，以及行业良莠不齐、不良竞争、成本增设等严重影响行业发展。公司为了应对现阶段的风险和机遇所采取措施等如：严把工程质量关，加强与顾客的沟通联系，以稳定现有的市场份额；加强与材料供应商的联系，建立长期合作关系，及时掌握原材料价格信息，以降低公司建材采购成本；</w:t>
            </w:r>
          </w:p>
          <w:p w14:paraId="2A4CFEC4" w14:textId="77777777" w:rsidR="007E046F" w:rsidRDefault="00DB618E">
            <w:pPr>
              <w:spacing w:line="240" w:lineRule="exact"/>
              <w:rPr>
                <w:sz w:val="21"/>
                <w:szCs w:val="21"/>
              </w:rPr>
            </w:pPr>
            <w:r>
              <w:rPr>
                <w:rFonts w:hint="eastAsia"/>
                <w:sz w:val="21"/>
                <w:szCs w:val="21"/>
              </w:rPr>
              <w:t>另外还考虑了，今年年初突发的新管肺炎疫情，针对疫情制定了相应的管理措施，并投入了有效的人员和资金，现在已开工的工地，制定有“疫情防控工作方案”对风险识别和采取的措施可应用在实际的体系运行中。</w:t>
            </w:r>
          </w:p>
          <w:p w14:paraId="66D669A6" w14:textId="77777777" w:rsidR="007E046F" w:rsidRDefault="007E046F">
            <w:pPr>
              <w:spacing w:line="240" w:lineRule="exact"/>
              <w:rPr>
                <w:rFonts w:ascii="宋体" w:hAnsi="宋体"/>
                <w:b/>
                <w:sz w:val="21"/>
                <w:szCs w:val="21"/>
              </w:rPr>
            </w:pPr>
          </w:p>
        </w:tc>
      </w:tr>
      <w:tr w:rsidR="007E046F" w14:paraId="614F74C2" w14:textId="77777777">
        <w:trPr>
          <w:cantSplit/>
          <w:trHeight w:val="2138"/>
          <w:jc w:val="center"/>
        </w:trPr>
        <w:tc>
          <w:tcPr>
            <w:tcW w:w="720" w:type="dxa"/>
            <w:vMerge/>
            <w:vAlign w:val="center"/>
          </w:tcPr>
          <w:p w14:paraId="74B753C3" w14:textId="77777777" w:rsidR="007E046F" w:rsidRDefault="007E046F">
            <w:pPr>
              <w:spacing w:line="240" w:lineRule="exact"/>
              <w:jc w:val="center"/>
              <w:rPr>
                <w:b/>
                <w:sz w:val="20"/>
              </w:rPr>
            </w:pPr>
          </w:p>
        </w:tc>
        <w:tc>
          <w:tcPr>
            <w:tcW w:w="9198" w:type="dxa"/>
          </w:tcPr>
          <w:p w14:paraId="38154CDC" w14:textId="77777777" w:rsidR="007E046F" w:rsidRDefault="00DB618E">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sym w:font="Wingdings 2" w:char="0052"/>
            </w:r>
            <w:r>
              <w:rPr>
                <w:rFonts w:ascii="宋体" w:hAnsi="宋体" w:hint="eastAsia"/>
                <w:b/>
                <w:szCs w:val="21"/>
              </w:rPr>
              <w:t>50430</w:t>
            </w:r>
            <w:r>
              <w:rPr>
                <w:rFonts w:ascii="宋体" w:hAnsi="宋体" w:hint="eastAsia"/>
                <w:b/>
                <w:sz w:val="21"/>
                <w:szCs w:val="21"/>
              </w:rPr>
              <w:t>过程</w:t>
            </w:r>
          </w:p>
          <w:p w14:paraId="243278DA" w14:textId="77777777" w:rsidR="007E046F" w:rsidRDefault="00DB618E">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r>
              <w:rPr>
                <w:rFonts w:ascii="宋体" w:hAnsi="宋体" w:hint="eastAsia"/>
                <w:sz w:val="21"/>
                <w:szCs w:val="21"/>
              </w:rPr>
              <w:t>与顾客有关的过程；生产和服务提供过程；产品和服务的放行；</w:t>
            </w:r>
          </w:p>
          <w:p w14:paraId="3F53105F" w14:textId="1E180257" w:rsidR="007E046F" w:rsidRPr="00B823BC" w:rsidRDefault="00DB618E">
            <w:pPr>
              <w:tabs>
                <w:tab w:val="left" w:pos="540"/>
              </w:tabs>
              <w:spacing w:line="300" w:lineRule="exact"/>
              <w:ind w:left="211" w:hangingChars="100" w:hanging="211"/>
              <w:rPr>
                <w:rFonts w:ascii="宋体" w:hAnsi="宋体"/>
                <w:b/>
                <w:sz w:val="21"/>
                <w:szCs w:val="21"/>
              </w:rPr>
            </w:pPr>
            <w:r w:rsidRPr="00B823BC">
              <w:rPr>
                <w:rFonts w:ascii="宋体" w:hAnsi="宋体" w:hint="eastAsia"/>
                <w:b/>
                <w:sz w:val="21"/>
                <w:szCs w:val="21"/>
              </w:rPr>
              <w:t>其中关键过程有：</w:t>
            </w:r>
            <w:r w:rsidR="00B823BC" w:rsidRPr="00B823BC">
              <w:rPr>
                <w:rFonts w:ascii="楷体" w:eastAsia="楷体" w:hAnsi="楷体" w:cs="仿宋" w:hint="eastAsia"/>
                <w:szCs w:val="21"/>
              </w:rPr>
              <w:t>抛丸除锈、底漆滚涂、防腐层施工</w:t>
            </w:r>
          </w:p>
          <w:p w14:paraId="70A7E9CB" w14:textId="00F46362" w:rsidR="007E046F" w:rsidRPr="00B823BC" w:rsidRDefault="00DB618E">
            <w:pPr>
              <w:tabs>
                <w:tab w:val="left" w:pos="540"/>
              </w:tabs>
              <w:spacing w:line="300" w:lineRule="exact"/>
              <w:ind w:left="211" w:hangingChars="100" w:hanging="211"/>
              <w:rPr>
                <w:rFonts w:ascii="宋体" w:hAnsi="宋体"/>
                <w:b/>
                <w:sz w:val="21"/>
                <w:szCs w:val="21"/>
              </w:rPr>
            </w:pPr>
            <w:r w:rsidRPr="00B823BC">
              <w:rPr>
                <w:rFonts w:ascii="宋体" w:hAnsi="宋体" w:hint="eastAsia"/>
                <w:b/>
                <w:sz w:val="21"/>
                <w:szCs w:val="21"/>
              </w:rPr>
              <w:t>需要确认过程：</w:t>
            </w:r>
            <w:r w:rsidRPr="00B823BC">
              <w:rPr>
                <w:rFonts w:ascii="楷体" w:eastAsia="楷体" w:hAnsi="楷体" w:hint="eastAsia"/>
                <w:szCs w:val="21"/>
              </w:rPr>
              <w:t>防腐层固化</w:t>
            </w:r>
          </w:p>
          <w:p w14:paraId="74C1166A" w14:textId="77777777" w:rsidR="007E046F" w:rsidRDefault="004972D8">
            <w:pPr>
              <w:tabs>
                <w:tab w:val="left" w:pos="540"/>
              </w:tabs>
              <w:spacing w:line="300" w:lineRule="exact"/>
              <w:ind w:left="211" w:hangingChars="100" w:hanging="211"/>
              <w:rPr>
                <w:rFonts w:ascii="楷体" w:eastAsia="楷体" w:hAnsi="楷体"/>
                <w:szCs w:val="21"/>
              </w:rPr>
            </w:pPr>
            <w:r>
              <w:rPr>
                <w:rFonts w:ascii="宋体" w:hAnsi="宋体"/>
                <w:b/>
                <w:sz w:val="21"/>
                <w:szCs w:val="21"/>
              </w:rPr>
              <w:pict w14:anchorId="33F48C9E">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60288;mso-width-relative:page;mso-height-relative:page" o:connectortype="straight"/>
              </w:pict>
            </w:r>
            <w:r>
              <w:rPr>
                <w:rFonts w:ascii="宋体" w:hAnsi="宋体"/>
                <w:b/>
                <w:sz w:val="21"/>
                <w:szCs w:val="21"/>
              </w:rPr>
              <w:pict w14:anchorId="47C35E4B">
                <v:shape id="_x0000_s1027" type="#_x0000_t32" style="position:absolute;left:0;text-align:left;margin-left:55.15pt;margin-top:12.75pt;width:42pt;height:0;z-index:251659264;mso-width-relative:page;mso-height-relative:page" o:connectortype="straight"/>
              </w:pict>
            </w:r>
            <w:r w:rsidR="00DB618E">
              <w:rPr>
                <w:rFonts w:ascii="宋体" w:hAnsi="宋体" w:hint="eastAsia"/>
                <w:b/>
                <w:sz w:val="21"/>
                <w:szCs w:val="21"/>
              </w:rPr>
              <w:t>删减条款是</w:t>
            </w:r>
            <w:r w:rsidR="00DB618E">
              <w:rPr>
                <w:rFonts w:hint="eastAsia"/>
                <w:sz w:val="21"/>
                <w:szCs w:val="21"/>
                <w:u w:val="single"/>
              </w:rPr>
              <w:t>，</w:t>
            </w:r>
            <w:r w:rsidR="00DB618E">
              <w:rPr>
                <w:rFonts w:hint="eastAsia"/>
                <w:sz w:val="21"/>
                <w:szCs w:val="21"/>
                <w:u w:val="single"/>
              </w:rPr>
              <w:t>GB/T19001-2016</w:t>
            </w:r>
            <w:r w:rsidR="00DB618E">
              <w:rPr>
                <w:rFonts w:hint="eastAsia"/>
                <w:sz w:val="21"/>
                <w:szCs w:val="21"/>
                <w:u w:val="single"/>
              </w:rPr>
              <w:t>标准</w:t>
            </w:r>
            <w:r w:rsidR="00DB618E">
              <w:rPr>
                <w:rFonts w:hint="eastAsia"/>
                <w:sz w:val="21"/>
                <w:szCs w:val="21"/>
                <w:u w:val="single"/>
              </w:rPr>
              <w:t>8.3</w:t>
            </w:r>
            <w:r w:rsidR="00DB618E">
              <w:rPr>
                <w:rFonts w:hint="eastAsia"/>
                <w:sz w:val="21"/>
                <w:szCs w:val="21"/>
                <w:u w:val="single"/>
              </w:rPr>
              <w:t>条款、</w:t>
            </w:r>
            <w:r w:rsidR="00DB618E">
              <w:rPr>
                <w:rFonts w:hint="eastAsia"/>
                <w:sz w:val="21"/>
                <w:szCs w:val="21"/>
                <w:u w:val="single"/>
              </w:rPr>
              <w:t>GB/T50430-2017</w:t>
            </w:r>
            <w:r w:rsidR="00DB618E">
              <w:rPr>
                <w:rFonts w:hint="eastAsia"/>
                <w:sz w:val="21"/>
                <w:szCs w:val="21"/>
                <w:u w:val="single"/>
              </w:rPr>
              <w:t>标准</w:t>
            </w:r>
            <w:r w:rsidR="00DB618E">
              <w:rPr>
                <w:rFonts w:hint="eastAsia"/>
                <w:sz w:val="21"/>
                <w:szCs w:val="21"/>
                <w:u w:val="single"/>
              </w:rPr>
              <w:t>10.3</w:t>
            </w:r>
            <w:r w:rsidR="00DB618E">
              <w:rPr>
                <w:rFonts w:hint="eastAsia"/>
                <w:sz w:val="21"/>
                <w:szCs w:val="21"/>
                <w:u w:val="single"/>
              </w:rPr>
              <w:t>条款</w:t>
            </w:r>
          </w:p>
          <w:p w14:paraId="7833BEF2" w14:textId="77777777" w:rsidR="00B823BC" w:rsidRPr="00B823BC" w:rsidRDefault="00DB618E" w:rsidP="00B823BC">
            <w:pPr>
              <w:rPr>
                <w:rFonts w:ascii="楷体" w:eastAsia="楷体" w:cs="楷体"/>
                <w:color w:val="000000"/>
                <w:kern w:val="0"/>
                <w:szCs w:val="24"/>
              </w:rPr>
            </w:pPr>
            <w:r>
              <w:rPr>
                <w:rFonts w:ascii="宋体" w:hAnsi="宋体" w:hint="eastAsia"/>
                <w:b/>
                <w:sz w:val="21"/>
                <w:szCs w:val="21"/>
              </w:rPr>
              <w:t>删减理由：</w:t>
            </w: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B823BC" w:rsidRPr="00B823BC" w14:paraId="22F7F28C" w14:textId="77777777">
              <w:trPr>
                <w:trHeight w:val="827"/>
              </w:trPr>
              <w:tc>
                <w:tcPr>
                  <w:tcW w:w="12240" w:type="dxa"/>
                </w:tcPr>
                <w:p w14:paraId="743150DC" w14:textId="77777777" w:rsidR="00B823BC" w:rsidRPr="00B823BC" w:rsidRDefault="00B823BC" w:rsidP="00B823BC">
                  <w:pPr>
                    <w:autoSpaceDE w:val="0"/>
                    <w:autoSpaceDN w:val="0"/>
                    <w:adjustRightInd w:val="0"/>
                    <w:jc w:val="left"/>
                    <w:rPr>
                      <w:rFonts w:ascii="楷体" w:eastAsia="楷体" w:cs="楷体"/>
                      <w:color w:val="000000"/>
                      <w:kern w:val="0"/>
                      <w:sz w:val="23"/>
                      <w:szCs w:val="23"/>
                    </w:rPr>
                  </w:pPr>
                  <w:r w:rsidRPr="00B823BC">
                    <w:rPr>
                      <w:rFonts w:ascii="楷体" w:eastAsia="楷体" w:cs="楷体"/>
                      <w:color w:val="000000"/>
                      <w:kern w:val="0"/>
                      <w:szCs w:val="24"/>
                    </w:rPr>
                    <w:t xml:space="preserve"> </w:t>
                  </w:r>
                  <w:r w:rsidRPr="00B823BC">
                    <w:rPr>
                      <w:rFonts w:ascii="楷体" w:eastAsia="楷体" w:cs="楷体" w:hint="eastAsia"/>
                      <w:color w:val="000000"/>
                      <w:kern w:val="0"/>
                      <w:sz w:val="23"/>
                      <w:szCs w:val="23"/>
                    </w:rPr>
                    <w:t>根据企业产品和服务特点，公司防水防腐保温工程的施工依据顾客提供图纸和国家及行业标准、规范进行，</w:t>
                  </w:r>
                  <w:r w:rsidRPr="00B823BC">
                    <w:rPr>
                      <w:rFonts w:eastAsia="楷体"/>
                      <w:color w:val="000000"/>
                      <w:kern w:val="0"/>
                      <w:sz w:val="23"/>
                      <w:szCs w:val="23"/>
                    </w:rPr>
                    <w:t>GB/T19001-2016</w:t>
                  </w:r>
                  <w:r w:rsidRPr="00B823BC">
                    <w:rPr>
                      <w:rFonts w:ascii="楷体" w:eastAsia="楷体" w:cs="楷体" w:hint="eastAsia"/>
                      <w:color w:val="000000"/>
                      <w:kern w:val="0"/>
                      <w:sz w:val="23"/>
                      <w:szCs w:val="23"/>
                    </w:rPr>
                    <w:t>、</w:t>
                  </w:r>
                  <w:r w:rsidRPr="00B823BC">
                    <w:rPr>
                      <w:rFonts w:eastAsia="楷体"/>
                      <w:color w:val="000000"/>
                      <w:kern w:val="0"/>
                      <w:sz w:val="23"/>
                      <w:szCs w:val="23"/>
                    </w:rPr>
                    <w:t xml:space="preserve">GB/T50430-2017 </w:t>
                  </w:r>
                  <w:r w:rsidRPr="00B823BC">
                    <w:rPr>
                      <w:rFonts w:ascii="楷体" w:eastAsia="楷体" w:cs="楷体" w:hint="eastAsia"/>
                      <w:color w:val="000000"/>
                      <w:kern w:val="0"/>
                      <w:sz w:val="23"/>
                      <w:szCs w:val="23"/>
                    </w:rPr>
                    <w:t>标准</w:t>
                  </w:r>
                  <w:r w:rsidRPr="00B823BC">
                    <w:rPr>
                      <w:rFonts w:eastAsia="楷体"/>
                      <w:color w:val="000000"/>
                      <w:kern w:val="0"/>
                      <w:sz w:val="23"/>
                      <w:szCs w:val="23"/>
                    </w:rPr>
                    <w:t xml:space="preserve">8.3 </w:t>
                  </w:r>
                  <w:r w:rsidRPr="00B823BC">
                    <w:rPr>
                      <w:rFonts w:ascii="楷体" w:eastAsia="楷体" w:cs="楷体" w:hint="eastAsia"/>
                      <w:color w:val="000000"/>
                      <w:kern w:val="0"/>
                      <w:sz w:val="23"/>
                      <w:szCs w:val="23"/>
                    </w:rPr>
                    <w:t>条款不适用，予以删减。删减的结果既不影响本公司提供满足顾客和适用法律法规要求的能力，也不免除本公司应对其承担的相应责任。</w:t>
                  </w:r>
                </w:p>
              </w:tc>
            </w:tr>
          </w:tbl>
          <w:p w14:paraId="2E85E283" w14:textId="1D20AA9F" w:rsidR="007E046F" w:rsidRPr="00B823BC" w:rsidRDefault="007E046F">
            <w:pPr>
              <w:tabs>
                <w:tab w:val="left" w:pos="540"/>
              </w:tabs>
              <w:spacing w:line="300" w:lineRule="exact"/>
              <w:ind w:left="211" w:hangingChars="100" w:hanging="211"/>
              <w:rPr>
                <w:rFonts w:ascii="宋体" w:hAnsi="宋体"/>
                <w:b/>
                <w:sz w:val="21"/>
                <w:szCs w:val="21"/>
              </w:rPr>
            </w:pPr>
          </w:p>
        </w:tc>
      </w:tr>
      <w:tr w:rsidR="007E046F" w14:paraId="00D0BCA7" w14:textId="77777777">
        <w:trPr>
          <w:cantSplit/>
          <w:trHeight w:val="1606"/>
          <w:jc w:val="center"/>
        </w:trPr>
        <w:tc>
          <w:tcPr>
            <w:tcW w:w="720" w:type="dxa"/>
            <w:vMerge/>
            <w:vAlign w:val="center"/>
          </w:tcPr>
          <w:p w14:paraId="403F2705" w14:textId="77777777" w:rsidR="007E046F" w:rsidRDefault="007E046F">
            <w:pPr>
              <w:spacing w:line="240" w:lineRule="exact"/>
              <w:jc w:val="center"/>
              <w:rPr>
                <w:b/>
                <w:sz w:val="20"/>
              </w:rPr>
            </w:pPr>
          </w:p>
        </w:tc>
        <w:tc>
          <w:tcPr>
            <w:tcW w:w="9198" w:type="dxa"/>
          </w:tcPr>
          <w:p w14:paraId="51C8BDE9" w14:textId="77777777" w:rsidR="007E046F" w:rsidRDefault="00DB618E">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sym w:font="Wingdings 2" w:char="0052"/>
            </w:r>
            <w:r>
              <w:rPr>
                <w:rFonts w:ascii="宋体" w:hAnsi="宋体"/>
                <w:b/>
                <w:sz w:val="21"/>
                <w:szCs w:val="21"/>
              </w:rPr>
              <w:t>EMS</w:t>
            </w:r>
            <w:r>
              <w:rPr>
                <w:rFonts w:ascii="宋体" w:hAnsi="宋体" w:hint="eastAsia"/>
                <w:b/>
                <w:sz w:val="21"/>
                <w:szCs w:val="21"/>
              </w:rPr>
              <w:t>环境因素</w:t>
            </w:r>
          </w:p>
          <w:p w14:paraId="1D2A7E58" w14:textId="77777777" w:rsidR="007E046F" w:rsidRDefault="00DB618E">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14:paraId="023DC2A0" w14:textId="77777777" w:rsidR="007E046F" w:rsidRDefault="00DB618E">
            <w:pPr>
              <w:spacing w:line="240" w:lineRule="exact"/>
              <w:rPr>
                <w:sz w:val="21"/>
                <w:szCs w:val="21"/>
              </w:rPr>
            </w:pPr>
            <w:r>
              <w:rPr>
                <w:rFonts w:hint="eastAsia"/>
                <w:sz w:val="21"/>
                <w:szCs w:val="21"/>
              </w:rPr>
              <w:t>环境因素辨识是否充分、重要环境因素评价合理性，以及环境因素动态变更的及时性等）</w:t>
            </w:r>
          </w:p>
          <w:p w14:paraId="166020A3" w14:textId="77777777" w:rsidR="007E046F" w:rsidRDefault="00DB618E">
            <w:pPr>
              <w:spacing w:line="240" w:lineRule="exact"/>
              <w:rPr>
                <w:rFonts w:ascii="宋体" w:hAnsi="宋体"/>
                <w:b/>
                <w:sz w:val="21"/>
                <w:szCs w:val="21"/>
              </w:rPr>
            </w:pPr>
            <w:r>
              <w:rPr>
                <w:rFonts w:hint="eastAsia"/>
                <w:sz w:val="21"/>
                <w:szCs w:val="21"/>
              </w:rPr>
              <w:t>根据公司经营性质，识别了各部门和场所的环境因素，并对环境因素进行了评价，评价出了重要环境因素（噪声的排放、粉尘排放、固废</w:t>
            </w:r>
            <w:r>
              <w:rPr>
                <w:rFonts w:hint="eastAsia"/>
                <w:sz w:val="21"/>
                <w:szCs w:val="21"/>
              </w:rPr>
              <w:t>/</w:t>
            </w:r>
            <w:r>
              <w:rPr>
                <w:rFonts w:hint="eastAsia"/>
                <w:sz w:val="21"/>
                <w:szCs w:val="21"/>
              </w:rPr>
              <w:t>危废的排物、火灾、爆炸、污水的排放、能源</w:t>
            </w:r>
            <w:r>
              <w:rPr>
                <w:rFonts w:hint="eastAsia"/>
                <w:sz w:val="21"/>
                <w:szCs w:val="21"/>
              </w:rPr>
              <w:t>/</w:t>
            </w:r>
            <w:r>
              <w:rPr>
                <w:rFonts w:hint="eastAsia"/>
                <w:sz w:val="21"/>
                <w:szCs w:val="21"/>
              </w:rPr>
              <w:t>资源消耗等</w:t>
            </w:r>
            <w:r>
              <w:rPr>
                <w:rFonts w:hint="eastAsia"/>
                <w:sz w:val="21"/>
                <w:szCs w:val="21"/>
              </w:rPr>
              <w:t>)</w:t>
            </w:r>
            <w:r>
              <w:rPr>
                <w:rFonts w:hint="eastAsia"/>
                <w:sz w:val="21"/>
                <w:szCs w:val="21"/>
              </w:rPr>
              <w:t>，识别基本齐全，评价合理。基本了解评价动态变更的及时性。</w:t>
            </w:r>
          </w:p>
        </w:tc>
      </w:tr>
      <w:tr w:rsidR="007E046F" w14:paraId="6AD3C779" w14:textId="77777777">
        <w:trPr>
          <w:cantSplit/>
          <w:trHeight w:val="1594"/>
          <w:jc w:val="center"/>
        </w:trPr>
        <w:tc>
          <w:tcPr>
            <w:tcW w:w="720" w:type="dxa"/>
            <w:vMerge/>
            <w:vAlign w:val="center"/>
          </w:tcPr>
          <w:p w14:paraId="62E1F5F5" w14:textId="77777777" w:rsidR="007E046F" w:rsidRDefault="007E046F">
            <w:pPr>
              <w:spacing w:line="240" w:lineRule="exact"/>
              <w:jc w:val="center"/>
              <w:rPr>
                <w:b/>
                <w:sz w:val="20"/>
              </w:rPr>
            </w:pPr>
          </w:p>
        </w:tc>
        <w:tc>
          <w:tcPr>
            <w:tcW w:w="9198" w:type="dxa"/>
          </w:tcPr>
          <w:p w14:paraId="11A5A70D" w14:textId="77777777" w:rsidR="007E046F" w:rsidRDefault="00DB618E">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sym w:font="Wingdings 2" w:char="0052"/>
            </w:r>
            <w:r>
              <w:rPr>
                <w:rFonts w:ascii="宋体" w:hAnsi="宋体"/>
                <w:b/>
                <w:sz w:val="21"/>
                <w:szCs w:val="21"/>
              </w:rPr>
              <w:t>OHSMS</w:t>
            </w:r>
            <w:r>
              <w:rPr>
                <w:rFonts w:ascii="宋体" w:hAnsi="宋体" w:hint="eastAsia"/>
                <w:b/>
                <w:sz w:val="21"/>
                <w:szCs w:val="21"/>
              </w:rPr>
              <w:t>职业健康安全危险源</w:t>
            </w:r>
          </w:p>
          <w:p w14:paraId="1B066402" w14:textId="77777777" w:rsidR="007E046F" w:rsidRDefault="00DB618E">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14:paraId="5F3762BD" w14:textId="77777777" w:rsidR="007E046F" w:rsidRDefault="00DB618E">
            <w:pPr>
              <w:spacing w:line="240" w:lineRule="exact"/>
              <w:rPr>
                <w:rFonts w:ascii="宋体" w:hAnsi="宋体"/>
                <w:b/>
                <w:sz w:val="21"/>
                <w:szCs w:val="21"/>
              </w:rPr>
            </w:pPr>
            <w:r>
              <w:rPr>
                <w:rFonts w:hint="eastAsia"/>
                <w:sz w:val="21"/>
                <w:szCs w:val="21"/>
              </w:rPr>
              <w:t>根据组织经营性质，识别了各部门和场所的危险源，并对危险源进行了评价，评价出不可接受风险（火灾、触电、物体打击、机械伤害、坍塌或垮塌、高处坠落、中暑、食物中毒、暴雨和洪水等），识别基本齐全，评价合理。基本了解评价动态变更的及时性。</w:t>
            </w:r>
          </w:p>
        </w:tc>
      </w:tr>
      <w:tr w:rsidR="007E046F" w14:paraId="1A1B5048" w14:textId="77777777">
        <w:trPr>
          <w:cantSplit/>
          <w:trHeight w:val="1890"/>
          <w:jc w:val="center"/>
        </w:trPr>
        <w:tc>
          <w:tcPr>
            <w:tcW w:w="720" w:type="dxa"/>
            <w:vMerge/>
            <w:vAlign w:val="center"/>
          </w:tcPr>
          <w:p w14:paraId="59984C7D" w14:textId="77777777" w:rsidR="007E046F" w:rsidRDefault="007E046F">
            <w:pPr>
              <w:spacing w:line="240" w:lineRule="exact"/>
              <w:jc w:val="center"/>
              <w:rPr>
                <w:b/>
                <w:sz w:val="20"/>
              </w:rPr>
            </w:pPr>
          </w:p>
        </w:tc>
        <w:tc>
          <w:tcPr>
            <w:tcW w:w="9198" w:type="dxa"/>
          </w:tcPr>
          <w:p w14:paraId="42BB4807" w14:textId="77777777" w:rsidR="007E046F" w:rsidRDefault="00DB618E">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14:paraId="25C70E9C" w14:textId="77777777" w:rsidR="007E046F" w:rsidRDefault="007E046F">
            <w:pPr>
              <w:tabs>
                <w:tab w:val="left" w:pos="540"/>
              </w:tabs>
              <w:spacing w:line="300" w:lineRule="exact"/>
              <w:ind w:left="211" w:hangingChars="100" w:hanging="211"/>
              <w:rPr>
                <w:rFonts w:ascii="宋体" w:hAnsi="宋体"/>
                <w:b/>
                <w:sz w:val="21"/>
                <w:szCs w:val="21"/>
              </w:rPr>
            </w:pPr>
          </w:p>
          <w:p w14:paraId="608836E2" w14:textId="77777777" w:rsidR="007E046F" w:rsidRDefault="00DB618E">
            <w:pPr>
              <w:pStyle w:val="aa"/>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宋体" w:hAnsi="宋体" w:hint="eastAsia"/>
                <w:b/>
                <w:szCs w:val="21"/>
              </w:rPr>
              <w:sym w:font="Wingdings 2" w:char="0052"/>
            </w:r>
            <w:r>
              <w:rPr>
                <w:rFonts w:ascii="宋体" w:hAnsi="宋体" w:hint="eastAsia"/>
                <w:b/>
                <w:szCs w:val="21"/>
              </w:rPr>
              <w:t>法律法规获取充分</w:t>
            </w:r>
          </w:p>
          <w:p w14:paraId="64AE6F7D" w14:textId="77777777" w:rsidR="007E046F" w:rsidRDefault="00DB618E">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宋体" w:hAnsi="宋体" w:hint="eastAsia"/>
                <w:b/>
                <w:szCs w:val="21"/>
              </w:rPr>
              <w:sym w:font="Wingdings 2" w:char="0052"/>
            </w:r>
            <w:r>
              <w:rPr>
                <w:rFonts w:ascii="宋体" w:hAnsi="宋体" w:hint="eastAsia"/>
                <w:b/>
                <w:szCs w:val="21"/>
              </w:rPr>
              <w:t>产品</w:t>
            </w:r>
            <w:r>
              <w:rPr>
                <w:rFonts w:ascii="宋体" w:hAnsi="宋体"/>
                <w:b/>
                <w:szCs w:val="21"/>
              </w:rPr>
              <w:t>/</w:t>
            </w:r>
            <w:r>
              <w:rPr>
                <w:rFonts w:ascii="宋体" w:hAnsi="宋体" w:hint="eastAsia"/>
                <w:b/>
                <w:szCs w:val="21"/>
              </w:rPr>
              <w:t>服务</w:t>
            </w:r>
            <w:r>
              <w:rPr>
                <w:rFonts w:ascii="宋体" w:hAnsi="宋体" w:hint="eastAsia"/>
                <w:b/>
                <w:szCs w:val="21"/>
              </w:rPr>
              <w:sym w:font="Wingdings 2" w:char="0052"/>
            </w:r>
            <w:r>
              <w:rPr>
                <w:rFonts w:ascii="宋体" w:hAnsi="宋体" w:hint="eastAsia"/>
                <w:b/>
                <w:szCs w:val="21"/>
              </w:rPr>
              <w:t>环境因素</w:t>
            </w:r>
            <w:r>
              <w:rPr>
                <w:rFonts w:ascii="宋体" w:hAnsi="宋体" w:hint="eastAsia"/>
                <w:b/>
                <w:szCs w:val="21"/>
              </w:rPr>
              <w:sym w:font="Wingdings 2" w:char="0052"/>
            </w:r>
            <w:r>
              <w:rPr>
                <w:rFonts w:ascii="宋体" w:hAnsi="宋体" w:hint="eastAsia"/>
                <w:b/>
                <w:szCs w:val="21"/>
              </w:rPr>
              <w:t>危险源，</w:t>
            </w:r>
            <w:r>
              <w:rPr>
                <w:rFonts w:ascii="宋体" w:hAnsi="宋体" w:hint="eastAsia"/>
                <w:b/>
                <w:szCs w:val="21"/>
              </w:rPr>
              <w:sym w:font="Wingdings 2" w:char="0052"/>
            </w:r>
            <w:r>
              <w:rPr>
                <w:rFonts w:ascii="宋体" w:hAnsi="宋体" w:hint="eastAsia"/>
                <w:b/>
                <w:szCs w:val="21"/>
              </w:rPr>
              <w:t>确定□未确定法律法规要求的具体条款，</w:t>
            </w:r>
          </w:p>
          <w:p w14:paraId="12F80420" w14:textId="77777777" w:rsidR="007E046F" w:rsidRDefault="00DB618E">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法律法规的宣传方式：培训、会议、网络、公示</w:t>
            </w:r>
          </w:p>
          <w:p w14:paraId="4FC300D0" w14:textId="77777777" w:rsidR="007E046F" w:rsidRDefault="00DB618E">
            <w:pPr>
              <w:pStyle w:val="aa"/>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法律法规要求得到及时更新</w:t>
            </w:r>
          </w:p>
          <w:p w14:paraId="07030674" w14:textId="77777777" w:rsidR="007E046F" w:rsidRDefault="007E046F">
            <w:pPr>
              <w:tabs>
                <w:tab w:val="left" w:pos="0"/>
              </w:tabs>
              <w:spacing w:line="240" w:lineRule="exact"/>
              <w:rPr>
                <w:rFonts w:ascii="宋体" w:hAnsi="宋体"/>
                <w:b/>
                <w:sz w:val="21"/>
                <w:szCs w:val="21"/>
              </w:rPr>
            </w:pPr>
          </w:p>
        </w:tc>
      </w:tr>
      <w:tr w:rsidR="007E046F" w14:paraId="6D27C177" w14:textId="77777777">
        <w:trPr>
          <w:cantSplit/>
          <w:trHeight w:val="2219"/>
          <w:jc w:val="center"/>
        </w:trPr>
        <w:tc>
          <w:tcPr>
            <w:tcW w:w="720" w:type="dxa"/>
            <w:vMerge/>
            <w:vAlign w:val="center"/>
          </w:tcPr>
          <w:p w14:paraId="24E3A037" w14:textId="77777777" w:rsidR="007E046F" w:rsidRDefault="007E046F">
            <w:pPr>
              <w:spacing w:line="240" w:lineRule="exact"/>
              <w:jc w:val="center"/>
              <w:rPr>
                <w:b/>
                <w:sz w:val="20"/>
              </w:rPr>
            </w:pPr>
          </w:p>
        </w:tc>
        <w:tc>
          <w:tcPr>
            <w:tcW w:w="9198" w:type="dxa"/>
          </w:tcPr>
          <w:p w14:paraId="4B863173" w14:textId="77777777" w:rsidR="007E046F" w:rsidRDefault="00DB618E">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14:paraId="7623EFF3" w14:textId="77777777" w:rsidR="007E046F" w:rsidRDefault="00DB618E">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14:paraId="5BB9420D" w14:textId="44F2EBAD" w:rsidR="007E046F" w:rsidRDefault="00DB618E">
            <w:pPr>
              <w:spacing w:line="240" w:lineRule="exact"/>
              <w:rPr>
                <w:rFonts w:ascii="宋体" w:hAnsi="宋体"/>
                <w:b/>
                <w:sz w:val="21"/>
                <w:szCs w:val="21"/>
              </w:rPr>
            </w:pPr>
            <w:r>
              <w:rPr>
                <w:rFonts w:hint="eastAsia"/>
                <w:sz w:val="21"/>
                <w:szCs w:val="21"/>
              </w:rPr>
              <w:t>公司目标：</w:t>
            </w:r>
            <w:r>
              <w:rPr>
                <w:rFonts w:hint="eastAsia"/>
                <w:sz w:val="21"/>
                <w:szCs w:val="21"/>
              </w:rPr>
              <w:t>1</w:t>
            </w:r>
            <w:r>
              <w:rPr>
                <w:rFonts w:hint="eastAsia"/>
                <w:sz w:val="21"/>
                <w:szCs w:val="21"/>
              </w:rPr>
              <w:t>、工程交验合格率</w:t>
            </w:r>
            <w:r>
              <w:rPr>
                <w:rFonts w:hint="eastAsia"/>
                <w:sz w:val="21"/>
                <w:szCs w:val="21"/>
              </w:rPr>
              <w:t>100%</w:t>
            </w:r>
            <w:r>
              <w:rPr>
                <w:rFonts w:hint="eastAsia"/>
                <w:sz w:val="21"/>
                <w:szCs w:val="21"/>
              </w:rPr>
              <w:t>；</w:t>
            </w:r>
            <w:r>
              <w:rPr>
                <w:rFonts w:hint="eastAsia"/>
                <w:sz w:val="21"/>
                <w:szCs w:val="21"/>
              </w:rPr>
              <w:t>2</w:t>
            </w:r>
            <w:r>
              <w:rPr>
                <w:rFonts w:hint="eastAsia"/>
                <w:sz w:val="21"/>
                <w:szCs w:val="21"/>
              </w:rPr>
              <w:t>、顾客满意率≥</w:t>
            </w:r>
            <w:r>
              <w:rPr>
                <w:rFonts w:hint="eastAsia"/>
                <w:sz w:val="21"/>
                <w:szCs w:val="21"/>
              </w:rPr>
              <w:t>90%</w:t>
            </w:r>
            <w:r>
              <w:rPr>
                <w:rFonts w:hint="eastAsia"/>
                <w:sz w:val="21"/>
                <w:szCs w:val="21"/>
              </w:rPr>
              <w:t>；</w:t>
            </w:r>
            <w:r>
              <w:rPr>
                <w:rFonts w:hint="eastAsia"/>
                <w:sz w:val="21"/>
                <w:szCs w:val="21"/>
              </w:rPr>
              <w:t>3</w:t>
            </w:r>
            <w:r>
              <w:rPr>
                <w:rFonts w:hint="eastAsia"/>
                <w:sz w:val="21"/>
                <w:szCs w:val="21"/>
              </w:rPr>
              <w:t>、固体废弃物分类处置率</w:t>
            </w:r>
            <w:r>
              <w:rPr>
                <w:rFonts w:hint="eastAsia"/>
                <w:sz w:val="21"/>
                <w:szCs w:val="21"/>
              </w:rPr>
              <w:t>100%</w:t>
            </w:r>
            <w:r>
              <w:rPr>
                <w:rFonts w:hint="eastAsia"/>
                <w:sz w:val="21"/>
                <w:szCs w:val="21"/>
              </w:rPr>
              <w:t>；</w:t>
            </w:r>
            <w:r>
              <w:rPr>
                <w:rFonts w:hint="eastAsia"/>
                <w:sz w:val="21"/>
                <w:szCs w:val="21"/>
              </w:rPr>
              <w:t>4</w:t>
            </w:r>
            <w:r>
              <w:rPr>
                <w:rFonts w:hint="eastAsia"/>
                <w:sz w:val="21"/>
                <w:szCs w:val="21"/>
              </w:rPr>
              <w:t>、火灾事故为</w:t>
            </w:r>
            <w:r>
              <w:rPr>
                <w:rFonts w:hint="eastAsia"/>
                <w:sz w:val="21"/>
                <w:szCs w:val="21"/>
              </w:rPr>
              <w:t>0</w:t>
            </w:r>
            <w:r>
              <w:rPr>
                <w:rFonts w:hint="eastAsia"/>
                <w:sz w:val="21"/>
                <w:szCs w:val="21"/>
              </w:rPr>
              <w:t>；</w:t>
            </w:r>
            <w:r>
              <w:rPr>
                <w:rFonts w:hint="eastAsia"/>
                <w:sz w:val="21"/>
                <w:szCs w:val="21"/>
              </w:rPr>
              <w:t>5</w:t>
            </w:r>
            <w:r>
              <w:rPr>
                <w:rFonts w:hint="eastAsia"/>
                <w:sz w:val="21"/>
                <w:szCs w:val="21"/>
              </w:rPr>
              <w:t>、重大伤亡事故为</w:t>
            </w:r>
            <w:r>
              <w:rPr>
                <w:rFonts w:hint="eastAsia"/>
                <w:sz w:val="21"/>
                <w:szCs w:val="21"/>
              </w:rPr>
              <w:t>0</w:t>
            </w:r>
            <w:r>
              <w:rPr>
                <w:rFonts w:hint="eastAsia"/>
                <w:sz w:val="21"/>
                <w:szCs w:val="21"/>
              </w:rPr>
              <w:t>，轻伤人数每年不超过</w:t>
            </w:r>
            <w:r>
              <w:rPr>
                <w:rFonts w:hint="eastAsia"/>
                <w:sz w:val="21"/>
                <w:szCs w:val="21"/>
              </w:rPr>
              <w:t>5</w:t>
            </w:r>
            <w:r>
              <w:rPr>
                <w:rFonts w:hint="eastAsia"/>
                <w:sz w:val="21"/>
                <w:szCs w:val="21"/>
              </w:rPr>
              <w:t>起。</w:t>
            </w:r>
            <w:r>
              <w:rPr>
                <w:rFonts w:ascii="宋体" w:hAnsi="宋体" w:hint="eastAsia"/>
                <w:sz w:val="21"/>
                <w:szCs w:val="21"/>
              </w:rPr>
              <w:t>提供了文件化可分解的目标、指标，经查问分解到各部门，经查阅建立的管理目标符合标准要求，在方针的框架下展开，每半年考核一次，查看2020年</w:t>
            </w:r>
            <w:r w:rsidR="00B823BC">
              <w:rPr>
                <w:rFonts w:ascii="宋体" w:hAnsi="宋体"/>
                <w:sz w:val="21"/>
                <w:szCs w:val="21"/>
              </w:rPr>
              <w:t>6</w:t>
            </w:r>
            <w:r>
              <w:rPr>
                <w:rFonts w:ascii="宋体" w:hAnsi="宋体" w:hint="eastAsia"/>
                <w:sz w:val="21"/>
                <w:szCs w:val="21"/>
              </w:rPr>
              <w:t>月-12月各部门目标考核记录，显示目标均已完成</w:t>
            </w:r>
          </w:p>
        </w:tc>
      </w:tr>
      <w:tr w:rsidR="007E046F" w14:paraId="724F6315" w14:textId="77777777">
        <w:trPr>
          <w:cantSplit/>
          <w:trHeight w:val="1502"/>
          <w:jc w:val="center"/>
        </w:trPr>
        <w:tc>
          <w:tcPr>
            <w:tcW w:w="720" w:type="dxa"/>
            <w:vMerge/>
            <w:vAlign w:val="center"/>
          </w:tcPr>
          <w:p w14:paraId="2935DCC8" w14:textId="77777777" w:rsidR="007E046F" w:rsidRDefault="007E046F">
            <w:pPr>
              <w:spacing w:line="240" w:lineRule="exact"/>
              <w:jc w:val="center"/>
              <w:rPr>
                <w:b/>
                <w:sz w:val="20"/>
              </w:rPr>
            </w:pPr>
          </w:p>
        </w:tc>
        <w:tc>
          <w:tcPr>
            <w:tcW w:w="9198" w:type="dxa"/>
          </w:tcPr>
          <w:p w14:paraId="1263A386" w14:textId="77777777" w:rsidR="007E046F" w:rsidRDefault="00DB618E">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14:paraId="13850E5E" w14:textId="77777777" w:rsidR="007E046F" w:rsidRDefault="00DB618E">
            <w:pPr>
              <w:spacing w:line="240" w:lineRule="exact"/>
              <w:rPr>
                <w:sz w:val="21"/>
                <w:szCs w:val="21"/>
              </w:rPr>
            </w:pPr>
            <w:r>
              <w:rPr>
                <w:rFonts w:hint="eastAsia"/>
                <w:sz w:val="21"/>
                <w:szCs w:val="21"/>
              </w:rPr>
              <w:t>公司按照制定的文件和记录控制相关程序，对管理体系有关的文件、记录等成文信息进行有效控制，在使用处均有文件的有效版本。公司文件为手册、程序文件、作业文件三层。</w:t>
            </w:r>
          </w:p>
          <w:p w14:paraId="7284F8F2" w14:textId="77777777" w:rsidR="007E046F" w:rsidRDefault="00DB618E">
            <w:pPr>
              <w:spacing w:line="240" w:lineRule="exact"/>
              <w:rPr>
                <w:rFonts w:ascii="宋体" w:hAnsi="宋体"/>
                <w:b/>
                <w:sz w:val="21"/>
                <w:szCs w:val="21"/>
              </w:rPr>
            </w:pPr>
            <w:r>
              <w:rPr>
                <w:rFonts w:hint="eastAsia"/>
                <w:sz w:val="21"/>
                <w:szCs w:val="21"/>
              </w:rPr>
              <w:t>创建和更新文件时，标识和说明、格式、评审和批准等与规定要求相符。文件的存在形式以书面文件和电子版文件为准。公司职业健康安全管理体系转版，经过文审及修订后成文信息的控制基本符合要求。无其他变更。</w:t>
            </w:r>
          </w:p>
        </w:tc>
      </w:tr>
      <w:tr w:rsidR="007E046F" w14:paraId="1AA33C66" w14:textId="77777777">
        <w:trPr>
          <w:cantSplit/>
          <w:trHeight w:val="790"/>
          <w:jc w:val="center"/>
        </w:trPr>
        <w:tc>
          <w:tcPr>
            <w:tcW w:w="720" w:type="dxa"/>
            <w:vMerge w:val="restart"/>
            <w:textDirection w:val="tbRlV"/>
            <w:vAlign w:val="center"/>
          </w:tcPr>
          <w:p w14:paraId="6A99108A" w14:textId="77777777" w:rsidR="007E046F" w:rsidRDefault="00DB618E">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14:paraId="0D1C7E57" w14:textId="77777777" w:rsidR="007E046F" w:rsidRDefault="00DB618E">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14:paraId="19277AEB" w14:textId="77777777" w:rsidR="007E046F" w:rsidRDefault="00DB618E">
            <w:pPr>
              <w:spacing w:line="300" w:lineRule="exact"/>
              <w:rPr>
                <w:rFonts w:ascii="宋体" w:hAnsi="宋体"/>
                <w:b/>
                <w:sz w:val="21"/>
                <w:szCs w:val="21"/>
              </w:rPr>
            </w:pPr>
            <w:r>
              <w:rPr>
                <w:rFonts w:hint="eastAsia"/>
                <w:sz w:val="21"/>
                <w:szCs w:val="21"/>
              </w:rPr>
              <w:t>该公司员工</w:t>
            </w:r>
            <w:r>
              <w:rPr>
                <w:rFonts w:hint="eastAsia"/>
                <w:sz w:val="21"/>
                <w:szCs w:val="21"/>
              </w:rPr>
              <w:t>35</w:t>
            </w:r>
            <w:r>
              <w:rPr>
                <w:rFonts w:hint="eastAsia"/>
                <w:sz w:val="21"/>
                <w:szCs w:val="21"/>
              </w:rPr>
              <w:t>人，管理人员</w:t>
            </w:r>
            <w:r>
              <w:rPr>
                <w:rFonts w:hint="eastAsia"/>
                <w:sz w:val="21"/>
                <w:szCs w:val="21"/>
              </w:rPr>
              <w:t>11</w:t>
            </w:r>
            <w:r>
              <w:rPr>
                <w:rFonts w:hint="eastAsia"/>
                <w:sz w:val="21"/>
                <w:szCs w:val="21"/>
              </w:rPr>
              <w:t>人，各工种持证人数均能满足资质要求，人力资源满足要求。</w:t>
            </w:r>
          </w:p>
        </w:tc>
      </w:tr>
      <w:tr w:rsidR="007E046F" w14:paraId="2CB58CC2" w14:textId="77777777">
        <w:trPr>
          <w:cantSplit/>
          <w:trHeight w:val="1400"/>
          <w:jc w:val="center"/>
        </w:trPr>
        <w:tc>
          <w:tcPr>
            <w:tcW w:w="720" w:type="dxa"/>
            <w:vMerge/>
            <w:textDirection w:val="tbRlV"/>
            <w:vAlign w:val="center"/>
          </w:tcPr>
          <w:p w14:paraId="0350E349" w14:textId="77777777" w:rsidR="007E046F" w:rsidRDefault="007E046F">
            <w:pPr>
              <w:spacing w:line="240" w:lineRule="exact"/>
              <w:ind w:left="113" w:right="113"/>
              <w:jc w:val="center"/>
              <w:rPr>
                <w:b/>
                <w:szCs w:val="21"/>
              </w:rPr>
            </w:pPr>
          </w:p>
        </w:tc>
        <w:tc>
          <w:tcPr>
            <w:tcW w:w="9198" w:type="dxa"/>
          </w:tcPr>
          <w:p w14:paraId="512C0CE8" w14:textId="77777777" w:rsidR="007E046F" w:rsidRDefault="00DB618E">
            <w:pPr>
              <w:spacing w:line="240" w:lineRule="exact"/>
              <w:rPr>
                <w:rFonts w:ascii="宋体" w:hAnsi="宋体"/>
                <w:b/>
                <w:sz w:val="21"/>
                <w:szCs w:val="21"/>
              </w:rPr>
            </w:pPr>
            <w:r>
              <w:rPr>
                <w:rFonts w:ascii="宋体" w:hAnsi="宋体" w:hint="eastAsia"/>
                <w:b/>
                <w:sz w:val="21"/>
                <w:szCs w:val="21"/>
              </w:rPr>
              <w:t>设备设施（包括信息系统）、</w:t>
            </w:r>
          </w:p>
          <w:p w14:paraId="21F812A0" w14:textId="77777777" w:rsidR="007E046F" w:rsidRDefault="00DB618E">
            <w:pPr>
              <w:spacing w:line="240" w:lineRule="exact"/>
              <w:rPr>
                <w:sz w:val="21"/>
                <w:szCs w:val="21"/>
              </w:rPr>
            </w:pPr>
            <w:r>
              <w:rPr>
                <w:rFonts w:hint="eastAsia"/>
                <w:sz w:val="21"/>
                <w:szCs w:val="21"/>
              </w:rPr>
              <w:t>办公区域面积</w:t>
            </w:r>
            <w:r>
              <w:rPr>
                <w:rFonts w:hint="eastAsia"/>
                <w:sz w:val="21"/>
                <w:szCs w:val="21"/>
              </w:rPr>
              <w:t>400</w:t>
            </w:r>
            <w:r>
              <w:rPr>
                <w:rFonts w:hint="eastAsia"/>
                <w:sz w:val="21"/>
                <w:szCs w:val="21"/>
              </w:rPr>
              <w:t>平方左右。主要生产设备包括：公司施工常用机具（自备）包括：</w:t>
            </w:r>
            <w:r>
              <w:rPr>
                <w:rFonts w:hint="eastAsia"/>
                <w:sz w:val="21"/>
                <w:szCs w:val="21"/>
              </w:rPr>
              <w:t xml:space="preserve"> </w:t>
            </w:r>
            <w:r>
              <w:rPr>
                <w:rFonts w:hint="eastAsia"/>
                <w:sz w:val="21"/>
                <w:szCs w:val="21"/>
              </w:rPr>
              <w:t>喷砂除锈机、圆盘电磨机、抛光机、刮涂工具、滚涂工具等，施工设备简单。目前无租赁设备情况，如有，选择合格租赁方；跟租赁方签订租赁协议，签订双方安全责任书。办公设备，如电脑、打印机、复印机、汽车等。</w:t>
            </w:r>
          </w:p>
          <w:p w14:paraId="44EF55A6" w14:textId="77777777" w:rsidR="007E046F" w:rsidRDefault="007E046F">
            <w:pPr>
              <w:spacing w:line="240" w:lineRule="exact"/>
              <w:rPr>
                <w:rFonts w:ascii="宋体" w:hAnsi="宋体"/>
                <w:b/>
                <w:sz w:val="21"/>
                <w:szCs w:val="21"/>
              </w:rPr>
            </w:pPr>
          </w:p>
        </w:tc>
      </w:tr>
      <w:tr w:rsidR="007E046F" w14:paraId="2ADF9439" w14:textId="77777777">
        <w:trPr>
          <w:cantSplit/>
          <w:trHeight w:val="885"/>
          <w:jc w:val="center"/>
        </w:trPr>
        <w:tc>
          <w:tcPr>
            <w:tcW w:w="720" w:type="dxa"/>
            <w:vMerge/>
            <w:textDirection w:val="tbRlV"/>
            <w:vAlign w:val="center"/>
          </w:tcPr>
          <w:p w14:paraId="4BE5C4F2" w14:textId="77777777" w:rsidR="007E046F" w:rsidRDefault="007E046F">
            <w:pPr>
              <w:spacing w:line="240" w:lineRule="exact"/>
              <w:ind w:left="113" w:right="113"/>
              <w:jc w:val="center"/>
              <w:rPr>
                <w:b/>
                <w:szCs w:val="21"/>
              </w:rPr>
            </w:pPr>
          </w:p>
        </w:tc>
        <w:tc>
          <w:tcPr>
            <w:tcW w:w="9198" w:type="dxa"/>
          </w:tcPr>
          <w:p w14:paraId="48C142EB" w14:textId="77777777" w:rsidR="007E046F" w:rsidRDefault="00DB618E">
            <w:pPr>
              <w:spacing w:line="240" w:lineRule="exact"/>
              <w:rPr>
                <w:rFonts w:ascii="宋体" w:hAnsi="宋体"/>
                <w:b/>
                <w:sz w:val="21"/>
                <w:szCs w:val="21"/>
              </w:rPr>
            </w:pPr>
            <w:r>
              <w:rPr>
                <w:rFonts w:ascii="宋体" w:hAnsi="宋体" w:hint="eastAsia"/>
                <w:b/>
                <w:sz w:val="21"/>
                <w:szCs w:val="21"/>
              </w:rPr>
              <w:t>过程运行环境</w:t>
            </w:r>
          </w:p>
          <w:p w14:paraId="39310464" w14:textId="77777777" w:rsidR="007E046F" w:rsidRDefault="00DB618E">
            <w:pPr>
              <w:spacing w:line="240" w:lineRule="exact"/>
              <w:rPr>
                <w:sz w:val="21"/>
                <w:szCs w:val="21"/>
              </w:rPr>
            </w:pPr>
            <w:r>
              <w:rPr>
                <w:rFonts w:hint="eastAsia"/>
                <w:sz w:val="21"/>
                <w:szCs w:val="21"/>
              </w:rPr>
              <w:t>施工环境有温度，风力等天气要求。</w:t>
            </w:r>
          </w:p>
          <w:p w14:paraId="2882540F" w14:textId="77777777" w:rsidR="007E046F" w:rsidRDefault="00DB618E">
            <w:pPr>
              <w:spacing w:line="240" w:lineRule="exact"/>
              <w:rPr>
                <w:rFonts w:ascii="宋体" w:hAnsi="宋体"/>
                <w:b/>
                <w:sz w:val="21"/>
                <w:szCs w:val="21"/>
              </w:rPr>
            </w:pPr>
            <w:r>
              <w:rPr>
                <w:rFonts w:hint="eastAsia"/>
                <w:sz w:val="21"/>
                <w:szCs w:val="21"/>
              </w:rPr>
              <w:t>办公、培训场所和内设备布置合理，通道畅通，照明设施齐全，办公室明亮，工作场所光线较充足。每月由行政部对工作环境进行定期检查。</w:t>
            </w:r>
          </w:p>
        </w:tc>
      </w:tr>
      <w:tr w:rsidR="007E046F" w14:paraId="3566B277" w14:textId="77777777">
        <w:trPr>
          <w:cantSplit/>
          <w:trHeight w:val="982"/>
          <w:jc w:val="center"/>
        </w:trPr>
        <w:tc>
          <w:tcPr>
            <w:tcW w:w="720" w:type="dxa"/>
            <w:vMerge/>
            <w:textDirection w:val="tbRlV"/>
            <w:vAlign w:val="center"/>
          </w:tcPr>
          <w:p w14:paraId="5E462134" w14:textId="77777777" w:rsidR="007E046F" w:rsidRDefault="007E046F">
            <w:pPr>
              <w:spacing w:line="240" w:lineRule="exact"/>
              <w:ind w:left="113" w:right="113"/>
              <w:jc w:val="center"/>
              <w:rPr>
                <w:b/>
                <w:szCs w:val="21"/>
              </w:rPr>
            </w:pPr>
          </w:p>
        </w:tc>
        <w:tc>
          <w:tcPr>
            <w:tcW w:w="9198" w:type="dxa"/>
          </w:tcPr>
          <w:p w14:paraId="4374A135" w14:textId="77777777" w:rsidR="007E046F" w:rsidRDefault="00DB618E">
            <w:pPr>
              <w:rPr>
                <w:rFonts w:ascii="宋体" w:hAnsi="宋体"/>
                <w:b/>
                <w:sz w:val="21"/>
                <w:szCs w:val="21"/>
              </w:rPr>
            </w:pPr>
            <w:r>
              <w:rPr>
                <w:rFonts w:ascii="宋体" w:hAnsi="宋体" w:hint="eastAsia"/>
                <w:b/>
                <w:sz w:val="21"/>
                <w:szCs w:val="21"/>
              </w:rPr>
              <w:t>监视和测量资源</w:t>
            </w:r>
          </w:p>
          <w:p w14:paraId="6C593582" w14:textId="77777777" w:rsidR="007E046F" w:rsidRDefault="00DB618E">
            <w:pPr>
              <w:rPr>
                <w:rFonts w:ascii="宋体" w:hAnsi="宋体"/>
                <w:b/>
                <w:sz w:val="21"/>
                <w:szCs w:val="21"/>
              </w:rPr>
            </w:pPr>
            <w:r>
              <w:rPr>
                <w:rFonts w:hint="eastAsia"/>
                <w:sz w:val="21"/>
                <w:szCs w:val="21"/>
              </w:rPr>
              <w:t>目前公司所需的监视测量设备主要是：钢卷尺、漆膜厚度仪、游标卡尺、气泵（仪表）等，企业提供了监视测量仪器的的检测报告，对设备的使用、管理人员进行了培训，持证上岗</w:t>
            </w:r>
          </w:p>
        </w:tc>
      </w:tr>
      <w:tr w:rsidR="007E046F" w14:paraId="081F8043" w14:textId="77777777">
        <w:trPr>
          <w:cantSplit/>
          <w:trHeight w:val="1632"/>
          <w:jc w:val="center"/>
        </w:trPr>
        <w:tc>
          <w:tcPr>
            <w:tcW w:w="720" w:type="dxa"/>
            <w:vMerge/>
            <w:textDirection w:val="tbRlV"/>
            <w:vAlign w:val="center"/>
          </w:tcPr>
          <w:p w14:paraId="3FD94AFC" w14:textId="77777777" w:rsidR="007E046F" w:rsidRDefault="007E046F">
            <w:pPr>
              <w:spacing w:line="240" w:lineRule="exact"/>
              <w:ind w:left="113" w:right="113"/>
              <w:jc w:val="center"/>
              <w:rPr>
                <w:b/>
                <w:szCs w:val="21"/>
              </w:rPr>
            </w:pPr>
          </w:p>
        </w:tc>
        <w:tc>
          <w:tcPr>
            <w:tcW w:w="9198" w:type="dxa"/>
          </w:tcPr>
          <w:p w14:paraId="0E1E7187" w14:textId="77777777" w:rsidR="007E046F" w:rsidRDefault="00DB618E">
            <w:pPr>
              <w:spacing w:line="240" w:lineRule="exact"/>
              <w:rPr>
                <w:rFonts w:ascii="宋体" w:hAnsi="宋体"/>
                <w:b/>
                <w:sz w:val="21"/>
                <w:szCs w:val="21"/>
              </w:rPr>
            </w:pPr>
            <w:r>
              <w:rPr>
                <w:rFonts w:ascii="宋体" w:hAnsi="宋体" w:hint="eastAsia"/>
                <w:b/>
                <w:sz w:val="21"/>
                <w:szCs w:val="21"/>
              </w:rPr>
              <w:t>知识</w:t>
            </w:r>
          </w:p>
          <w:p w14:paraId="40F60290" w14:textId="77777777" w:rsidR="007E046F" w:rsidRDefault="00DB618E">
            <w:pPr>
              <w:rPr>
                <w:sz w:val="21"/>
                <w:szCs w:val="21"/>
              </w:rPr>
            </w:pPr>
            <w:r>
              <w:rPr>
                <w:rFonts w:hint="eastAsia"/>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38CD22D5" w14:textId="77777777" w:rsidR="007E046F" w:rsidRDefault="00DB618E">
            <w:r>
              <w:rPr>
                <w:rFonts w:hint="eastAsia"/>
                <w:sz w:val="21"/>
                <w:szCs w:val="21"/>
              </w:rPr>
              <w:t>公司明确组织知识作为公司的重要资源，按内部文件或外来文件予以受控管理。</w:t>
            </w:r>
          </w:p>
          <w:p w14:paraId="30BE1B06" w14:textId="77777777" w:rsidR="007E046F" w:rsidRDefault="007E046F">
            <w:pPr>
              <w:spacing w:line="240" w:lineRule="exact"/>
              <w:rPr>
                <w:rFonts w:ascii="宋体" w:hAnsi="宋体"/>
                <w:b/>
                <w:sz w:val="21"/>
                <w:szCs w:val="21"/>
              </w:rPr>
            </w:pPr>
          </w:p>
        </w:tc>
      </w:tr>
      <w:tr w:rsidR="007E046F" w14:paraId="35FD592A" w14:textId="77777777">
        <w:trPr>
          <w:cantSplit/>
          <w:trHeight w:val="1409"/>
          <w:jc w:val="center"/>
        </w:trPr>
        <w:tc>
          <w:tcPr>
            <w:tcW w:w="720" w:type="dxa"/>
            <w:vMerge/>
            <w:textDirection w:val="tbRlV"/>
            <w:vAlign w:val="center"/>
          </w:tcPr>
          <w:p w14:paraId="3B883DF7" w14:textId="77777777" w:rsidR="007E046F" w:rsidRDefault="007E046F">
            <w:pPr>
              <w:spacing w:line="240" w:lineRule="exact"/>
              <w:ind w:left="113" w:right="113"/>
              <w:jc w:val="center"/>
              <w:rPr>
                <w:b/>
                <w:szCs w:val="21"/>
              </w:rPr>
            </w:pPr>
          </w:p>
        </w:tc>
        <w:tc>
          <w:tcPr>
            <w:tcW w:w="9198" w:type="dxa"/>
          </w:tcPr>
          <w:p w14:paraId="74BE0C56" w14:textId="77777777" w:rsidR="007E046F" w:rsidRDefault="00DB618E">
            <w:pPr>
              <w:spacing w:line="240" w:lineRule="exact"/>
              <w:rPr>
                <w:rFonts w:ascii="宋体" w:hAnsi="宋体"/>
                <w:b/>
                <w:sz w:val="21"/>
                <w:szCs w:val="21"/>
              </w:rPr>
            </w:pPr>
            <w:r>
              <w:rPr>
                <w:rFonts w:ascii="宋体" w:hAnsi="宋体" w:hint="eastAsia"/>
                <w:b/>
                <w:sz w:val="21"/>
                <w:szCs w:val="21"/>
              </w:rPr>
              <w:t>环保设施：</w:t>
            </w:r>
          </w:p>
          <w:p w14:paraId="39EC36C1" w14:textId="77777777" w:rsidR="007E046F" w:rsidRDefault="00DB618E">
            <w:pPr>
              <w:spacing w:line="240" w:lineRule="exact"/>
              <w:rPr>
                <w:rFonts w:ascii="宋体" w:hAnsi="宋体"/>
                <w:b/>
                <w:sz w:val="21"/>
                <w:szCs w:val="21"/>
              </w:rPr>
            </w:pPr>
            <w:r>
              <w:rPr>
                <w:rFonts w:hint="eastAsia"/>
                <w:sz w:val="21"/>
                <w:szCs w:val="21"/>
              </w:rPr>
              <w:t>灭火器、消火栓、垃圾桶等。</w:t>
            </w:r>
          </w:p>
        </w:tc>
      </w:tr>
      <w:tr w:rsidR="007E046F" w14:paraId="4570EFC4" w14:textId="77777777">
        <w:trPr>
          <w:cantSplit/>
          <w:trHeight w:val="1258"/>
          <w:jc w:val="center"/>
        </w:trPr>
        <w:tc>
          <w:tcPr>
            <w:tcW w:w="720" w:type="dxa"/>
            <w:vMerge/>
            <w:textDirection w:val="tbRlV"/>
            <w:vAlign w:val="center"/>
          </w:tcPr>
          <w:p w14:paraId="53526BEF" w14:textId="77777777" w:rsidR="007E046F" w:rsidRDefault="007E046F">
            <w:pPr>
              <w:spacing w:line="240" w:lineRule="exact"/>
              <w:ind w:left="113" w:right="113"/>
              <w:jc w:val="center"/>
              <w:rPr>
                <w:b/>
                <w:szCs w:val="21"/>
              </w:rPr>
            </w:pPr>
          </w:p>
        </w:tc>
        <w:tc>
          <w:tcPr>
            <w:tcW w:w="9198" w:type="dxa"/>
          </w:tcPr>
          <w:p w14:paraId="1C039B33" w14:textId="77777777" w:rsidR="007E046F" w:rsidRDefault="00DB618E">
            <w:pPr>
              <w:spacing w:line="240" w:lineRule="exact"/>
              <w:rPr>
                <w:rFonts w:ascii="宋体" w:hAnsi="宋体"/>
                <w:b/>
                <w:sz w:val="21"/>
                <w:szCs w:val="21"/>
              </w:rPr>
            </w:pPr>
            <w:r>
              <w:rPr>
                <w:rFonts w:ascii="宋体" w:hAnsi="宋体" w:hint="eastAsia"/>
                <w:b/>
                <w:sz w:val="21"/>
                <w:szCs w:val="21"/>
              </w:rPr>
              <w:t>职业健康安全设施：</w:t>
            </w:r>
          </w:p>
          <w:p w14:paraId="5165B22B" w14:textId="77777777" w:rsidR="007E046F" w:rsidRDefault="00DB618E">
            <w:pPr>
              <w:spacing w:line="240" w:lineRule="exact"/>
              <w:rPr>
                <w:rFonts w:ascii="宋体" w:hAnsi="宋体"/>
                <w:b/>
                <w:sz w:val="21"/>
                <w:szCs w:val="21"/>
              </w:rPr>
            </w:pPr>
            <w:r>
              <w:rPr>
                <w:rFonts w:hint="eastAsia"/>
                <w:sz w:val="21"/>
                <w:szCs w:val="21"/>
              </w:rPr>
              <w:t>安全帽、劳保服、灭火器、消火栓、荧光衣、口罩等。</w:t>
            </w:r>
          </w:p>
        </w:tc>
      </w:tr>
      <w:tr w:rsidR="007E046F" w14:paraId="6909FE5B" w14:textId="77777777">
        <w:trPr>
          <w:cantSplit/>
          <w:trHeight w:val="2531"/>
          <w:jc w:val="center"/>
        </w:trPr>
        <w:tc>
          <w:tcPr>
            <w:tcW w:w="720" w:type="dxa"/>
            <w:vMerge w:val="restart"/>
            <w:textDirection w:val="tbRlV"/>
            <w:vAlign w:val="center"/>
          </w:tcPr>
          <w:p w14:paraId="18AB0B5F" w14:textId="77777777" w:rsidR="007E046F" w:rsidRDefault="00DB618E">
            <w:pPr>
              <w:spacing w:line="240" w:lineRule="exact"/>
              <w:ind w:left="113" w:right="113"/>
              <w:jc w:val="center"/>
              <w:rPr>
                <w:b/>
                <w:szCs w:val="21"/>
              </w:rPr>
            </w:pPr>
            <w:r>
              <w:rPr>
                <w:rFonts w:ascii="宋体" w:hAnsi="宋体"/>
                <w:b/>
                <w:szCs w:val="21"/>
              </w:rPr>
              <w:lastRenderedPageBreak/>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14:paraId="74DFF4D4" w14:textId="77777777" w:rsidR="007E046F" w:rsidRDefault="00DB618E">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14:paraId="4EC0677E" w14:textId="77777777" w:rsidR="007E046F" w:rsidRDefault="00DB618E">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14:paraId="464F3DFD" w14:textId="77777777" w:rsidR="007E046F" w:rsidRDefault="00DB618E">
            <w:pPr>
              <w:spacing w:line="300" w:lineRule="exact"/>
              <w:ind w:left="1"/>
              <w:rPr>
                <w:rFonts w:ascii="宋体" w:hAnsi="宋体"/>
                <w:b/>
                <w:sz w:val="21"/>
                <w:szCs w:val="21"/>
              </w:rPr>
            </w:pPr>
            <w:r>
              <w:rPr>
                <w:rFonts w:hint="eastAsia"/>
                <w:sz w:val="21"/>
                <w:szCs w:val="21"/>
              </w:rPr>
              <w:t>最高管理者组织制定了方针：“以人为本，开拓创新，持续改进质量；防尘降噪，遵守法规，提高环境绩效；安全第一，预防为主，杜绝重大事故；”，现行的方针在手册有专门的释议，具备适宜性。通过会议、张贴等方式进行传达宣贯，管理绩效表明其方针能够通过管理体系加以有效实施、实现及动态管理，实际未发生变更。</w:t>
            </w:r>
          </w:p>
        </w:tc>
      </w:tr>
      <w:tr w:rsidR="007E046F" w14:paraId="4F5D56A0" w14:textId="77777777">
        <w:trPr>
          <w:cantSplit/>
          <w:trHeight w:val="2553"/>
          <w:jc w:val="center"/>
        </w:trPr>
        <w:tc>
          <w:tcPr>
            <w:tcW w:w="720" w:type="dxa"/>
            <w:vMerge/>
            <w:vAlign w:val="center"/>
          </w:tcPr>
          <w:p w14:paraId="3F6FD508" w14:textId="77777777" w:rsidR="007E046F" w:rsidRDefault="007E046F">
            <w:pPr>
              <w:spacing w:line="240" w:lineRule="exact"/>
              <w:jc w:val="center"/>
              <w:rPr>
                <w:b/>
                <w:szCs w:val="21"/>
              </w:rPr>
            </w:pPr>
          </w:p>
        </w:tc>
        <w:tc>
          <w:tcPr>
            <w:tcW w:w="9198" w:type="dxa"/>
          </w:tcPr>
          <w:p w14:paraId="404C63EE" w14:textId="77777777" w:rsidR="007E046F" w:rsidRDefault="00DB618E">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14:paraId="4DA27B00" w14:textId="77777777" w:rsidR="007E046F" w:rsidRDefault="007E046F">
            <w:pPr>
              <w:spacing w:line="240" w:lineRule="exact"/>
              <w:rPr>
                <w:rFonts w:ascii="宋体" w:hAnsi="宋体"/>
                <w:b/>
                <w:sz w:val="21"/>
                <w:szCs w:val="21"/>
              </w:rPr>
            </w:pPr>
          </w:p>
          <w:p w14:paraId="6D558B29" w14:textId="77777777" w:rsidR="007E046F" w:rsidRDefault="00DB618E">
            <w:pPr>
              <w:spacing w:line="240" w:lineRule="exact"/>
              <w:rPr>
                <w:rFonts w:ascii="宋体" w:hAnsi="宋体"/>
                <w:b/>
                <w:sz w:val="21"/>
                <w:szCs w:val="21"/>
              </w:rPr>
            </w:pPr>
            <w:r>
              <w:rPr>
                <w:rFonts w:ascii="宋体" w:hAnsi="宋体" w:hint="eastAsia"/>
                <w:b/>
                <w:sz w:val="21"/>
                <w:szCs w:val="21"/>
              </w:rPr>
              <w:t>内部沟通的情况：内部沟通方式：</w:t>
            </w:r>
            <w:r>
              <w:rPr>
                <w:rFonts w:hint="eastAsia"/>
                <w:sz w:val="21"/>
                <w:szCs w:val="21"/>
              </w:rPr>
              <w:t>文件、会议、电话、网络、面谈等方式进行内部沟通</w:t>
            </w:r>
          </w:p>
          <w:p w14:paraId="05C88DC6" w14:textId="77777777" w:rsidR="007E046F" w:rsidRDefault="00DB618E">
            <w:pPr>
              <w:spacing w:line="240" w:lineRule="exact"/>
              <w:rPr>
                <w:rFonts w:ascii="宋体" w:hAnsi="宋体"/>
                <w:b/>
                <w:sz w:val="21"/>
                <w:szCs w:val="21"/>
              </w:rPr>
            </w:pPr>
            <w:r>
              <w:rPr>
                <w:rFonts w:ascii="宋体" w:hAnsi="宋体" w:hint="eastAsia"/>
                <w:b/>
                <w:sz w:val="21"/>
                <w:szCs w:val="21"/>
              </w:rPr>
              <w:t>内部沟通的效果：</w:t>
            </w:r>
            <w:r>
              <w:rPr>
                <w:rFonts w:hint="eastAsia"/>
                <w:sz w:val="21"/>
                <w:szCs w:val="21"/>
              </w:rPr>
              <w:t>沟通较为顺畅</w:t>
            </w:r>
          </w:p>
          <w:p w14:paraId="79F38B5D" w14:textId="77777777" w:rsidR="007E046F" w:rsidRDefault="007E046F">
            <w:pPr>
              <w:spacing w:line="240" w:lineRule="exact"/>
              <w:rPr>
                <w:rFonts w:ascii="宋体" w:hAnsi="宋体"/>
                <w:b/>
                <w:sz w:val="21"/>
                <w:szCs w:val="21"/>
              </w:rPr>
            </w:pPr>
          </w:p>
          <w:p w14:paraId="0F3675F6" w14:textId="77777777" w:rsidR="007E046F" w:rsidRDefault="00DB618E">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r>
              <w:rPr>
                <w:rFonts w:hint="eastAsia"/>
                <w:sz w:val="21"/>
                <w:szCs w:val="21"/>
              </w:rPr>
              <w:t>对顾客回访，进行满意度调查。</w:t>
            </w:r>
          </w:p>
          <w:p w14:paraId="3758058E" w14:textId="77777777" w:rsidR="007E046F" w:rsidRDefault="007E046F">
            <w:pPr>
              <w:spacing w:line="240" w:lineRule="exact"/>
              <w:rPr>
                <w:rFonts w:ascii="宋体" w:hAnsi="宋体"/>
                <w:b/>
                <w:sz w:val="21"/>
                <w:szCs w:val="21"/>
              </w:rPr>
            </w:pPr>
          </w:p>
          <w:p w14:paraId="46D9F25A" w14:textId="77777777" w:rsidR="007E046F" w:rsidRDefault="00DB618E">
            <w:pPr>
              <w:spacing w:line="240" w:lineRule="exact"/>
              <w:rPr>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hint="eastAsia"/>
                <w:sz w:val="21"/>
                <w:szCs w:val="21"/>
              </w:rPr>
              <w:t>对会议通知和规定等登记处理</w:t>
            </w:r>
          </w:p>
          <w:p w14:paraId="32333166" w14:textId="77777777" w:rsidR="007E046F" w:rsidRDefault="007E046F">
            <w:pPr>
              <w:spacing w:line="240" w:lineRule="exact"/>
              <w:rPr>
                <w:rFonts w:ascii="宋体" w:hAnsi="宋体"/>
                <w:b/>
                <w:sz w:val="21"/>
                <w:szCs w:val="21"/>
              </w:rPr>
            </w:pPr>
          </w:p>
          <w:p w14:paraId="70FAF390" w14:textId="77777777" w:rsidR="007E046F" w:rsidRDefault="00DB618E">
            <w:pPr>
              <w:spacing w:line="240" w:lineRule="exact"/>
              <w:rPr>
                <w:sz w:val="21"/>
                <w:szCs w:val="21"/>
              </w:rPr>
            </w:pPr>
            <w:r>
              <w:rPr>
                <w:rFonts w:ascii="宋体" w:hAnsi="宋体" w:hint="eastAsia"/>
                <w:b/>
                <w:sz w:val="21"/>
                <w:szCs w:val="21"/>
              </w:rPr>
              <w:t>重要环境因素信息对外交流情况（</w:t>
            </w:r>
            <w:r>
              <w:rPr>
                <w:rFonts w:ascii="宋体" w:hAnsi="宋体"/>
                <w:b/>
                <w:sz w:val="21"/>
                <w:szCs w:val="21"/>
              </w:rPr>
              <w:t>EMS</w:t>
            </w:r>
            <w:r>
              <w:rPr>
                <w:rFonts w:ascii="宋体" w:hAnsi="宋体" w:hint="eastAsia"/>
                <w:b/>
                <w:sz w:val="21"/>
                <w:szCs w:val="21"/>
              </w:rPr>
              <w:t>填写）：</w:t>
            </w:r>
            <w:r>
              <w:rPr>
                <w:rFonts w:hint="eastAsia"/>
                <w:sz w:val="21"/>
                <w:szCs w:val="21"/>
              </w:rPr>
              <w:t>主要通过网络、交流及公开信、合同等方式进行，并达成一致性意见实施有效控制</w:t>
            </w:r>
          </w:p>
          <w:p w14:paraId="665ECF86" w14:textId="77777777" w:rsidR="007E046F" w:rsidRDefault="007E046F">
            <w:pPr>
              <w:spacing w:line="240" w:lineRule="exact"/>
              <w:rPr>
                <w:rFonts w:ascii="宋体" w:hAnsi="宋体"/>
                <w:b/>
                <w:sz w:val="21"/>
                <w:szCs w:val="21"/>
              </w:rPr>
            </w:pPr>
          </w:p>
          <w:p w14:paraId="5E4C3D64" w14:textId="77777777" w:rsidR="007E046F" w:rsidRDefault="00DB618E">
            <w:p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事务代表协商和交流的情况（</w:t>
            </w:r>
            <w:r>
              <w:rPr>
                <w:rFonts w:ascii="宋体" w:hAnsi="宋体"/>
                <w:b/>
                <w:sz w:val="21"/>
                <w:szCs w:val="21"/>
              </w:rPr>
              <w:t>OHSMS</w:t>
            </w:r>
            <w:r>
              <w:rPr>
                <w:rFonts w:ascii="宋体" w:hAnsi="宋体" w:hint="eastAsia"/>
                <w:b/>
                <w:sz w:val="21"/>
                <w:szCs w:val="21"/>
              </w:rPr>
              <w:t>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p>
          <w:p w14:paraId="2DDC0CE1" w14:textId="77777777" w:rsidR="007E046F" w:rsidRDefault="007E046F">
            <w:pPr>
              <w:spacing w:line="240" w:lineRule="exact"/>
              <w:rPr>
                <w:rFonts w:ascii="宋体" w:hAnsi="宋体"/>
                <w:b/>
                <w:sz w:val="21"/>
                <w:szCs w:val="21"/>
              </w:rPr>
            </w:pPr>
          </w:p>
          <w:p w14:paraId="6DE6EEA0" w14:textId="77777777" w:rsidR="007E046F" w:rsidRDefault="00DB618E">
            <w:pPr>
              <w:spacing w:line="240" w:lineRule="exact"/>
              <w:rPr>
                <w:rFonts w:ascii="宋体" w:hAnsi="宋体"/>
                <w:b/>
                <w:sz w:val="21"/>
                <w:szCs w:val="21"/>
              </w:rPr>
            </w:pPr>
            <w:r>
              <w:rPr>
                <w:rFonts w:ascii="宋体" w:hAnsi="宋体" w:hint="eastAsia"/>
                <w:b/>
                <w:sz w:val="21"/>
                <w:szCs w:val="21"/>
              </w:rPr>
              <w:t>与相关方协商的情况（</w:t>
            </w:r>
            <w:r>
              <w:rPr>
                <w:rFonts w:ascii="宋体" w:hAnsi="宋体"/>
                <w:b/>
                <w:sz w:val="21"/>
                <w:szCs w:val="21"/>
              </w:rPr>
              <w:t>OHSMS</w:t>
            </w:r>
            <w:r>
              <w:rPr>
                <w:rFonts w:ascii="宋体" w:hAnsi="宋体" w:hint="eastAsia"/>
                <w:b/>
                <w:sz w:val="21"/>
                <w:szCs w:val="21"/>
              </w:rPr>
              <w:t>填写）：按公司要求执行</w:t>
            </w:r>
          </w:p>
        </w:tc>
      </w:tr>
      <w:tr w:rsidR="00D67A37" w14:paraId="3A0DCB78" w14:textId="77777777">
        <w:trPr>
          <w:cantSplit/>
          <w:trHeight w:val="2250"/>
          <w:jc w:val="center"/>
        </w:trPr>
        <w:tc>
          <w:tcPr>
            <w:tcW w:w="720" w:type="dxa"/>
            <w:vMerge/>
            <w:vAlign w:val="center"/>
          </w:tcPr>
          <w:p w14:paraId="4AD1248C" w14:textId="77777777" w:rsidR="00D67A37" w:rsidRDefault="00D67A37" w:rsidP="00D67A37">
            <w:pPr>
              <w:spacing w:line="240" w:lineRule="exact"/>
              <w:jc w:val="center"/>
              <w:rPr>
                <w:b/>
                <w:szCs w:val="21"/>
              </w:rPr>
            </w:pPr>
          </w:p>
        </w:tc>
        <w:tc>
          <w:tcPr>
            <w:tcW w:w="9198" w:type="dxa"/>
          </w:tcPr>
          <w:p w14:paraId="760077FD" w14:textId="77777777" w:rsidR="00D67A37" w:rsidRDefault="00D67A37" w:rsidP="00D67A37">
            <w:pPr>
              <w:spacing w:line="360" w:lineRule="exact"/>
              <w:rPr>
                <w:b/>
                <w:color w:val="000000"/>
                <w:sz w:val="21"/>
                <w:szCs w:val="21"/>
              </w:rPr>
            </w:pPr>
            <w:r>
              <w:rPr>
                <w:rFonts w:hint="eastAsia"/>
                <w:b/>
                <w:color w:val="000000"/>
                <w:sz w:val="21"/>
                <w:szCs w:val="21"/>
              </w:rPr>
              <w:t xml:space="preserve">3.  QMS </w:t>
            </w:r>
            <w:r>
              <w:rPr>
                <w:rFonts w:hint="eastAsia"/>
                <w:b/>
                <w:color w:val="000000"/>
                <w:sz w:val="21"/>
                <w:szCs w:val="21"/>
              </w:rPr>
              <w:t>组织对重要过程实施控制的结果</w:t>
            </w:r>
            <w:r>
              <w:rPr>
                <w:rFonts w:hint="eastAsia"/>
                <w:b/>
                <w:color w:val="000000"/>
                <w:sz w:val="21"/>
                <w:szCs w:val="21"/>
              </w:rPr>
              <w:t>(</w:t>
            </w:r>
            <w:r>
              <w:rPr>
                <w:rFonts w:hint="eastAsia"/>
                <w:b/>
                <w:color w:val="000000"/>
                <w:sz w:val="21"/>
                <w:szCs w:val="21"/>
              </w:rPr>
              <w:t>包括对</w:t>
            </w:r>
            <w:r>
              <w:rPr>
                <w:rFonts w:hint="eastAsia"/>
                <w:b/>
                <w:color w:val="000000"/>
                <w:sz w:val="21"/>
                <w:szCs w:val="21"/>
              </w:rPr>
              <w:t>QMS</w:t>
            </w:r>
            <w:r>
              <w:rPr>
                <w:rFonts w:hint="eastAsia"/>
                <w:b/>
                <w:color w:val="000000"/>
                <w:sz w:val="21"/>
                <w:szCs w:val="21"/>
              </w:rPr>
              <w:t>关键工序</w:t>
            </w:r>
            <w:r>
              <w:rPr>
                <w:rFonts w:hint="eastAsia"/>
                <w:b/>
                <w:color w:val="000000"/>
                <w:sz w:val="21"/>
                <w:szCs w:val="21"/>
              </w:rPr>
              <w:t>(</w:t>
            </w:r>
            <w:r>
              <w:rPr>
                <w:rFonts w:hint="eastAsia"/>
                <w:b/>
                <w:color w:val="000000"/>
                <w:sz w:val="21"/>
                <w:szCs w:val="21"/>
              </w:rPr>
              <w:t>过程</w:t>
            </w:r>
            <w:r>
              <w:rPr>
                <w:rFonts w:hint="eastAsia"/>
                <w:b/>
                <w:color w:val="000000"/>
                <w:sz w:val="21"/>
                <w:szCs w:val="21"/>
              </w:rPr>
              <w:t>)</w:t>
            </w:r>
            <w:r>
              <w:rPr>
                <w:rFonts w:hint="eastAsia"/>
                <w:b/>
                <w:color w:val="000000"/>
                <w:sz w:val="21"/>
                <w:szCs w:val="21"/>
              </w:rPr>
              <w:t>、特殊过程控制</w:t>
            </w:r>
            <w:r>
              <w:rPr>
                <w:rFonts w:hint="eastAsia"/>
                <w:b/>
                <w:color w:val="000000"/>
                <w:sz w:val="21"/>
                <w:szCs w:val="21"/>
              </w:rPr>
              <w:t>;</w:t>
            </w:r>
            <w:r>
              <w:rPr>
                <w:rFonts w:hint="eastAsia"/>
                <w:b/>
                <w:color w:val="000000"/>
                <w:sz w:val="21"/>
                <w:szCs w:val="21"/>
              </w:rPr>
              <w:t>评价组织对过程实施控制情况</w:t>
            </w:r>
            <w:r>
              <w:rPr>
                <w:rFonts w:hint="eastAsia"/>
                <w:b/>
                <w:color w:val="000000"/>
                <w:sz w:val="21"/>
                <w:szCs w:val="21"/>
              </w:rPr>
              <w:t>/)</w:t>
            </w:r>
          </w:p>
          <w:p w14:paraId="0B081F92" w14:textId="77777777" w:rsidR="00D67A37" w:rsidRDefault="00D67A37" w:rsidP="00D67A37">
            <w:pPr>
              <w:pStyle w:val="Default"/>
              <w:spacing w:line="360" w:lineRule="exact"/>
              <w:ind w:firstLineChars="200" w:firstLine="420"/>
              <w:rPr>
                <w:rFonts w:ascii="宋体" w:hAnsi="宋体"/>
                <w:color w:val="auto"/>
                <w:kern w:val="2"/>
                <w:sz w:val="21"/>
                <w:szCs w:val="21"/>
              </w:rPr>
            </w:pPr>
            <w:r>
              <w:rPr>
                <w:sz w:val="21"/>
                <w:szCs w:val="21"/>
              </w:rPr>
              <w:t>与顾客有关过程的控制：主要根据顾客提出的产品和服务要求</w:t>
            </w:r>
            <w:r>
              <w:rPr>
                <w:sz w:val="21"/>
                <w:szCs w:val="21"/>
              </w:rPr>
              <w:t>/</w:t>
            </w:r>
            <w:r>
              <w:rPr>
                <w:sz w:val="21"/>
                <w:szCs w:val="21"/>
              </w:rPr>
              <w:t>标书中明示要求等进行控制，要求进行合同评审确保能满足客户需求，经查合同评审记录，</w:t>
            </w:r>
            <w:r>
              <w:rPr>
                <w:rFonts w:hint="eastAsia"/>
                <w:sz w:val="21"/>
                <w:szCs w:val="21"/>
              </w:rPr>
              <w:t>符合要求。</w:t>
            </w:r>
          </w:p>
          <w:p w14:paraId="51AFE4DA" w14:textId="77777777" w:rsidR="00D67A37" w:rsidRDefault="00D67A37" w:rsidP="00D67A37">
            <w:pPr>
              <w:pStyle w:val="Default"/>
              <w:spacing w:line="360" w:lineRule="exact"/>
              <w:ind w:firstLineChars="200" w:firstLine="420"/>
              <w:rPr>
                <w:rFonts w:ascii="宋体" w:hAnsi="宋体" w:hint="eastAsia"/>
                <w:color w:val="auto"/>
                <w:kern w:val="2"/>
                <w:sz w:val="21"/>
                <w:szCs w:val="21"/>
                <w:lang w:val="en-GB"/>
              </w:rPr>
            </w:pPr>
            <w:r>
              <w:rPr>
                <w:rFonts w:ascii="宋体" w:hAnsi="宋体" w:hint="eastAsia"/>
                <w:color w:val="auto"/>
                <w:kern w:val="2"/>
                <w:sz w:val="21"/>
                <w:szCs w:val="21"/>
              </w:rPr>
              <w:t>采购过程控制（包括外包过程）：首先编制进货检验规程等作业文件规定采购产品质量要求；其次对采购供方包括外包方，进行了评价，保证采购产品/服务的质量符合公司要求；符合要求。</w:t>
            </w:r>
          </w:p>
          <w:p w14:paraId="63EB5D9A" w14:textId="06D7F2B2" w:rsidR="00D67A37" w:rsidRDefault="00D67A37" w:rsidP="00D67A37">
            <w:pPr>
              <w:pStyle w:val="Default"/>
              <w:spacing w:line="360" w:lineRule="exact"/>
              <w:ind w:firstLineChars="200" w:firstLine="420"/>
              <w:rPr>
                <w:rFonts w:ascii="宋体" w:hAnsi="宋体"/>
                <w:color w:val="auto"/>
                <w:kern w:val="2"/>
                <w:sz w:val="21"/>
                <w:szCs w:val="21"/>
              </w:rPr>
            </w:pPr>
            <w:r>
              <w:rPr>
                <w:rFonts w:ascii="宋体" w:hAnsi="宋体" w:hint="eastAsia"/>
                <w:color w:val="auto"/>
                <w:kern w:val="2"/>
                <w:sz w:val="21"/>
                <w:szCs w:val="21"/>
              </w:rPr>
              <w:t>施工</w:t>
            </w:r>
            <w:r>
              <w:rPr>
                <w:rFonts w:ascii="宋体" w:hAnsi="宋体" w:hint="eastAsia"/>
                <w:color w:val="auto"/>
                <w:kern w:val="2"/>
                <w:sz w:val="21"/>
                <w:szCs w:val="21"/>
                <w:lang w:val="en-GB"/>
              </w:rPr>
              <w:t>过程控制：</w:t>
            </w:r>
            <w:r>
              <w:rPr>
                <w:color w:val="auto"/>
                <w:kern w:val="2"/>
                <w:sz w:val="21"/>
                <w:szCs w:val="21"/>
                <w:lang w:val="en-GB"/>
              </w:rPr>
              <w:t>依据施工方案进行施工，</w:t>
            </w:r>
            <w:r>
              <w:rPr>
                <w:sz w:val="21"/>
                <w:szCs w:val="21"/>
              </w:rPr>
              <w:t>方案中明确了施工布置及施工方案、与相关单位的施工配合、项目组织结构、施工进度计划及进度保证措施、材料供应的总体计划及质量保证措施、降低成措施、冬雨季施工措施、文明施工、环境保护措施、工程质量保证体系、工程实施人员等，编制了《施工规范与工艺流程》、《安全生产责任制》、《安全防护、文明施工措施》，对直接影响整体工程质量的方案设计阶段和各个过程、因素进行控制。</w:t>
            </w:r>
            <w:r>
              <w:rPr>
                <w:color w:val="auto"/>
                <w:kern w:val="2"/>
                <w:sz w:val="21"/>
                <w:szCs w:val="21"/>
                <w:lang w:val="en-GB"/>
              </w:rPr>
              <w:t>查看施工日志及在建项目施工情况，均按照要求进行操作</w:t>
            </w:r>
            <w:r>
              <w:rPr>
                <w:rFonts w:ascii="宋体" w:hAnsi="宋体" w:hint="eastAsia"/>
                <w:color w:val="auto"/>
                <w:kern w:val="2"/>
                <w:sz w:val="21"/>
                <w:szCs w:val="21"/>
                <w:lang w:val="en-GB"/>
              </w:rPr>
              <w:t>。</w:t>
            </w:r>
            <w:r>
              <w:rPr>
                <w:rFonts w:ascii="宋体" w:hAnsi="宋体" w:hint="eastAsia"/>
                <w:color w:val="auto"/>
                <w:kern w:val="2"/>
                <w:sz w:val="21"/>
                <w:szCs w:val="21"/>
              </w:rPr>
              <w:t xml:space="preserve"> </w:t>
            </w:r>
          </w:p>
          <w:p w14:paraId="5772D80D" w14:textId="77777777" w:rsidR="00D67A37" w:rsidRDefault="00D67A37" w:rsidP="00D67A37">
            <w:pPr>
              <w:pStyle w:val="Default"/>
              <w:spacing w:line="360" w:lineRule="exact"/>
              <w:ind w:firstLineChars="200" w:firstLine="420"/>
              <w:rPr>
                <w:rFonts w:ascii="宋体" w:hAnsi="宋体"/>
                <w:color w:val="auto"/>
                <w:kern w:val="2"/>
                <w:sz w:val="21"/>
                <w:szCs w:val="21"/>
              </w:rPr>
            </w:pPr>
            <w:r>
              <w:rPr>
                <w:rFonts w:ascii="宋体" w:hAnsi="宋体" w:hint="eastAsia"/>
                <w:color w:val="auto"/>
                <w:kern w:val="2"/>
                <w:sz w:val="21"/>
                <w:szCs w:val="21"/>
                <w:lang w:val="en-GB"/>
              </w:rPr>
              <w:t>产品检验：</w:t>
            </w:r>
            <w:r>
              <w:rPr>
                <w:color w:val="auto"/>
                <w:sz w:val="21"/>
                <w:szCs w:val="21"/>
                <w:lang w:val="en-GB"/>
              </w:rPr>
              <w:t>分为原材料、分部工程检验、竣工验收，原材料验证项目有</w:t>
            </w:r>
            <w:r>
              <w:rPr>
                <w:color w:val="auto"/>
                <w:sz w:val="21"/>
                <w:szCs w:val="21"/>
              </w:rPr>
              <w:t>数量</w:t>
            </w:r>
            <w:r>
              <w:rPr>
                <w:color w:val="auto"/>
                <w:sz w:val="21"/>
                <w:szCs w:val="21"/>
              </w:rPr>
              <w:t>/</w:t>
            </w:r>
            <w:r>
              <w:rPr>
                <w:color w:val="auto"/>
                <w:sz w:val="21"/>
                <w:szCs w:val="21"/>
              </w:rPr>
              <w:t>规格</w:t>
            </w:r>
            <w:r>
              <w:rPr>
                <w:color w:val="auto"/>
                <w:sz w:val="21"/>
                <w:szCs w:val="21"/>
              </w:rPr>
              <w:t>/</w:t>
            </w:r>
            <w:r>
              <w:rPr>
                <w:color w:val="auto"/>
                <w:sz w:val="21"/>
                <w:szCs w:val="21"/>
              </w:rPr>
              <w:t>材质单</w:t>
            </w:r>
            <w:r>
              <w:rPr>
                <w:color w:val="auto"/>
                <w:sz w:val="21"/>
                <w:szCs w:val="21"/>
                <w:lang w:val="en-GB"/>
              </w:rPr>
              <w:t>；分部工程由项目经理抽检</w:t>
            </w:r>
            <w:r>
              <w:rPr>
                <w:color w:val="auto"/>
                <w:sz w:val="21"/>
                <w:szCs w:val="21"/>
              </w:rPr>
              <w:t>，</w:t>
            </w:r>
            <w:r>
              <w:rPr>
                <w:sz w:val="21"/>
                <w:szCs w:val="21"/>
              </w:rPr>
              <w:t>经由施工方、监理、建设单位验收后方进入下一分部工程</w:t>
            </w:r>
            <w:r>
              <w:rPr>
                <w:color w:val="auto"/>
                <w:sz w:val="21"/>
                <w:szCs w:val="21"/>
              </w:rPr>
              <w:t>；</w:t>
            </w:r>
            <w:r>
              <w:rPr>
                <w:color w:val="auto"/>
                <w:sz w:val="21"/>
                <w:szCs w:val="21"/>
                <w:lang w:val="en-GB"/>
              </w:rPr>
              <w:t>成品检验：</w:t>
            </w:r>
            <w:r>
              <w:rPr>
                <w:sz w:val="21"/>
                <w:szCs w:val="21"/>
              </w:rPr>
              <w:t>由施工方、监理、建设单位验收出具工程竣工报告</w:t>
            </w:r>
            <w:r>
              <w:rPr>
                <w:color w:val="auto"/>
                <w:sz w:val="21"/>
                <w:szCs w:val="21"/>
              </w:rPr>
              <w:t>。</w:t>
            </w:r>
            <w:r>
              <w:rPr>
                <w:bCs/>
                <w:color w:val="auto"/>
                <w:sz w:val="21"/>
                <w:szCs w:val="21"/>
              </w:rPr>
              <w:t>提供原材料、</w:t>
            </w:r>
            <w:r>
              <w:rPr>
                <w:color w:val="auto"/>
                <w:sz w:val="21"/>
                <w:szCs w:val="21"/>
                <w:lang w:val="en-GB"/>
              </w:rPr>
              <w:t>分部工程检验、竣工验收</w:t>
            </w:r>
            <w:r>
              <w:rPr>
                <w:bCs/>
                <w:color w:val="auto"/>
                <w:sz w:val="21"/>
                <w:szCs w:val="21"/>
              </w:rPr>
              <w:t>记录。现场审核发现产品检验记录基本符合要求。</w:t>
            </w:r>
            <w:r>
              <w:rPr>
                <w:color w:val="auto"/>
                <w:sz w:val="21"/>
                <w:szCs w:val="21"/>
              </w:rPr>
              <w:t>审核结论：产品的监视测量过程控制符合要求</w:t>
            </w:r>
            <w:r>
              <w:rPr>
                <w:rFonts w:ascii="宋体" w:hAnsi="宋体" w:hint="eastAsia"/>
                <w:color w:val="auto"/>
                <w:kern w:val="2"/>
                <w:sz w:val="21"/>
                <w:szCs w:val="21"/>
              </w:rPr>
              <w:t>。</w:t>
            </w:r>
          </w:p>
          <w:p w14:paraId="216EFDDD" w14:textId="6BD75545" w:rsidR="00D67A37" w:rsidRDefault="00D67A37" w:rsidP="00D67A37">
            <w:pPr>
              <w:spacing w:line="240" w:lineRule="exact"/>
              <w:rPr>
                <w:rFonts w:ascii="宋体" w:hAnsi="宋体"/>
                <w:b/>
                <w:sz w:val="21"/>
                <w:szCs w:val="21"/>
              </w:rPr>
            </w:pPr>
            <w:r>
              <w:rPr>
                <w:sz w:val="21"/>
                <w:szCs w:val="21"/>
              </w:rPr>
              <w:t>变更的控制：服务合同评审后，按合同要求进行服务并交付，如发现标的物与顾客要求不一致的，与客户商量，重新签订合同，交货期延期的，与顾客商量，得到顾客确认后，再及时调整，并对延期的原因进行分析，避免下次再发生，经了解，目前没有</w:t>
            </w:r>
            <w:r>
              <w:rPr>
                <w:rFonts w:hint="eastAsia"/>
                <w:sz w:val="21"/>
                <w:szCs w:val="21"/>
              </w:rPr>
              <w:t>发生对生产和服务提供的更改的情况。</w:t>
            </w:r>
          </w:p>
        </w:tc>
      </w:tr>
      <w:tr w:rsidR="007E046F" w14:paraId="58DA4E41" w14:textId="77777777">
        <w:trPr>
          <w:cantSplit/>
          <w:trHeight w:val="2250"/>
          <w:jc w:val="center"/>
        </w:trPr>
        <w:tc>
          <w:tcPr>
            <w:tcW w:w="720" w:type="dxa"/>
            <w:vMerge/>
            <w:vAlign w:val="center"/>
          </w:tcPr>
          <w:p w14:paraId="3E439FAC" w14:textId="77777777" w:rsidR="007E046F" w:rsidRDefault="007E046F">
            <w:pPr>
              <w:spacing w:line="240" w:lineRule="exact"/>
              <w:jc w:val="center"/>
              <w:rPr>
                <w:b/>
                <w:szCs w:val="21"/>
              </w:rPr>
            </w:pPr>
          </w:p>
        </w:tc>
        <w:tc>
          <w:tcPr>
            <w:tcW w:w="9198" w:type="dxa"/>
          </w:tcPr>
          <w:p w14:paraId="43516499" w14:textId="77777777" w:rsidR="007E046F" w:rsidRDefault="00DB618E">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sym w:font="Wingdings 2" w:char="0052"/>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14:paraId="248D16A1" w14:textId="77777777" w:rsidR="007E046F" w:rsidRDefault="00DB618E">
            <w:pPr>
              <w:spacing w:line="240" w:lineRule="exact"/>
              <w:rPr>
                <w:sz w:val="21"/>
                <w:szCs w:val="21"/>
              </w:rPr>
            </w:pPr>
            <w:r>
              <w:rPr>
                <w:rFonts w:hint="eastAsia"/>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14:paraId="53A9D82F" w14:textId="77777777" w:rsidR="007E046F" w:rsidRDefault="007E046F">
            <w:pPr>
              <w:spacing w:line="240" w:lineRule="exact"/>
              <w:rPr>
                <w:rFonts w:ascii="宋体" w:hAnsi="宋体"/>
                <w:b/>
                <w:sz w:val="21"/>
                <w:szCs w:val="21"/>
              </w:rPr>
            </w:pPr>
          </w:p>
          <w:p w14:paraId="35D757AB" w14:textId="77777777" w:rsidR="007E046F" w:rsidRDefault="00DB618E">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14:paraId="214B17BC" w14:textId="77777777" w:rsidR="007E046F" w:rsidRDefault="007E046F">
            <w:pPr>
              <w:spacing w:line="240" w:lineRule="exact"/>
              <w:rPr>
                <w:rFonts w:ascii="宋体" w:hAnsi="宋体"/>
                <w:b/>
                <w:sz w:val="21"/>
                <w:szCs w:val="21"/>
              </w:rPr>
            </w:pPr>
          </w:p>
        </w:tc>
      </w:tr>
      <w:tr w:rsidR="007E046F" w14:paraId="749D0250" w14:textId="77777777">
        <w:trPr>
          <w:cantSplit/>
          <w:trHeight w:val="2250"/>
          <w:jc w:val="center"/>
        </w:trPr>
        <w:tc>
          <w:tcPr>
            <w:tcW w:w="720" w:type="dxa"/>
            <w:vMerge/>
            <w:vAlign w:val="center"/>
          </w:tcPr>
          <w:p w14:paraId="49F8EDFA" w14:textId="77777777" w:rsidR="007E046F" w:rsidRDefault="007E046F">
            <w:pPr>
              <w:spacing w:line="240" w:lineRule="exact"/>
              <w:jc w:val="center"/>
              <w:rPr>
                <w:b/>
                <w:szCs w:val="21"/>
              </w:rPr>
            </w:pPr>
          </w:p>
        </w:tc>
        <w:tc>
          <w:tcPr>
            <w:tcW w:w="9198" w:type="dxa"/>
          </w:tcPr>
          <w:p w14:paraId="6DCE6BE8" w14:textId="77777777" w:rsidR="007E046F" w:rsidRDefault="00DB618E">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sym w:font="Wingdings 2" w:char="0052"/>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14:paraId="230E8630" w14:textId="77777777" w:rsidR="007E046F" w:rsidRDefault="007E046F">
            <w:pPr>
              <w:spacing w:line="240" w:lineRule="exact"/>
              <w:ind w:firstLineChars="100" w:firstLine="211"/>
              <w:rPr>
                <w:rFonts w:ascii="宋体" w:hAnsi="宋体"/>
                <w:b/>
                <w:sz w:val="21"/>
                <w:szCs w:val="21"/>
              </w:rPr>
            </w:pPr>
          </w:p>
          <w:p w14:paraId="7F3EB048" w14:textId="77777777" w:rsidR="007E046F" w:rsidRDefault="00DB618E">
            <w:pPr>
              <w:spacing w:line="240" w:lineRule="exact"/>
              <w:rPr>
                <w:sz w:val="21"/>
                <w:szCs w:val="21"/>
              </w:rPr>
            </w:pPr>
            <w:r>
              <w:rPr>
                <w:rFonts w:hint="eastAsia"/>
                <w:sz w:val="21"/>
                <w:szCs w:val="21"/>
              </w:rPr>
              <w:t>无</w:t>
            </w:r>
          </w:p>
          <w:p w14:paraId="22FDB9FC" w14:textId="77777777" w:rsidR="007E046F" w:rsidRDefault="007E046F">
            <w:pPr>
              <w:spacing w:line="240" w:lineRule="exact"/>
              <w:rPr>
                <w:rFonts w:ascii="宋体" w:hAnsi="宋体"/>
                <w:b/>
                <w:sz w:val="21"/>
                <w:szCs w:val="21"/>
              </w:rPr>
            </w:pPr>
          </w:p>
          <w:p w14:paraId="7AD4CDE3" w14:textId="77777777" w:rsidR="007E046F" w:rsidRDefault="00DB618E">
            <w:pPr>
              <w:spacing w:line="300" w:lineRule="exact"/>
              <w:ind w:firstLineChars="98" w:firstLine="207"/>
              <w:rPr>
                <w:rFonts w:ascii="宋体" w:hAnsi="宋体"/>
                <w:b/>
                <w:sz w:val="21"/>
                <w:szCs w:val="21"/>
              </w:rPr>
            </w:pPr>
            <w:r>
              <w:rPr>
                <w:rFonts w:ascii="宋体" w:hAnsi="宋体" w:hint="eastAsia"/>
                <w:b/>
                <w:sz w:val="21"/>
                <w:szCs w:val="21"/>
              </w:rPr>
              <w:t>（附相关证据）：</w:t>
            </w:r>
          </w:p>
          <w:p w14:paraId="50EB7965" w14:textId="77777777" w:rsidR="007E046F" w:rsidRDefault="007E046F">
            <w:pPr>
              <w:spacing w:line="300" w:lineRule="exact"/>
              <w:jc w:val="left"/>
              <w:rPr>
                <w:rFonts w:ascii="宋体" w:hAnsi="宋体"/>
                <w:b/>
                <w:sz w:val="21"/>
                <w:szCs w:val="21"/>
              </w:rPr>
            </w:pPr>
          </w:p>
        </w:tc>
      </w:tr>
      <w:tr w:rsidR="007E046F" w14:paraId="57EC7D2A" w14:textId="77777777">
        <w:trPr>
          <w:cantSplit/>
          <w:trHeight w:val="2250"/>
          <w:jc w:val="center"/>
        </w:trPr>
        <w:tc>
          <w:tcPr>
            <w:tcW w:w="720" w:type="dxa"/>
            <w:vMerge/>
            <w:vAlign w:val="center"/>
          </w:tcPr>
          <w:p w14:paraId="466EA31C" w14:textId="77777777" w:rsidR="007E046F" w:rsidRDefault="007E046F">
            <w:pPr>
              <w:spacing w:line="240" w:lineRule="exact"/>
              <w:jc w:val="center"/>
              <w:rPr>
                <w:b/>
                <w:szCs w:val="21"/>
              </w:rPr>
            </w:pPr>
          </w:p>
        </w:tc>
        <w:tc>
          <w:tcPr>
            <w:tcW w:w="9198" w:type="dxa"/>
          </w:tcPr>
          <w:p w14:paraId="1D744051" w14:textId="77777777" w:rsidR="007E046F" w:rsidRDefault="00DB618E">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14:paraId="0FD4206C" w14:textId="77777777" w:rsidR="007E046F" w:rsidRDefault="00DB618E">
            <w:pPr>
              <w:spacing w:line="240" w:lineRule="exact"/>
              <w:rPr>
                <w:rFonts w:ascii="宋体" w:hAnsi="宋体"/>
                <w:b/>
                <w:sz w:val="21"/>
                <w:szCs w:val="21"/>
              </w:rPr>
            </w:pPr>
            <w:r>
              <w:rPr>
                <w:rFonts w:hint="eastAsia"/>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建筑工程有监理通知，已经按照要求在规定时间内整改，符合要求。公司针对顾客的反馈，进行了原因调查和分析，制定了纠正措施，措施实施有效。</w:t>
            </w:r>
          </w:p>
        </w:tc>
      </w:tr>
      <w:tr w:rsidR="007E046F" w14:paraId="1373486C" w14:textId="77777777">
        <w:trPr>
          <w:cantSplit/>
          <w:trHeight w:val="2250"/>
          <w:jc w:val="center"/>
        </w:trPr>
        <w:tc>
          <w:tcPr>
            <w:tcW w:w="720" w:type="dxa"/>
            <w:vMerge/>
            <w:vAlign w:val="center"/>
          </w:tcPr>
          <w:p w14:paraId="268A9B5C" w14:textId="77777777" w:rsidR="007E046F" w:rsidRDefault="007E046F">
            <w:pPr>
              <w:spacing w:line="240" w:lineRule="exact"/>
              <w:jc w:val="center"/>
              <w:rPr>
                <w:b/>
                <w:szCs w:val="21"/>
              </w:rPr>
            </w:pPr>
          </w:p>
        </w:tc>
        <w:tc>
          <w:tcPr>
            <w:tcW w:w="9198" w:type="dxa"/>
          </w:tcPr>
          <w:p w14:paraId="2E76EFDD" w14:textId="77777777" w:rsidR="007E046F" w:rsidRDefault="00DB618E">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14:paraId="23DCCA27" w14:textId="77777777" w:rsidR="007E046F" w:rsidRDefault="00DB618E">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14:paraId="6843FDFA" w14:textId="77777777" w:rsidR="007E046F" w:rsidRDefault="00DB618E">
            <w:pPr>
              <w:spacing w:line="240" w:lineRule="exact"/>
              <w:rPr>
                <w:rFonts w:ascii="宋体" w:hAnsi="宋体"/>
                <w:b/>
                <w:sz w:val="21"/>
                <w:szCs w:val="21"/>
              </w:rPr>
            </w:pPr>
            <w:r>
              <w:rPr>
                <w:rFonts w:hint="eastAsia"/>
                <w:sz w:val="21"/>
                <w:szCs w:val="21"/>
              </w:rPr>
              <w:t>组织重要环境因素为噪声的排放、粉尘排放、固废</w:t>
            </w:r>
            <w:r>
              <w:rPr>
                <w:rFonts w:hint="eastAsia"/>
                <w:sz w:val="21"/>
                <w:szCs w:val="21"/>
              </w:rPr>
              <w:t>/</w:t>
            </w:r>
            <w:r>
              <w:rPr>
                <w:rFonts w:hint="eastAsia"/>
                <w:sz w:val="21"/>
                <w:szCs w:val="21"/>
              </w:rPr>
              <w:t>危废的排物、火灾、爆炸、污水的排放、能源</w:t>
            </w:r>
            <w:r>
              <w:rPr>
                <w:rFonts w:hint="eastAsia"/>
                <w:sz w:val="21"/>
                <w:szCs w:val="21"/>
              </w:rPr>
              <w:t>/</w:t>
            </w:r>
            <w:r>
              <w:rPr>
                <w:rFonts w:hint="eastAsia"/>
                <w:sz w:val="21"/>
                <w:szCs w:val="21"/>
              </w:rPr>
              <w:t>资源消耗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等的应急预案。</w:t>
            </w:r>
          </w:p>
        </w:tc>
      </w:tr>
      <w:tr w:rsidR="007E046F" w14:paraId="58FF1C5D" w14:textId="77777777">
        <w:trPr>
          <w:cantSplit/>
          <w:trHeight w:val="2250"/>
          <w:jc w:val="center"/>
        </w:trPr>
        <w:tc>
          <w:tcPr>
            <w:tcW w:w="720" w:type="dxa"/>
            <w:vMerge/>
            <w:vAlign w:val="center"/>
          </w:tcPr>
          <w:p w14:paraId="48AE2097" w14:textId="77777777" w:rsidR="007E046F" w:rsidRDefault="007E046F">
            <w:pPr>
              <w:spacing w:line="240" w:lineRule="exact"/>
              <w:jc w:val="center"/>
              <w:rPr>
                <w:b/>
                <w:szCs w:val="21"/>
              </w:rPr>
            </w:pPr>
          </w:p>
        </w:tc>
        <w:tc>
          <w:tcPr>
            <w:tcW w:w="9198" w:type="dxa"/>
          </w:tcPr>
          <w:p w14:paraId="5B251406" w14:textId="77777777" w:rsidR="007E046F" w:rsidRDefault="00DB618E">
            <w:pPr>
              <w:numPr>
                <w:ilvl w:val="0"/>
                <w:numId w:val="2"/>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14:paraId="387E1BD9" w14:textId="77777777" w:rsidR="007E046F" w:rsidRDefault="00DB618E">
            <w:pPr>
              <w:spacing w:line="240" w:lineRule="exact"/>
              <w:rPr>
                <w:rFonts w:ascii="宋体" w:hAnsi="宋体"/>
                <w:b/>
                <w:sz w:val="21"/>
                <w:szCs w:val="21"/>
              </w:rPr>
            </w:pPr>
            <w:r>
              <w:rPr>
                <w:rFonts w:hint="eastAsia"/>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rsidR="007E046F" w14:paraId="246675E2" w14:textId="77777777">
        <w:trPr>
          <w:cantSplit/>
          <w:trHeight w:val="1403"/>
          <w:jc w:val="center"/>
        </w:trPr>
        <w:tc>
          <w:tcPr>
            <w:tcW w:w="720" w:type="dxa"/>
            <w:vMerge/>
            <w:vAlign w:val="center"/>
          </w:tcPr>
          <w:p w14:paraId="4DEFEF08" w14:textId="77777777" w:rsidR="007E046F" w:rsidRDefault="007E046F">
            <w:pPr>
              <w:spacing w:line="240" w:lineRule="exact"/>
              <w:jc w:val="center"/>
              <w:rPr>
                <w:b/>
                <w:szCs w:val="21"/>
              </w:rPr>
            </w:pPr>
          </w:p>
        </w:tc>
        <w:tc>
          <w:tcPr>
            <w:tcW w:w="9198" w:type="dxa"/>
          </w:tcPr>
          <w:p w14:paraId="08B1D82E" w14:textId="77777777" w:rsidR="007E046F" w:rsidRDefault="00DB618E">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14:paraId="29BF211F" w14:textId="77777777" w:rsidR="007E046F" w:rsidRDefault="00DB618E">
            <w:pPr>
              <w:spacing w:line="240" w:lineRule="exact"/>
              <w:rPr>
                <w:rFonts w:ascii="宋体" w:hAnsi="宋体"/>
                <w:b/>
                <w:sz w:val="21"/>
                <w:szCs w:val="21"/>
              </w:rPr>
            </w:pPr>
            <w:r>
              <w:rPr>
                <w:rFonts w:hint="eastAsia"/>
                <w:sz w:val="21"/>
                <w:szCs w:val="21"/>
                <w:lang w:val="en-GB"/>
              </w:rPr>
              <w:t>编制应急准备和响应控制程序，识别的潜在意外紧急情况为火灾、触电、</w:t>
            </w:r>
            <w:r>
              <w:rPr>
                <w:rFonts w:hint="eastAsia"/>
                <w:sz w:val="21"/>
                <w:szCs w:val="21"/>
              </w:rPr>
              <w:t>人员坠落</w:t>
            </w:r>
            <w:r>
              <w:rPr>
                <w:rFonts w:hint="eastAsia"/>
                <w:sz w:val="21"/>
                <w:szCs w:val="21"/>
                <w:lang w:val="en-GB"/>
              </w:rPr>
              <w:t>等。编制了应急预案，组织了消防演练</w:t>
            </w:r>
            <w:r>
              <w:rPr>
                <w:rFonts w:hint="eastAsia"/>
                <w:sz w:val="21"/>
                <w:szCs w:val="21"/>
              </w:rPr>
              <w:t>演练、触电应急演练</w:t>
            </w:r>
            <w:r>
              <w:rPr>
                <w:rFonts w:hint="eastAsia"/>
                <w:sz w:val="21"/>
                <w:szCs w:val="21"/>
                <w:lang w:val="en-GB"/>
              </w:rPr>
              <w:t>，提供了相应记录。</w:t>
            </w:r>
            <w:r>
              <w:rPr>
                <w:rFonts w:hint="eastAsia"/>
                <w:sz w:val="21"/>
                <w:szCs w:val="21"/>
              </w:rPr>
              <w:t>通过演练对预案可行性进行了评价</w:t>
            </w:r>
          </w:p>
        </w:tc>
      </w:tr>
      <w:tr w:rsidR="007E046F" w14:paraId="6E08425F" w14:textId="77777777">
        <w:trPr>
          <w:cantSplit/>
          <w:trHeight w:val="961"/>
          <w:jc w:val="center"/>
        </w:trPr>
        <w:tc>
          <w:tcPr>
            <w:tcW w:w="720" w:type="dxa"/>
            <w:vMerge/>
            <w:vAlign w:val="center"/>
          </w:tcPr>
          <w:p w14:paraId="09C52DDB" w14:textId="77777777" w:rsidR="007E046F" w:rsidRDefault="007E046F">
            <w:pPr>
              <w:spacing w:line="240" w:lineRule="exact"/>
              <w:jc w:val="center"/>
              <w:rPr>
                <w:b/>
                <w:szCs w:val="21"/>
              </w:rPr>
            </w:pPr>
          </w:p>
        </w:tc>
        <w:tc>
          <w:tcPr>
            <w:tcW w:w="9198" w:type="dxa"/>
          </w:tcPr>
          <w:p w14:paraId="6C7CDA5C" w14:textId="77777777" w:rsidR="007E046F" w:rsidRDefault="00DB618E">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14:paraId="0CD1F748" w14:textId="77777777" w:rsidR="007E046F" w:rsidRDefault="00DB618E">
            <w:pPr>
              <w:ind w:leftChars="100" w:left="240" w:firstLineChars="50" w:firstLine="105"/>
              <w:jc w:val="left"/>
              <w:rPr>
                <w:rFonts w:ascii="宋体" w:hAnsi="宋体"/>
                <w:b/>
                <w:sz w:val="21"/>
                <w:szCs w:val="21"/>
              </w:rPr>
            </w:pPr>
            <w:r>
              <w:rPr>
                <w:rFonts w:hint="eastAsia"/>
                <w:sz w:val="21"/>
                <w:szCs w:val="21"/>
                <w:lang w:val="en-GB"/>
              </w:rPr>
              <w:t>无特种设备，需要时租赁。</w:t>
            </w:r>
            <w:r>
              <w:rPr>
                <w:rFonts w:hint="eastAsia"/>
                <w:sz w:val="21"/>
                <w:szCs w:val="21"/>
              </w:rPr>
              <w:t>并对租赁的设备进行有效管理。</w:t>
            </w:r>
          </w:p>
        </w:tc>
      </w:tr>
      <w:tr w:rsidR="007E046F" w14:paraId="36C116ED" w14:textId="77777777">
        <w:trPr>
          <w:cantSplit/>
          <w:trHeight w:val="1834"/>
          <w:jc w:val="center"/>
        </w:trPr>
        <w:tc>
          <w:tcPr>
            <w:tcW w:w="720" w:type="dxa"/>
            <w:vMerge/>
            <w:vAlign w:val="center"/>
          </w:tcPr>
          <w:p w14:paraId="4DE71FB6" w14:textId="77777777" w:rsidR="007E046F" w:rsidRDefault="007E046F">
            <w:pPr>
              <w:spacing w:line="240" w:lineRule="exact"/>
              <w:jc w:val="center"/>
              <w:rPr>
                <w:b/>
                <w:szCs w:val="21"/>
              </w:rPr>
            </w:pPr>
          </w:p>
        </w:tc>
        <w:tc>
          <w:tcPr>
            <w:tcW w:w="9198" w:type="dxa"/>
          </w:tcPr>
          <w:p w14:paraId="36B863DB" w14:textId="77777777" w:rsidR="007E046F" w:rsidRDefault="00DB618E">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14:paraId="5ADBA11F" w14:textId="77777777" w:rsidR="007E046F" w:rsidRDefault="00DB618E">
            <w:pPr>
              <w:spacing w:line="240" w:lineRule="exact"/>
              <w:rPr>
                <w:rFonts w:ascii="宋体" w:hAnsi="宋体"/>
                <w:b/>
                <w:sz w:val="21"/>
                <w:szCs w:val="21"/>
              </w:rPr>
            </w:pPr>
            <w:r>
              <w:rPr>
                <w:rFonts w:ascii="宋体" w:hAnsi="宋体" w:hint="eastAsia"/>
                <w:bCs/>
                <w:sz w:val="21"/>
                <w:szCs w:val="21"/>
              </w:rPr>
              <w:t>无</w:t>
            </w:r>
          </w:p>
        </w:tc>
      </w:tr>
      <w:tr w:rsidR="007E046F" w14:paraId="3E7DC406" w14:textId="77777777">
        <w:trPr>
          <w:cantSplit/>
          <w:trHeight w:val="1526"/>
          <w:jc w:val="center"/>
        </w:trPr>
        <w:tc>
          <w:tcPr>
            <w:tcW w:w="720" w:type="dxa"/>
            <w:vMerge w:val="restart"/>
            <w:textDirection w:val="tbRlV"/>
            <w:vAlign w:val="center"/>
          </w:tcPr>
          <w:p w14:paraId="289954D2" w14:textId="77777777" w:rsidR="007E046F" w:rsidRDefault="00DB618E">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14:paraId="1D57C426" w14:textId="77777777" w:rsidR="007E046F" w:rsidRDefault="00DB618E">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14:paraId="4B0CA0B3" w14:textId="77777777" w:rsidR="007E046F" w:rsidRDefault="00DB618E">
            <w:pPr>
              <w:spacing w:line="240" w:lineRule="exact"/>
              <w:ind w:firstLineChars="50" w:firstLine="105"/>
              <w:rPr>
                <w:rFonts w:ascii="宋体" w:hAnsi="宋体"/>
                <w:b/>
                <w:sz w:val="21"/>
                <w:szCs w:val="21"/>
              </w:rPr>
            </w:pPr>
            <w:r>
              <w:rPr>
                <w:rFonts w:hint="eastAsia"/>
                <w:sz w:val="21"/>
                <w:szCs w:val="21"/>
                <w:lang w:val="en-GB"/>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sz w:val="21"/>
                <w:szCs w:val="21"/>
                <w:lang w:val="en-GB"/>
              </w:rPr>
              <w:t>20</w:t>
            </w:r>
            <w:r>
              <w:rPr>
                <w:rFonts w:hint="eastAsia"/>
                <w:sz w:val="21"/>
                <w:szCs w:val="21"/>
              </w:rPr>
              <w:t>20</w:t>
            </w:r>
            <w:r>
              <w:rPr>
                <w:rFonts w:hint="eastAsia"/>
                <w:sz w:val="21"/>
                <w:szCs w:val="21"/>
                <w:lang w:val="en-GB"/>
              </w:rPr>
              <w:t>年</w:t>
            </w:r>
            <w:r>
              <w:rPr>
                <w:rFonts w:hint="eastAsia"/>
                <w:sz w:val="21"/>
                <w:szCs w:val="21"/>
              </w:rPr>
              <w:t>6-20</w:t>
            </w:r>
            <w:r>
              <w:rPr>
                <w:rFonts w:hint="eastAsia"/>
                <w:sz w:val="21"/>
                <w:szCs w:val="21"/>
                <w:lang w:val="en-GB"/>
              </w:rPr>
              <w:t>月目标的测量，总体已达到或超过了规定的目标值。</w:t>
            </w:r>
            <w:r>
              <w:rPr>
                <w:rFonts w:ascii="宋体" w:hAnsi="宋体" w:hint="eastAsia"/>
                <w:b/>
                <w:sz w:val="21"/>
                <w:szCs w:val="21"/>
              </w:rPr>
              <w:t xml:space="preserve"> </w:t>
            </w:r>
          </w:p>
        </w:tc>
      </w:tr>
      <w:tr w:rsidR="007E046F" w14:paraId="464D3975" w14:textId="77777777">
        <w:trPr>
          <w:cantSplit/>
          <w:trHeight w:val="1833"/>
          <w:jc w:val="center"/>
        </w:trPr>
        <w:tc>
          <w:tcPr>
            <w:tcW w:w="720" w:type="dxa"/>
            <w:vMerge/>
            <w:textDirection w:val="tbRlV"/>
            <w:vAlign w:val="center"/>
          </w:tcPr>
          <w:p w14:paraId="79D60194" w14:textId="77777777" w:rsidR="007E046F" w:rsidRDefault="007E046F">
            <w:pPr>
              <w:spacing w:line="240" w:lineRule="exact"/>
              <w:ind w:left="113" w:right="113"/>
              <w:jc w:val="center"/>
              <w:rPr>
                <w:b/>
                <w:szCs w:val="21"/>
              </w:rPr>
            </w:pPr>
          </w:p>
        </w:tc>
        <w:tc>
          <w:tcPr>
            <w:tcW w:w="9198" w:type="dxa"/>
          </w:tcPr>
          <w:p w14:paraId="22077E15" w14:textId="77777777" w:rsidR="007E046F" w:rsidRDefault="00DB618E">
            <w:pPr>
              <w:spacing w:line="240" w:lineRule="exact"/>
              <w:rPr>
                <w:rFonts w:ascii="宋体" w:hAnsi="宋体"/>
                <w:b/>
                <w:sz w:val="21"/>
                <w:szCs w:val="21"/>
              </w:rPr>
            </w:pPr>
            <w:r>
              <w:rPr>
                <w:rFonts w:ascii="宋体" w:hAnsi="宋体" w:hint="eastAsia"/>
                <w:b/>
                <w:sz w:val="21"/>
                <w:szCs w:val="21"/>
              </w:rPr>
              <w:t>2.顾客满意</w:t>
            </w:r>
          </w:p>
          <w:p w14:paraId="147CB416" w14:textId="77777777" w:rsidR="007E046F" w:rsidRDefault="00DB618E">
            <w:pPr>
              <w:spacing w:line="240" w:lineRule="exact"/>
              <w:ind w:firstLineChars="50" w:firstLine="105"/>
              <w:rPr>
                <w:sz w:val="21"/>
                <w:szCs w:val="21"/>
                <w:lang w:val="en-GB"/>
              </w:rPr>
            </w:pPr>
            <w:r>
              <w:rPr>
                <w:rFonts w:hint="eastAsia"/>
                <w:sz w:val="21"/>
                <w:szCs w:val="21"/>
                <w:lang w:val="en-GB"/>
              </w:rPr>
              <w:t>公司建立了顾客满意度监视和测量控制程序，对顾客投诉处理及顾客满意度评价做了明确的规</w:t>
            </w:r>
          </w:p>
          <w:p w14:paraId="0F157C46" w14:textId="77777777" w:rsidR="007E046F" w:rsidRDefault="00DB618E">
            <w:pPr>
              <w:spacing w:line="240" w:lineRule="exact"/>
              <w:ind w:firstLineChars="50" w:firstLine="105"/>
              <w:rPr>
                <w:rFonts w:ascii="宋体" w:hAnsi="宋体"/>
                <w:b/>
                <w:sz w:val="21"/>
                <w:szCs w:val="21"/>
              </w:rPr>
            </w:pPr>
            <w:r>
              <w:rPr>
                <w:rFonts w:hint="eastAsia"/>
                <w:sz w:val="21"/>
                <w:szCs w:val="21"/>
                <w:lang w:val="en-GB"/>
              </w:rPr>
              <w:t>定，并按规定对顾客反馈及时处理。近年来未发生重大顾客投诉和产品质量事故。顾客满意度调查按规定实施，</w:t>
            </w:r>
            <w:r>
              <w:rPr>
                <w:rFonts w:hint="eastAsia"/>
                <w:sz w:val="21"/>
                <w:szCs w:val="21"/>
                <w:lang w:val="en-GB"/>
              </w:rPr>
              <w:t>2020</w:t>
            </w:r>
            <w:r>
              <w:rPr>
                <w:rFonts w:hint="eastAsia"/>
                <w:sz w:val="21"/>
                <w:szCs w:val="21"/>
                <w:lang w:val="en-GB"/>
              </w:rPr>
              <w:t>年</w:t>
            </w:r>
            <w:r>
              <w:rPr>
                <w:rFonts w:hint="eastAsia"/>
                <w:sz w:val="21"/>
                <w:szCs w:val="21"/>
                <w:lang w:val="en-GB"/>
              </w:rPr>
              <w:t>12</w:t>
            </w:r>
            <w:r>
              <w:rPr>
                <w:rFonts w:hint="eastAsia"/>
                <w:sz w:val="21"/>
                <w:szCs w:val="21"/>
                <w:lang w:val="en-GB"/>
              </w:rPr>
              <w:t>月</w:t>
            </w:r>
            <w:r>
              <w:rPr>
                <w:rFonts w:hint="eastAsia"/>
                <w:sz w:val="21"/>
                <w:szCs w:val="21"/>
                <w:lang w:val="en-GB"/>
              </w:rPr>
              <w:t>30</w:t>
            </w:r>
            <w:r>
              <w:rPr>
                <w:rFonts w:hint="eastAsia"/>
                <w:sz w:val="21"/>
                <w:szCs w:val="21"/>
                <w:lang w:val="en-GB"/>
              </w:rPr>
              <w:t>日向顾客发出的《客户满意度调查表》，已并全部回收，利用加权计算法进行统计，得出顾客满意度：总平均满意度</w:t>
            </w:r>
            <w:r>
              <w:rPr>
                <w:rFonts w:hint="eastAsia"/>
                <w:sz w:val="21"/>
                <w:szCs w:val="21"/>
                <w:lang w:val="en-GB"/>
              </w:rPr>
              <w:t>98.5%</w:t>
            </w:r>
            <w:r>
              <w:rPr>
                <w:rFonts w:hint="eastAsia"/>
                <w:sz w:val="21"/>
                <w:szCs w:val="21"/>
                <w:lang w:val="en-GB"/>
              </w:rPr>
              <w:t>，达到了目标要求。符合要求。</w:t>
            </w:r>
          </w:p>
        </w:tc>
      </w:tr>
      <w:tr w:rsidR="007E046F" w14:paraId="76E7B216" w14:textId="77777777">
        <w:trPr>
          <w:cantSplit/>
          <w:trHeight w:val="1742"/>
          <w:jc w:val="center"/>
        </w:trPr>
        <w:tc>
          <w:tcPr>
            <w:tcW w:w="720" w:type="dxa"/>
            <w:vMerge/>
            <w:textDirection w:val="tbRlV"/>
            <w:vAlign w:val="center"/>
          </w:tcPr>
          <w:p w14:paraId="1BA227E8" w14:textId="77777777" w:rsidR="007E046F" w:rsidRDefault="007E046F">
            <w:pPr>
              <w:spacing w:line="240" w:lineRule="exact"/>
              <w:ind w:left="113" w:right="113"/>
              <w:jc w:val="center"/>
              <w:rPr>
                <w:b/>
                <w:szCs w:val="21"/>
              </w:rPr>
            </w:pPr>
          </w:p>
        </w:tc>
        <w:tc>
          <w:tcPr>
            <w:tcW w:w="9198" w:type="dxa"/>
          </w:tcPr>
          <w:p w14:paraId="36E1A00F" w14:textId="77777777" w:rsidR="007E046F" w:rsidRDefault="00DB618E">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14:paraId="08C642CF" w14:textId="77777777" w:rsidR="007E046F" w:rsidRDefault="007E046F">
            <w:pPr>
              <w:spacing w:line="240" w:lineRule="exact"/>
              <w:rPr>
                <w:rFonts w:ascii="宋体" w:hAnsi="宋体"/>
                <w:b/>
                <w:sz w:val="21"/>
                <w:szCs w:val="21"/>
              </w:rPr>
            </w:pPr>
          </w:p>
          <w:p w14:paraId="38FDAD22" w14:textId="77777777" w:rsidR="007E046F" w:rsidRDefault="00DB618E">
            <w:pPr>
              <w:spacing w:line="240" w:lineRule="exact"/>
              <w:rPr>
                <w:rFonts w:ascii="宋体" w:hAnsi="宋体"/>
                <w:b/>
                <w:sz w:val="21"/>
                <w:szCs w:val="21"/>
              </w:rPr>
            </w:pPr>
            <w:r>
              <w:rPr>
                <w:rFonts w:hint="eastAsia"/>
                <w:sz w:val="21"/>
                <w:szCs w:val="21"/>
                <w:lang w:val="en-GB"/>
              </w:rPr>
              <w:t>建立有《内部审核控制程序》，规定了内审频次一年一次，内审时间：</w:t>
            </w:r>
            <w:r>
              <w:rPr>
                <w:rFonts w:hint="eastAsia"/>
                <w:sz w:val="21"/>
                <w:szCs w:val="21"/>
                <w:lang w:val="en-GB"/>
              </w:rPr>
              <w:t>201</w:t>
            </w:r>
            <w:r>
              <w:rPr>
                <w:rFonts w:hint="eastAsia"/>
                <w:sz w:val="21"/>
                <w:szCs w:val="21"/>
              </w:rPr>
              <w:t>20</w:t>
            </w:r>
            <w:r>
              <w:rPr>
                <w:rFonts w:hint="eastAsia"/>
                <w:sz w:val="21"/>
                <w:szCs w:val="21"/>
                <w:lang w:val="en-GB"/>
              </w:rPr>
              <w:t>年</w:t>
            </w:r>
            <w:r>
              <w:rPr>
                <w:rFonts w:hint="eastAsia"/>
                <w:sz w:val="21"/>
                <w:szCs w:val="21"/>
              </w:rPr>
              <w:t>10</w:t>
            </w:r>
            <w:r>
              <w:rPr>
                <w:rFonts w:hint="eastAsia"/>
                <w:sz w:val="21"/>
                <w:szCs w:val="21"/>
                <w:lang w:val="en-GB"/>
              </w:rPr>
              <w:t>月</w:t>
            </w:r>
            <w:r>
              <w:rPr>
                <w:rFonts w:hint="eastAsia"/>
                <w:sz w:val="21"/>
                <w:szCs w:val="21"/>
                <w:lang w:val="en-GB"/>
              </w:rPr>
              <w:t>12-13</w:t>
            </w:r>
            <w:r>
              <w:rPr>
                <w:rFonts w:hint="eastAsia"/>
                <w:sz w:val="21"/>
                <w:szCs w:val="21"/>
                <w:lang w:val="en-GB"/>
              </w:rPr>
              <w:t>日，审核组长：刘伟，审核组成员：</w:t>
            </w:r>
            <w:r>
              <w:rPr>
                <w:rFonts w:hint="eastAsia"/>
                <w:sz w:val="21"/>
                <w:szCs w:val="21"/>
              </w:rPr>
              <w:t>靳卫敏</w:t>
            </w:r>
            <w:r>
              <w:rPr>
                <w:rFonts w:hint="eastAsia"/>
                <w:sz w:val="21"/>
                <w:szCs w:val="21"/>
                <w:lang w:val="en-GB"/>
              </w:rPr>
              <w:t>。拟定了内审审核实施表，明确了内审范围，内审人员经培训合格上岗，能力满足要求，未出现审核本部门情况</w:t>
            </w:r>
            <w:r>
              <w:rPr>
                <w:rFonts w:hint="eastAsia"/>
                <w:sz w:val="21"/>
                <w:szCs w:val="21"/>
                <w:lang w:val="en-GB"/>
              </w:rPr>
              <w:t>.</w:t>
            </w:r>
            <w:r>
              <w:rPr>
                <w:rFonts w:hint="eastAsia"/>
                <w:sz w:val="21"/>
                <w:szCs w:val="21"/>
                <w:lang w:val="en-GB"/>
              </w:rPr>
              <w:t>内审不符合项</w:t>
            </w:r>
            <w:r>
              <w:rPr>
                <w:rFonts w:hint="eastAsia"/>
                <w:sz w:val="21"/>
                <w:szCs w:val="21"/>
                <w:lang w:val="en-GB"/>
              </w:rPr>
              <w:t>1</w:t>
            </w:r>
            <w:r>
              <w:rPr>
                <w:rFonts w:hint="eastAsia"/>
                <w:sz w:val="21"/>
                <w:szCs w:val="21"/>
                <w:lang w:val="en-GB"/>
              </w:rPr>
              <w:t>项，涉及</w:t>
            </w:r>
            <w:r>
              <w:rPr>
                <w:rFonts w:hint="eastAsia"/>
                <w:sz w:val="21"/>
                <w:szCs w:val="21"/>
              </w:rPr>
              <w:t>办公室</w:t>
            </w:r>
            <w:r>
              <w:rPr>
                <w:rFonts w:hint="eastAsia"/>
                <w:sz w:val="21"/>
                <w:szCs w:val="21"/>
                <w:lang w:val="en-GB"/>
              </w:rPr>
              <w:t>“</w:t>
            </w:r>
            <w:r>
              <w:rPr>
                <w:rFonts w:hint="eastAsia"/>
                <w:sz w:val="21"/>
                <w:szCs w:val="21"/>
              </w:rPr>
              <w:t>培训记录表未及时存档</w:t>
            </w:r>
            <w:r>
              <w:rPr>
                <w:rFonts w:hint="eastAsia"/>
                <w:sz w:val="21"/>
                <w:szCs w:val="21"/>
                <w:lang w:val="en-GB"/>
              </w:rPr>
              <w:t>”，针对该不符合项，已及时采取纠正措施后，经内审员验证关闭。内审的有效性需要改善。</w:t>
            </w:r>
          </w:p>
        </w:tc>
      </w:tr>
      <w:tr w:rsidR="007E046F" w14:paraId="4EBE7DFA" w14:textId="77777777">
        <w:trPr>
          <w:cantSplit/>
          <w:trHeight w:val="1621"/>
          <w:jc w:val="center"/>
        </w:trPr>
        <w:tc>
          <w:tcPr>
            <w:tcW w:w="720" w:type="dxa"/>
            <w:vMerge/>
            <w:textDirection w:val="tbRlV"/>
            <w:vAlign w:val="center"/>
          </w:tcPr>
          <w:p w14:paraId="31A7F3CC" w14:textId="77777777" w:rsidR="007E046F" w:rsidRDefault="007E046F">
            <w:pPr>
              <w:spacing w:line="240" w:lineRule="exact"/>
              <w:ind w:left="113" w:right="113"/>
              <w:jc w:val="center"/>
              <w:rPr>
                <w:b/>
                <w:szCs w:val="21"/>
              </w:rPr>
            </w:pPr>
          </w:p>
        </w:tc>
        <w:tc>
          <w:tcPr>
            <w:tcW w:w="9198" w:type="dxa"/>
          </w:tcPr>
          <w:p w14:paraId="1340B20D" w14:textId="77777777" w:rsidR="007E046F" w:rsidRDefault="00DB618E">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14:paraId="33FB6781" w14:textId="77777777" w:rsidR="007E046F" w:rsidRDefault="00DB618E">
            <w:pPr>
              <w:spacing w:line="240" w:lineRule="exact"/>
              <w:rPr>
                <w:rFonts w:ascii="宋体" w:hAnsi="宋体"/>
                <w:b/>
                <w:sz w:val="21"/>
                <w:szCs w:val="21"/>
              </w:rPr>
            </w:pPr>
            <w:r>
              <w:rPr>
                <w:rFonts w:hint="eastAsia"/>
                <w:sz w:val="21"/>
                <w:szCs w:val="21"/>
                <w:lang w:val="en-GB"/>
              </w:rPr>
              <w:t>管理评审频次为一年一次、本次管理评审于</w:t>
            </w:r>
            <w:r>
              <w:rPr>
                <w:rFonts w:hint="eastAsia"/>
                <w:sz w:val="21"/>
                <w:szCs w:val="21"/>
                <w:lang w:val="en-GB"/>
              </w:rPr>
              <w:t>201</w:t>
            </w:r>
            <w:r>
              <w:rPr>
                <w:rFonts w:hint="eastAsia"/>
                <w:sz w:val="21"/>
                <w:szCs w:val="21"/>
              </w:rPr>
              <w:t>20</w:t>
            </w:r>
            <w:r>
              <w:rPr>
                <w:rFonts w:hint="eastAsia"/>
                <w:sz w:val="21"/>
                <w:szCs w:val="21"/>
                <w:lang w:val="en-GB"/>
              </w:rPr>
              <w:t>年</w:t>
            </w:r>
            <w:r>
              <w:rPr>
                <w:rFonts w:hint="eastAsia"/>
                <w:sz w:val="21"/>
                <w:szCs w:val="21"/>
              </w:rPr>
              <w:t>10</w:t>
            </w:r>
            <w:r>
              <w:rPr>
                <w:rFonts w:hint="eastAsia"/>
                <w:sz w:val="21"/>
                <w:szCs w:val="21"/>
                <w:lang w:val="en-GB"/>
              </w:rPr>
              <w:t>月</w:t>
            </w:r>
            <w:r>
              <w:rPr>
                <w:rFonts w:hint="eastAsia"/>
                <w:sz w:val="21"/>
                <w:szCs w:val="21"/>
              </w:rPr>
              <w:t>23</w:t>
            </w:r>
            <w:r>
              <w:rPr>
                <w:rFonts w:hint="eastAsia"/>
                <w:sz w:val="21"/>
                <w:szCs w:val="21"/>
                <w:lang w:val="en-GB"/>
              </w:rPr>
              <w:t>日由总经理靳德富主持，提供主要输入材料有各部门总结，输入信息基本充分和满足要求。输出见“管理评审报告”</w:t>
            </w:r>
            <w:r>
              <w:rPr>
                <w:rFonts w:hint="eastAsia"/>
                <w:sz w:val="21"/>
                <w:szCs w:val="21"/>
                <w:lang w:val="en-GB"/>
              </w:rPr>
              <w:t xml:space="preserve">, </w:t>
            </w:r>
            <w:r>
              <w:rPr>
                <w:rFonts w:hint="eastAsia"/>
                <w:sz w:val="21"/>
                <w:szCs w:val="21"/>
                <w:lang w:val="en-GB"/>
              </w:rPr>
              <w:t>做出了管理体系基本适宜、充分和有效的评审结论。管理评审的输出不具体，需要改善。持续改进：</w:t>
            </w:r>
            <w:r>
              <w:rPr>
                <w:rFonts w:hint="eastAsia"/>
                <w:sz w:val="21"/>
                <w:szCs w:val="21"/>
                <w:lang w:val="en-GB"/>
              </w:rPr>
              <w:t>1</w:t>
            </w:r>
            <w:r>
              <w:rPr>
                <w:rFonts w:hint="eastAsia"/>
                <w:sz w:val="21"/>
                <w:szCs w:val="21"/>
                <w:lang w:val="en-GB"/>
              </w:rPr>
              <w:t>、提高业务拓展；</w:t>
            </w:r>
            <w:r>
              <w:rPr>
                <w:rFonts w:hint="eastAsia"/>
                <w:sz w:val="21"/>
                <w:szCs w:val="21"/>
                <w:lang w:val="en-GB"/>
              </w:rPr>
              <w:t>2</w:t>
            </w:r>
            <w:r>
              <w:rPr>
                <w:rFonts w:hint="eastAsia"/>
                <w:sz w:val="21"/>
                <w:szCs w:val="21"/>
                <w:lang w:val="en-GB"/>
              </w:rPr>
              <w:t>、加强人员招聘。措施</w:t>
            </w:r>
            <w:r>
              <w:rPr>
                <w:rFonts w:hint="eastAsia"/>
                <w:sz w:val="21"/>
                <w:szCs w:val="21"/>
              </w:rPr>
              <w:t>正在进行中</w:t>
            </w:r>
            <w:r>
              <w:rPr>
                <w:rFonts w:hint="eastAsia"/>
                <w:sz w:val="21"/>
                <w:szCs w:val="21"/>
                <w:lang w:val="en-GB"/>
              </w:rPr>
              <w:t>。</w:t>
            </w:r>
          </w:p>
        </w:tc>
      </w:tr>
      <w:tr w:rsidR="007E046F" w14:paraId="75D2CFFE" w14:textId="77777777">
        <w:trPr>
          <w:cantSplit/>
          <w:trHeight w:val="1284"/>
          <w:jc w:val="center"/>
        </w:trPr>
        <w:tc>
          <w:tcPr>
            <w:tcW w:w="720" w:type="dxa"/>
            <w:vMerge/>
            <w:vAlign w:val="center"/>
          </w:tcPr>
          <w:p w14:paraId="7CF3CFE9" w14:textId="77777777" w:rsidR="007E046F" w:rsidRDefault="007E046F">
            <w:pPr>
              <w:spacing w:line="240" w:lineRule="exact"/>
              <w:jc w:val="center"/>
              <w:rPr>
                <w:b/>
                <w:sz w:val="20"/>
              </w:rPr>
            </w:pPr>
          </w:p>
        </w:tc>
        <w:tc>
          <w:tcPr>
            <w:tcW w:w="9198" w:type="dxa"/>
          </w:tcPr>
          <w:p w14:paraId="307C13A8" w14:textId="77777777" w:rsidR="007E046F" w:rsidRDefault="00DB618E">
            <w:pPr>
              <w:numPr>
                <w:ilvl w:val="0"/>
                <w:numId w:val="3"/>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14:paraId="230AF12B" w14:textId="77777777" w:rsidR="007E046F" w:rsidRDefault="00DB618E">
            <w:pPr>
              <w:spacing w:line="240" w:lineRule="exact"/>
              <w:rPr>
                <w:rFonts w:ascii="宋体" w:hAnsi="宋体"/>
                <w:b/>
                <w:sz w:val="21"/>
                <w:szCs w:val="21"/>
              </w:rPr>
            </w:pPr>
            <w:r>
              <w:rPr>
                <w:rFonts w:hint="eastAsia"/>
                <w:sz w:val="21"/>
                <w:szCs w:val="21"/>
                <w:lang w:val="en-GB"/>
              </w:rPr>
              <w:t>对污水、废气、噪声、废渣等进行自查，结果满足相关要求。</w:t>
            </w:r>
          </w:p>
        </w:tc>
      </w:tr>
      <w:tr w:rsidR="007E046F" w14:paraId="0195DA3B" w14:textId="77777777">
        <w:trPr>
          <w:cantSplit/>
          <w:trHeight w:val="1163"/>
          <w:jc w:val="center"/>
        </w:trPr>
        <w:tc>
          <w:tcPr>
            <w:tcW w:w="720" w:type="dxa"/>
            <w:vMerge/>
            <w:vAlign w:val="center"/>
          </w:tcPr>
          <w:p w14:paraId="33822727" w14:textId="77777777" w:rsidR="007E046F" w:rsidRDefault="007E046F">
            <w:pPr>
              <w:spacing w:line="240" w:lineRule="exact"/>
              <w:jc w:val="center"/>
              <w:rPr>
                <w:b/>
                <w:sz w:val="20"/>
              </w:rPr>
            </w:pPr>
          </w:p>
        </w:tc>
        <w:tc>
          <w:tcPr>
            <w:tcW w:w="9198" w:type="dxa"/>
          </w:tcPr>
          <w:p w14:paraId="2324E1F4" w14:textId="77777777" w:rsidR="007E046F" w:rsidRDefault="00DB618E">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14:paraId="58FD1EDD" w14:textId="77777777" w:rsidR="007E046F" w:rsidRDefault="00DB618E">
            <w:pPr>
              <w:spacing w:line="240" w:lineRule="exact"/>
              <w:rPr>
                <w:rFonts w:ascii="宋体" w:hAnsi="宋体"/>
                <w:b/>
                <w:sz w:val="21"/>
                <w:szCs w:val="21"/>
              </w:rPr>
            </w:pPr>
            <w:r>
              <w:rPr>
                <w:rFonts w:ascii="宋体" w:hAnsi="宋体" w:hint="eastAsia"/>
                <w:bCs/>
                <w:sz w:val="21"/>
                <w:szCs w:val="21"/>
              </w:rPr>
              <w:t>不适用</w:t>
            </w:r>
          </w:p>
        </w:tc>
      </w:tr>
      <w:tr w:rsidR="007E046F" w14:paraId="0DD69E8D" w14:textId="77777777">
        <w:trPr>
          <w:cantSplit/>
          <w:trHeight w:val="1487"/>
          <w:jc w:val="center"/>
        </w:trPr>
        <w:tc>
          <w:tcPr>
            <w:tcW w:w="720" w:type="dxa"/>
            <w:vMerge/>
            <w:vAlign w:val="center"/>
          </w:tcPr>
          <w:p w14:paraId="6CE1CA05" w14:textId="77777777" w:rsidR="007E046F" w:rsidRDefault="007E046F">
            <w:pPr>
              <w:spacing w:line="240" w:lineRule="exact"/>
              <w:jc w:val="center"/>
              <w:rPr>
                <w:b/>
                <w:sz w:val="20"/>
              </w:rPr>
            </w:pPr>
          </w:p>
        </w:tc>
        <w:tc>
          <w:tcPr>
            <w:tcW w:w="9198" w:type="dxa"/>
          </w:tcPr>
          <w:p w14:paraId="2D1011B0" w14:textId="77777777" w:rsidR="007E046F" w:rsidRDefault="00DB618E">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14:paraId="5C83534B" w14:textId="77777777" w:rsidR="007E046F" w:rsidRDefault="007E046F">
            <w:pPr>
              <w:spacing w:line="300" w:lineRule="exact"/>
              <w:rPr>
                <w:rFonts w:ascii="宋体" w:hAnsi="宋体"/>
                <w:b/>
                <w:sz w:val="21"/>
                <w:szCs w:val="21"/>
              </w:rPr>
            </w:pPr>
          </w:p>
          <w:p w14:paraId="351F5397" w14:textId="77777777" w:rsidR="007E046F" w:rsidRDefault="00DB618E">
            <w:pPr>
              <w:spacing w:line="240" w:lineRule="exact"/>
              <w:rPr>
                <w:rFonts w:ascii="宋体" w:hAnsi="宋体"/>
                <w:b/>
                <w:sz w:val="21"/>
                <w:szCs w:val="21"/>
              </w:rPr>
            </w:pPr>
            <w:r>
              <w:rPr>
                <w:rFonts w:ascii="宋体" w:hAnsi="宋体" w:hint="eastAsia"/>
                <w:bCs/>
                <w:sz w:val="21"/>
                <w:szCs w:val="21"/>
              </w:rPr>
              <w:t>进行定期自查，结果满足相关要求。</w:t>
            </w:r>
          </w:p>
        </w:tc>
      </w:tr>
      <w:tr w:rsidR="007E046F" w14:paraId="707C7963" w14:textId="77777777">
        <w:trPr>
          <w:cantSplit/>
          <w:trHeight w:val="1202"/>
          <w:jc w:val="center"/>
        </w:trPr>
        <w:tc>
          <w:tcPr>
            <w:tcW w:w="720" w:type="dxa"/>
            <w:vMerge/>
            <w:vAlign w:val="center"/>
          </w:tcPr>
          <w:p w14:paraId="7D8D40C4" w14:textId="77777777" w:rsidR="007E046F" w:rsidRDefault="007E046F">
            <w:pPr>
              <w:spacing w:line="240" w:lineRule="exact"/>
              <w:jc w:val="center"/>
              <w:rPr>
                <w:b/>
                <w:sz w:val="20"/>
              </w:rPr>
            </w:pPr>
          </w:p>
        </w:tc>
        <w:tc>
          <w:tcPr>
            <w:tcW w:w="9198" w:type="dxa"/>
          </w:tcPr>
          <w:p w14:paraId="2EFA8C3A" w14:textId="77777777" w:rsidR="007E046F" w:rsidRDefault="00DB618E">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14:paraId="5CE24BA2" w14:textId="77777777" w:rsidR="007E046F" w:rsidRDefault="00DB618E">
            <w:pPr>
              <w:spacing w:line="240" w:lineRule="exact"/>
              <w:rPr>
                <w:rFonts w:ascii="宋体" w:hAnsi="宋体"/>
                <w:b/>
                <w:sz w:val="21"/>
                <w:szCs w:val="21"/>
              </w:rPr>
            </w:pPr>
            <w:r>
              <w:rPr>
                <w:rFonts w:ascii="宋体" w:hAnsi="宋体" w:hint="eastAsia"/>
                <w:bCs/>
                <w:sz w:val="21"/>
                <w:szCs w:val="21"/>
              </w:rPr>
              <w:t>暂无</w:t>
            </w:r>
          </w:p>
        </w:tc>
      </w:tr>
      <w:tr w:rsidR="007E046F" w14:paraId="36C87E88" w14:textId="77777777">
        <w:trPr>
          <w:cantSplit/>
          <w:trHeight w:val="850"/>
          <w:jc w:val="center"/>
        </w:trPr>
        <w:tc>
          <w:tcPr>
            <w:tcW w:w="720" w:type="dxa"/>
            <w:vMerge/>
            <w:vAlign w:val="center"/>
          </w:tcPr>
          <w:p w14:paraId="7249CE9C" w14:textId="77777777" w:rsidR="007E046F" w:rsidRDefault="007E046F">
            <w:pPr>
              <w:spacing w:line="240" w:lineRule="exact"/>
              <w:jc w:val="center"/>
              <w:rPr>
                <w:b/>
                <w:sz w:val="20"/>
              </w:rPr>
            </w:pPr>
          </w:p>
        </w:tc>
        <w:tc>
          <w:tcPr>
            <w:tcW w:w="9198" w:type="dxa"/>
          </w:tcPr>
          <w:p w14:paraId="14883C6C" w14:textId="77777777" w:rsidR="007E046F" w:rsidRDefault="00DB618E">
            <w:pPr>
              <w:widowControl/>
              <w:numPr>
                <w:ilvl w:val="0"/>
                <w:numId w:val="2"/>
              </w:numPr>
              <w:spacing w:line="240" w:lineRule="exact"/>
              <w:rPr>
                <w:rFonts w:ascii="宋体" w:hAnsi="宋体"/>
                <w:b/>
                <w:sz w:val="21"/>
                <w:szCs w:val="21"/>
              </w:rPr>
            </w:pP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p>
          <w:p w14:paraId="4982B78D" w14:textId="77777777" w:rsidR="007E046F" w:rsidRDefault="00DB618E">
            <w:pPr>
              <w:widowControl/>
              <w:spacing w:line="240" w:lineRule="exact"/>
              <w:rPr>
                <w:rFonts w:ascii="宋体" w:hAnsi="宋体"/>
                <w:b/>
                <w:sz w:val="21"/>
                <w:szCs w:val="21"/>
              </w:rPr>
            </w:pPr>
            <w:r>
              <w:rPr>
                <w:rFonts w:ascii="宋体" w:hAnsi="宋体" w:hint="eastAsia"/>
                <w:bCs/>
                <w:sz w:val="21"/>
                <w:szCs w:val="21"/>
              </w:rPr>
              <w:t>无</w:t>
            </w:r>
          </w:p>
        </w:tc>
      </w:tr>
      <w:tr w:rsidR="007E046F" w14:paraId="7208713B" w14:textId="77777777">
        <w:trPr>
          <w:cantSplit/>
          <w:trHeight w:val="1050"/>
          <w:jc w:val="center"/>
        </w:trPr>
        <w:tc>
          <w:tcPr>
            <w:tcW w:w="720" w:type="dxa"/>
            <w:vMerge w:val="restart"/>
            <w:vAlign w:val="center"/>
          </w:tcPr>
          <w:p w14:paraId="44AAE6DF" w14:textId="77777777" w:rsidR="007E046F" w:rsidRDefault="00DB618E">
            <w:pPr>
              <w:spacing w:line="240" w:lineRule="exact"/>
              <w:ind w:left="113" w:right="113"/>
              <w:jc w:val="center"/>
              <w:rPr>
                <w:rFonts w:ascii="宋体" w:hAnsi="宋体"/>
                <w:b/>
                <w:szCs w:val="21"/>
              </w:rPr>
            </w:pPr>
            <w:r>
              <w:rPr>
                <w:rFonts w:ascii="宋体" w:hAnsi="宋体" w:hint="eastAsia"/>
                <w:b/>
                <w:szCs w:val="21"/>
              </w:rPr>
              <w:lastRenderedPageBreak/>
              <w:t>(五)持</w:t>
            </w:r>
          </w:p>
          <w:p w14:paraId="6B67CD14" w14:textId="77777777" w:rsidR="007E046F" w:rsidRDefault="00DB618E">
            <w:pPr>
              <w:spacing w:line="240" w:lineRule="exact"/>
              <w:ind w:left="113" w:right="113"/>
              <w:jc w:val="center"/>
              <w:rPr>
                <w:rFonts w:ascii="宋体" w:hAnsi="宋体"/>
                <w:b/>
                <w:szCs w:val="21"/>
              </w:rPr>
            </w:pPr>
            <w:r>
              <w:rPr>
                <w:rFonts w:ascii="宋体" w:hAnsi="宋体" w:hint="eastAsia"/>
                <w:b/>
                <w:szCs w:val="21"/>
              </w:rPr>
              <w:t>续</w:t>
            </w:r>
          </w:p>
          <w:p w14:paraId="083370D4" w14:textId="77777777" w:rsidR="007E046F" w:rsidRDefault="00DB618E">
            <w:pPr>
              <w:spacing w:line="240" w:lineRule="exact"/>
              <w:ind w:left="113" w:right="113"/>
              <w:jc w:val="center"/>
              <w:rPr>
                <w:rFonts w:ascii="宋体" w:hAnsi="宋体"/>
                <w:b/>
                <w:szCs w:val="21"/>
              </w:rPr>
            </w:pPr>
            <w:r>
              <w:rPr>
                <w:rFonts w:ascii="宋体" w:hAnsi="宋体" w:hint="eastAsia"/>
                <w:b/>
                <w:szCs w:val="21"/>
              </w:rPr>
              <w:t>改</w:t>
            </w:r>
          </w:p>
          <w:p w14:paraId="387C3288" w14:textId="77777777" w:rsidR="007E046F" w:rsidRDefault="00DB618E">
            <w:pPr>
              <w:spacing w:line="240" w:lineRule="exact"/>
              <w:ind w:left="113" w:right="113"/>
              <w:jc w:val="center"/>
              <w:rPr>
                <w:b/>
                <w:sz w:val="20"/>
              </w:rPr>
            </w:pPr>
            <w:r>
              <w:rPr>
                <w:rFonts w:ascii="宋体" w:hAnsi="宋体" w:hint="eastAsia"/>
                <w:b/>
                <w:szCs w:val="21"/>
              </w:rPr>
              <w:t>进</w:t>
            </w:r>
          </w:p>
        </w:tc>
        <w:tc>
          <w:tcPr>
            <w:tcW w:w="9198" w:type="dxa"/>
          </w:tcPr>
          <w:p w14:paraId="0FAB6A1E" w14:textId="77777777" w:rsidR="007E046F" w:rsidRDefault="00DB618E">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14:paraId="3E12CB27" w14:textId="77777777" w:rsidR="007E046F" w:rsidRDefault="00DB618E">
            <w:pPr>
              <w:spacing w:line="240" w:lineRule="exact"/>
              <w:rPr>
                <w:rFonts w:ascii="宋体" w:hAnsi="宋体"/>
                <w:b/>
                <w:sz w:val="21"/>
                <w:szCs w:val="21"/>
              </w:rPr>
            </w:pPr>
            <w:r>
              <w:rPr>
                <w:rFonts w:ascii="宋体" w:hAnsi="宋体" w:hint="eastAsia"/>
                <w:bCs/>
                <w:sz w:val="21"/>
                <w:szCs w:val="21"/>
              </w:rPr>
              <w:t>公司明确通过对内、外部审核结果、管理评审输出、监理通知、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7E046F" w14:paraId="500524DA" w14:textId="77777777">
        <w:trPr>
          <w:cantSplit/>
          <w:trHeight w:val="1259"/>
          <w:jc w:val="center"/>
        </w:trPr>
        <w:tc>
          <w:tcPr>
            <w:tcW w:w="720" w:type="dxa"/>
            <w:vMerge/>
            <w:vAlign w:val="center"/>
          </w:tcPr>
          <w:p w14:paraId="48ECCB03" w14:textId="77777777" w:rsidR="007E046F" w:rsidRDefault="007E046F">
            <w:pPr>
              <w:spacing w:line="240" w:lineRule="exact"/>
              <w:jc w:val="center"/>
              <w:rPr>
                <w:b/>
                <w:sz w:val="20"/>
              </w:rPr>
            </w:pPr>
          </w:p>
        </w:tc>
        <w:tc>
          <w:tcPr>
            <w:tcW w:w="9198" w:type="dxa"/>
          </w:tcPr>
          <w:p w14:paraId="3F34FF31" w14:textId="77777777" w:rsidR="007E046F" w:rsidRDefault="00DB618E">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14:paraId="6F2ED11E" w14:textId="77777777" w:rsidR="007E046F" w:rsidRDefault="007E046F">
            <w:pPr>
              <w:spacing w:line="240" w:lineRule="exact"/>
              <w:rPr>
                <w:rFonts w:ascii="宋体" w:hAnsi="宋体"/>
                <w:b/>
                <w:sz w:val="21"/>
                <w:szCs w:val="21"/>
              </w:rPr>
            </w:pPr>
          </w:p>
          <w:p w14:paraId="72194F53" w14:textId="77777777" w:rsidR="007E046F" w:rsidRDefault="00DB618E">
            <w:pPr>
              <w:spacing w:line="240" w:lineRule="exact"/>
              <w:rPr>
                <w:rFonts w:ascii="宋体" w:hAnsi="宋体"/>
                <w:b/>
                <w:sz w:val="21"/>
                <w:szCs w:val="21"/>
              </w:rPr>
            </w:pPr>
            <w:r>
              <w:rPr>
                <w:rFonts w:ascii="宋体" w:hAnsi="宋体" w:hint="eastAsia"/>
                <w:bCs/>
                <w:sz w:val="21"/>
                <w:szCs w:val="21"/>
              </w:rPr>
              <w:t>无</w:t>
            </w:r>
          </w:p>
        </w:tc>
      </w:tr>
      <w:tr w:rsidR="007E046F" w14:paraId="2E82AC51" w14:textId="77777777">
        <w:trPr>
          <w:cantSplit/>
          <w:trHeight w:val="1259"/>
          <w:jc w:val="center"/>
        </w:trPr>
        <w:tc>
          <w:tcPr>
            <w:tcW w:w="720" w:type="dxa"/>
            <w:vMerge/>
            <w:vAlign w:val="center"/>
          </w:tcPr>
          <w:p w14:paraId="7063A937" w14:textId="77777777" w:rsidR="007E046F" w:rsidRDefault="007E046F">
            <w:pPr>
              <w:spacing w:line="240" w:lineRule="exact"/>
              <w:jc w:val="center"/>
              <w:rPr>
                <w:b/>
                <w:sz w:val="20"/>
              </w:rPr>
            </w:pPr>
          </w:p>
        </w:tc>
        <w:tc>
          <w:tcPr>
            <w:tcW w:w="9198" w:type="dxa"/>
          </w:tcPr>
          <w:p w14:paraId="3A5FA402" w14:textId="77777777" w:rsidR="007E046F" w:rsidRDefault="00DB618E">
            <w:pPr>
              <w:numPr>
                <w:ilvl w:val="0"/>
                <w:numId w:val="4"/>
              </w:numPr>
              <w:spacing w:line="240" w:lineRule="exact"/>
              <w:rPr>
                <w:rFonts w:ascii="宋体" w:hAnsi="宋体"/>
                <w:b/>
                <w:sz w:val="21"/>
                <w:szCs w:val="21"/>
              </w:rPr>
            </w:pPr>
            <w:r>
              <w:rPr>
                <w:rFonts w:ascii="宋体" w:hAnsi="宋体" w:hint="eastAsia"/>
                <w:b/>
                <w:sz w:val="21"/>
                <w:szCs w:val="21"/>
              </w:rPr>
              <w:t>创新情况</w:t>
            </w:r>
          </w:p>
          <w:p w14:paraId="0223B27A" w14:textId="77777777" w:rsidR="007E046F" w:rsidRDefault="00DB618E">
            <w:pPr>
              <w:spacing w:line="240" w:lineRule="exact"/>
              <w:rPr>
                <w:rFonts w:ascii="宋体" w:hAnsi="宋体"/>
                <w:b/>
                <w:sz w:val="21"/>
                <w:szCs w:val="21"/>
              </w:rPr>
            </w:pPr>
            <w:r>
              <w:rPr>
                <w:rFonts w:ascii="宋体" w:hAnsi="宋体" w:hint="eastAsia"/>
                <w:bCs/>
                <w:sz w:val="21"/>
                <w:szCs w:val="21"/>
              </w:rPr>
              <w:t>无</w:t>
            </w:r>
          </w:p>
        </w:tc>
      </w:tr>
      <w:tr w:rsidR="007E046F" w14:paraId="684CEBEE" w14:textId="77777777">
        <w:trPr>
          <w:cantSplit/>
          <w:trHeight w:val="980"/>
          <w:jc w:val="center"/>
        </w:trPr>
        <w:tc>
          <w:tcPr>
            <w:tcW w:w="720" w:type="dxa"/>
            <w:vMerge/>
            <w:vAlign w:val="center"/>
          </w:tcPr>
          <w:p w14:paraId="66196988" w14:textId="77777777" w:rsidR="007E046F" w:rsidRDefault="007E046F">
            <w:pPr>
              <w:spacing w:line="240" w:lineRule="exact"/>
              <w:jc w:val="center"/>
              <w:rPr>
                <w:b/>
                <w:sz w:val="20"/>
              </w:rPr>
            </w:pPr>
          </w:p>
        </w:tc>
        <w:tc>
          <w:tcPr>
            <w:tcW w:w="9198" w:type="dxa"/>
          </w:tcPr>
          <w:p w14:paraId="77F26989" w14:textId="77777777" w:rsidR="007E046F" w:rsidRDefault="00DB618E">
            <w:pPr>
              <w:numPr>
                <w:ilvl w:val="0"/>
                <w:numId w:val="4"/>
              </w:numPr>
              <w:spacing w:line="240" w:lineRule="exact"/>
              <w:rPr>
                <w:rFonts w:ascii="宋体" w:hAnsi="宋体"/>
                <w:b/>
                <w:sz w:val="21"/>
                <w:szCs w:val="21"/>
              </w:rPr>
            </w:pPr>
            <w:r>
              <w:rPr>
                <w:rFonts w:ascii="宋体" w:hAnsi="宋体" w:hint="eastAsia"/>
                <w:b/>
                <w:sz w:val="21"/>
                <w:szCs w:val="21"/>
              </w:rPr>
              <w:t>上次不符合的整改情况</w:t>
            </w:r>
          </w:p>
          <w:p w14:paraId="29C79286" w14:textId="77777777" w:rsidR="007E046F" w:rsidRDefault="00DB618E">
            <w:pPr>
              <w:spacing w:line="240" w:lineRule="exact"/>
              <w:rPr>
                <w:rFonts w:ascii="宋体" w:hAnsi="宋体"/>
                <w:b/>
                <w:sz w:val="21"/>
                <w:szCs w:val="21"/>
              </w:rPr>
            </w:pPr>
            <w:r>
              <w:rPr>
                <w:rFonts w:ascii="宋体" w:hAnsi="宋体" w:hint="eastAsia"/>
                <w:bCs/>
                <w:sz w:val="21"/>
                <w:szCs w:val="21"/>
              </w:rPr>
              <w:t>纠正措施有效</w:t>
            </w:r>
          </w:p>
        </w:tc>
      </w:tr>
    </w:tbl>
    <w:p w14:paraId="6A03EDB6" w14:textId="77777777" w:rsidR="007E046F" w:rsidRDefault="007E046F">
      <w:pPr>
        <w:tabs>
          <w:tab w:val="left" w:pos="645"/>
        </w:tabs>
        <w:spacing w:afterLines="50" w:after="163" w:line="360" w:lineRule="exact"/>
        <w:rPr>
          <w:b/>
          <w:sz w:val="26"/>
          <w:szCs w:val="26"/>
        </w:rPr>
      </w:pPr>
    </w:p>
    <w:p w14:paraId="33C360AB" w14:textId="77777777" w:rsidR="007E046F" w:rsidRDefault="00DB618E">
      <w:pPr>
        <w:tabs>
          <w:tab w:val="left" w:pos="645"/>
        </w:tabs>
        <w:spacing w:afterLines="50" w:after="163" w:line="360" w:lineRule="exact"/>
        <w:rPr>
          <w:b/>
          <w:sz w:val="16"/>
          <w:szCs w:val="16"/>
        </w:rPr>
      </w:pPr>
      <w:r>
        <w:rPr>
          <w:rFonts w:hint="eastAsia"/>
          <w:b/>
          <w:sz w:val="26"/>
          <w:szCs w:val="26"/>
        </w:rPr>
        <w:t>七、其它需要说明的问题</w:t>
      </w:r>
    </w:p>
    <w:p w14:paraId="69605C21" w14:textId="77777777" w:rsidR="007E046F" w:rsidRDefault="00DB618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E046F" w14:paraId="38BE4349" w14:textId="77777777">
        <w:tc>
          <w:tcPr>
            <w:tcW w:w="5353" w:type="dxa"/>
          </w:tcPr>
          <w:p w14:paraId="30BB604A" w14:textId="77777777" w:rsidR="007E046F" w:rsidRDefault="00DB618E">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14:paraId="1F69CBDB" w14:textId="77777777" w:rsidR="007E046F" w:rsidRDefault="00DB618E">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E046F" w14:paraId="757B75D2" w14:textId="77777777">
        <w:tc>
          <w:tcPr>
            <w:tcW w:w="5353" w:type="dxa"/>
          </w:tcPr>
          <w:p w14:paraId="7628203B" w14:textId="77777777" w:rsidR="007E046F" w:rsidRDefault="00DB618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14:paraId="7C697A08" w14:textId="77777777" w:rsidR="007E046F" w:rsidRDefault="007E046F">
            <w:pPr>
              <w:snapToGrid w:val="0"/>
              <w:spacing w:line="360" w:lineRule="auto"/>
              <w:ind w:leftChars="-88" w:left="-211" w:firstLineChars="223" w:firstLine="537"/>
              <w:rPr>
                <w:rFonts w:ascii="宋体"/>
                <w:b/>
                <w:szCs w:val="21"/>
              </w:rPr>
            </w:pPr>
          </w:p>
        </w:tc>
      </w:tr>
      <w:tr w:rsidR="007E046F" w14:paraId="7522158B" w14:textId="77777777">
        <w:tc>
          <w:tcPr>
            <w:tcW w:w="5353" w:type="dxa"/>
          </w:tcPr>
          <w:p w14:paraId="1C63EF4E" w14:textId="77777777" w:rsidR="007E046F" w:rsidRDefault="00DB618E">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14:paraId="40E03A1C" w14:textId="77777777" w:rsidR="007E046F" w:rsidRDefault="007E046F">
            <w:pPr>
              <w:snapToGrid w:val="0"/>
              <w:spacing w:line="360" w:lineRule="auto"/>
              <w:ind w:leftChars="-88" w:left="-211" w:firstLineChars="223" w:firstLine="537"/>
              <w:rPr>
                <w:rFonts w:ascii="宋体"/>
                <w:b/>
                <w:color w:val="FF0000"/>
                <w:szCs w:val="21"/>
              </w:rPr>
            </w:pPr>
          </w:p>
        </w:tc>
      </w:tr>
      <w:tr w:rsidR="007E046F" w14:paraId="3316A29E" w14:textId="77777777">
        <w:tc>
          <w:tcPr>
            <w:tcW w:w="5353" w:type="dxa"/>
          </w:tcPr>
          <w:p w14:paraId="37A15960" w14:textId="77777777" w:rsidR="007E046F" w:rsidRDefault="00DB618E">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14:paraId="43EE96A9" w14:textId="77777777" w:rsidR="007E046F" w:rsidRDefault="007E046F">
            <w:pPr>
              <w:snapToGrid w:val="0"/>
              <w:spacing w:line="360" w:lineRule="auto"/>
              <w:ind w:leftChars="-88" w:left="-211" w:firstLineChars="223" w:firstLine="537"/>
              <w:rPr>
                <w:rFonts w:ascii="宋体"/>
                <w:b/>
                <w:color w:val="FF0000"/>
                <w:szCs w:val="21"/>
              </w:rPr>
            </w:pPr>
          </w:p>
        </w:tc>
      </w:tr>
    </w:tbl>
    <w:p w14:paraId="06695D58" w14:textId="77777777" w:rsidR="007E046F" w:rsidRDefault="007E046F">
      <w:pPr>
        <w:snapToGrid w:val="0"/>
        <w:spacing w:line="360" w:lineRule="auto"/>
        <w:ind w:leftChars="-88" w:left="-211" w:firstLineChars="223" w:firstLine="493"/>
        <w:rPr>
          <w:b/>
          <w:spacing w:val="-10"/>
          <w:szCs w:val="21"/>
        </w:rPr>
      </w:pPr>
    </w:p>
    <w:p w14:paraId="132EB98F" w14:textId="77777777" w:rsidR="007E046F" w:rsidRDefault="00DB618E">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14:paraId="02916C75" w14:textId="77777777" w:rsidR="007E046F" w:rsidRDefault="00DB618E">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14:paraId="1FFA7F40" w14:textId="77777777" w:rsidR="007E046F" w:rsidRDefault="00DB618E">
      <w:pPr>
        <w:tabs>
          <w:tab w:val="left" w:pos="645"/>
        </w:tabs>
        <w:spacing w:beforeLines="50" w:before="163" w:afterLines="50" w:after="163" w:line="360" w:lineRule="exact"/>
        <w:rPr>
          <w:b/>
          <w:sz w:val="16"/>
          <w:szCs w:val="16"/>
        </w:rPr>
      </w:pPr>
      <w:r>
        <w:rPr>
          <w:rFonts w:hint="eastAsia"/>
          <w:b/>
          <w:sz w:val="26"/>
          <w:szCs w:val="26"/>
        </w:rPr>
        <w:t>八、本次审核不符合项</w:t>
      </w:r>
    </w:p>
    <w:p w14:paraId="67F07D50" w14:textId="47F391A3" w:rsidR="007E046F" w:rsidRDefault="00DB618E">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本次审核共开具不符合项报告1项；其中</w:t>
      </w:r>
      <w:r w:rsidR="004972D8">
        <w:rPr>
          <w:rFonts w:ascii="宋体" w:hAnsi="宋体"/>
          <w:b/>
          <w:szCs w:val="21"/>
        </w:rPr>
        <w:pict w14:anchorId="2D05355E">
          <v:line id="直接连接符 1" o:spid="_x0000_s1028" style="position:absolute;left:0;text-align:left;z-index:251658240;mso-position-horizontal-relative:text;mso-position-vertical-relative:text;mso-width-relative:page;mso-height-relative:page" from="210pt,16.2pt" to="210.05pt,16.2pt" o:allowincell="f"/>
        </w:pict>
      </w:r>
      <w:r>
        <w:rPr>
          <w:rFonts w:ascii="宋体" w:hAnsi="宋体" w:hint="eastAsia"/>
          <w:b/>
          <w:szCs w:val="21"/>
        </w:rPr>
        <w:t>严重不符合0项，一般不符合</w:t>
      </w:r>
      <w:r w:rsidR="00D67A37">
        <w:rPr>
          <w:rFonts w:ascii="宋体" w:hAnsi="宋体"/>
          <w:b/>
          <w:szCs w:val="21"/>
        </w:rPr>
        <w:t>1</w:t>
      </w:r>
      <w:r>
        <w:rPr>
          <w:rFonts w:ascii="宋体" w:hAnsi="宋体" w:hint="eastAsia"/>
          <w:b/>
          <w:szCs w:val="21"/>
        </w:rPr>
        <w:t>项，观察项0项分布在部门条款，见不符合项分布表。（</w:t>
      </w:r>
      <w:r>
        <w:rPr>
          <w:rFonts w:ascii="宋体" w:hAnsi="宋体"/>
          <w:b/>
          <w:szCs w:val="21"/>
        </w:rPr>
        <w:t>Q/J/E/S</w:t>
      </w:r>
      <w:r>
        <w:rPr>
          <w:rFonts w:ascii="宋体" w:hAnsi="宋体" w:hint="eastAsia"/>
          <w:b/>
          <w:szCs w:val="21"/>
        </w:rPr>
        <w:t>分开填写）</w:t>
      </w:r>
    </w:p>
    <w:p w14:paraId="10044659" w14:textId="77777777" w:rsidR="007E046F" w:rsidRDefault="00DB618E">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E046F" w14:paraId="3471AC1D" w14:textId="77777777">
        <w:trPr>
          <w:cantSplit/>
          <w:trHeight w:val="510"/>
          <w:jc w:val="center"/>
        </w:trPr>
        <w:tc>
          <w:tcPr>
            <w:tcW w:w="9523" w:type="dxa"/>
            <w:vAlign w:val="center"/>
          </w:tcPr>
          <w:p w14:paraId="0F0B8779" w14:textId="77777777" w:rsidR="007E046F" w:rsidRDefault="00DB618E">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sym w:font="Wingdings 2" w:char="0052"/>
            </w:r>
            <w:r>
              <w:rPr>
                <w:rFonts w:ascii="宋体" w:hAnsi="宋体"/>
                <w:b/>
                <w:szCs w:val="21"/>
              </w:rPr>
              <w:t>QMS</w:t>
            </w:r>
            <w:r>
              <w:rPr>
                <w:rFonts w:ascii="宋体" w:hAnsi="宋体" w:hint="eastAsia"/>
                <w:b/>
                <w:szCs w:val="21"/>
              </w:rPr>
              <w:sym w:font="Wingdings 2" w:char="0052"/>
            </w:r>
            <w:r>
              <w:rPr>
                <w:rFonts w:ascii="宋体" w:hAnsi="宋体" w:hint="eastAsia"/>
                <w:b/>
                <w:szCs w:val="21"/>
              </w:rPr>
              <w:t>50430</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14:paraId="4858D6D7" w14:textId="77777777" w:rsidR="007E046F" w:rsidRDefault="00DB618E">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14:paraId="1336E48E" w14:textId="77777777" w:rsidR="007E046F" w:rsidRDefault="00DB618E">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14:paraId="244FE7C0" w14:textId="77777777" w:rsidR="00D67A37" w:rsidRDefault="00D67A37" w:rsidP="00D67A37">
            <w:pPr>
              <w:pStyle w:val="Default"/>
              <w:spacing w:line="360" w:lineRule="exact"/>
              <w:ind w:left="1441"/>
              <w:rPr>
                <w:rFonts w:hint="eastAsia"/>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质量</w:t>
            </w:r>
            <w:r>
              <w:rPr>
                <w:rFonts w:ascii="宋体" w:hAnsi="宋体" w:cs="宋体" w:hint="eastAsia"/>
                <w:b/>
                <w:color w:val="auto"/>
                <w:sz w:val="21"/>
                <w:szCs w:val="21"/>
              </w:rPr>
              <w:t>■</w:t>
            </w:r>
            <w:r>
              <w:rPr>
                <w:rFonts w:hint="eastAsia"/>
                <w:color w:val="auto"/>
                <w:kern w:val="2"/>
                <w:sz w:val="21"/>
                <w:szCs w:val="21"/>
                <w:lang w:val="en-GB"/>
              </w:rPr>
              <w:t>环境</w:t>
            </w:r>
            <w:r>
              <w:rPr>
                <w:rFonts w:ascii="宋体" w:hAnsi="宋体"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lang w:val="en-GB"/>
              </w:rPr>
              <w:t>食品安全</w:t>
            </w:r>
            <w:r>
              <w:rPr>
                <w:rFonts w:hint="eastAsia"/>
                <w:color w:val="auto"/>
                <w:kern w:val="2"/>
                <w:sz w:val="21"/>
                <w:szCs w:val="21"/>
                <w:lang w:val="en-GB"/>
              </w:rPr>
              <w:t xml:space="preserve"> </w:t>
            </w:r>
            <w:r>
              <w:rPr>
                <w:rFonts w:hint="eastAsia"/>
                <w:color w:val="auto"/>
                <w:kern w:val="2"/>
                <w:sz w:val="21"/>
                <w:szCs w:val="21"/>
                <w:lang w:val="en-GB"/>
              </w:rPr>
              <w:t>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4904" w:type="dxa"/>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000" w:firstRow="0" w:lastRow="0" w:firstColumn="0" w:lastColumn="0" w:noHBand="0" w:noVBand="0"/>
            </w:tblPr>
            <w:tblGrid>
              <w:gridCol w:w="2803"/>
              <w:gridCol w:w="967"/>
              <w:gridCol w:w="1134"/>
            </w:tblGrid>
            <w:tr w:rsidR="00D67A37" w14:paraId="7F82D792" w14:textId="77777777" w:rsidTr="00165D5D">
              <w:tc>
                <w:tcPr>
                  <w:tcW w:w="2803" w:type="dxa"/>
                </w:tcPr>
                <w:p w14:paraId="287A66B3" w14:textId="77777777" w:rsidR="00D67A37" w:rsidRDefault="00D67A37" w:rsidP="00D67A37">
                  <w:pPr>
                    <w:pStyle w:val="Default"/>
                    <w:spacing w:line="360" w:lineRule="exact"/>
                    <w:jc w:val="both"/>
                    <w:rPr>
                      <w:rFonts w:hint="eastAsia"/>
                      <w:color w:val="auto"/>
                      <w:kern w:val="2"/>
                      <w:sz w:val="21"/>
                      <w:szCs w:val="21"/>
                      <w:lang w:val="en-GB"/>
                    </w:rPr>
                  </w:pPr>
                  <w:r>
                    <w:rPr>
                      <w:rFonts w:hint="eastAsia"/>
                      <w:color w:val="auto"/>
                      <w:kern w:val="2"/>
                      <w:sz w:val="21"/>
                      <w:szCs w:val="21"/>
                      <w:lang w:val="en-GB"/>
                    </w:rPr>
                    <w:t>审核准则的要求</w:t>
                  </w:r>
                </w:p>
              </w:tc>
              <w:tc>
                <w:tcPr>
                  <w:tcW w:w="967" w:type="dxa"/>
                </w:tcPr>
                <w:p w14:paraId="7AC2B279" w14:textId="77777777" w:rsidR="00D67A37" w:rsidRDefault="00D67A37" w:rsidP="00D67A37">
                  <w:pPr>
                    <w:pStyle w:val="Default"/>
                    <w:spacing w:line="360" w:lineRule="exact"/>
                    <w:jc w:val="both"/>
                    <w:rPr>
                      <w:rFonts w:hint="eastAsia"/>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14:paraId="1A45B6CF" w14:textId="77777777" w:rsidR="00D67A37" w:rsidRDefault="00D67A37" w:rsidP="00D67A37">
                  <w:pPr>
                    <w:pStyle w:val="Default"/>
                    <w:spacing w:line="360" w:lineRule="exact"/>
                    <w:jc w:val="both"/>
                    <w:rPr>
                      <w:rFonts w:hint="eastAsia"/>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D67A37" w14:paraId="6EBC1925" w14:textId="77777777" w:rsidTr="00165D5D">
              <w:tc>
                <w:tcPr>
                  <w:tcW w:w="2803" w:type="dxa"/>
                </w:tcPr>
                <w:p w14:paraId="5994FAF7" w14:textId="77777777" w:rsidR="00D67A37" w:rsidRDefault="00D67A37" w:rsidP="00D67A37">
                  <w:pPr>
                    <w:pStyle w:val="Default"/>
                    <w:spacing w:line="360" w:lineRule="exact"/>
                    <w:jc w:val="both"/>
                    <w:rPr>
                      <w:rFonts w:hint="eastAsia"/>
                      <w:color w:val="auto"/>
                      <w:kern w:val="2"/>
                      <w:sz w:val="21"/>
                      <w:szCs w:val="21"/>
                      <w:lang w:val="en-GB"/>
                    </w:rPr>
                  </w:pPr>
                  <w:r>
                    <w:rPr>
                      <w:rFonts w:cs="宋体" w:hint="eastAsia"/>
                      <w:color w:val="auto"/>
                      <w:sz w:val="21"/>
                      <w:szCs w:val="21"/>
                    </w:rPr>
                    <w:t>适用要求</w:t>
                  </w:r>
                </w:p>
              </w:tc>
              <w:tc>
                <w:tcPr>
                  <w:tcW w:w="967" w:type="dxa"/>
                </w:tcPr>
                <w:p w14:paraId="436CCA8B" w14:textId="77777777" w:rsidR="00D67A37" w:rsidRDefault="00D67A37" w:rsidP="00D67A37">
                  <w:pPr>
                    <w:pStyle w:val="Default"/>
                    <w:spacing w:line="360" w:lineRule="exact"/>
                    <w:jc w:val="both"/>
                    <w:rPr>
                      <w:rFonts w:hint="eastAsia"/>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14:paraId="3FA31727" w14:textId="77777777" w:rsidR="00D67A37" w:rsidRDefault="00D67A37" w:rsidP="00D67A37">
                  <w:pPr>
                    <w:pStyle w:val="Default"/>
                    <w:spacing w:line="360" w:lineRule="exact"/>
                    <w:jc w:val="both"/>
                    <w:rPr>
                      <w:rFonts w:hint="eastAsia"/>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D67A37" w14:paraId="341F051C" w14:textId="77777777" w:rsidTr="00165D5D">
              <w:tc>
                <w:tcPr>
                  <w:tcW w:w="2803" w:type="dxa"/>
                </w:tcPr>
                <w:p w14:paraId="411D8273" w14:textId="77777777" w:rsidR="00D67A37" w:rsidRDefault="00D67A37" w:rsidP="00D67A37">
                  <w:pPr>
                    <w:pStyle w:val="Default"/>
                    <w:spacing w:line="360" w:lineRule="exact"/>
                    <w:jc w:val="both"/>
                    <w:rPr>
                      <w:rFonts w:hint="eastAsia"/>
                      <w:color w:val="auto"/>
                      <w:kern w:val="2"/>
                      <w:sz w:val="21"/>
                      <w:szCs w:val="21"/>
                      <w:lang w:val="en-GB"/>
                    </w:rPr>
                  </w:pPr>
                  <w:r>
                    <w:rPr>
                      <w:rFonts w:cs="宋体" w:hint="eastAsia"/>
                      <w:color w:val="auto"/>
                      <w:sz w:val="21"/>
                      <w:szCs w:val="21"/>
                    </w:rPr>
                    <w:t>实现预期结果的能力</w:t>
                  </w:r>
                </w:p>
              </w:tc>
              <w:tc>
                <w:tcPr>
                  <w:tcW w:w="967" w:type="dxa"/>
                </w:tcPr>
                <w:p w14:paraId="24223FBC" w14:textId="77777777" w:rsidR="00D67A37" w:rsidRDefault="00D67A37" w:rsidP="00D67A37">
                  <w:pPr>
                    <w:pStyle w:val="Default"/>
                    <w:spacing w:line="360" w:lineRule="exact"/>
                    <w:jc w:val="both"/>
                    <w:rPr>
                      <w:rFonts w:hint="eastAsia"/>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14:paraId="50F3CD7D" w14:textId="77777777" w:rsidR="00D67A37" w:rsidRDefault="00D67A37" w:rsidP="00D67A37">
                  <w:pPr>
                    <w:pStyle w:val="Default"/>
                    <w:spacing w:line="360" w:lineRule="exact"/>
                    <w:jc w:val="both"/>
                    <w:rPr>
                      <w:rFonts w:hint="eastAsia"/>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D67A37" w14:paraId="6BC40DEE" w14:textId="77777777" w:rsidTr="00165D5D">
              <w:tc>
                <w:tcPr>
                  <w:tcW w:w="2803" w:type="dxa"/>
                </w:tcPr>
                <w:p w14:paraId="2513CEB4" w14:textId="77777777" w:rsidR="00D67A37" w:rsidRDefault="00D67A37" w:rsidP="00D67A37">
                  <w:pPr>
                    <w:pStyle w:val="Default"/>
                    <w:spacing w:line="360" w:lineRule="exact"/>
                    <w:jc w:val="both"/>
                    <w:rPr>
                      <w:rFonts w:hint="eastAsia"/>
                      <w:color w:val="auto"/>
                      <w:kern w:val="2"/>
                      <w:sz w:val="21"/>
                      <w:szCs w:val="21"/>
                      <w:lang w:val="en-GB"/>
                    </w:rPr>
                  </w:pPr>
                  <w:r>
                    <w:rPr>
                      <w:rFonts w:cs="宋体" w:hint="eastAsia"/>
                      <w:color w:val="auto"/>
                      <w:sz w:val="21"/>
                      <w:szCs w:val="21"/>
                    </w:rPr>
                    <w:t>内部审核和管理评审过程</w:t>
                  </w:r>
                </w:p>
              </w:tc>
              <w:tc>
                <w:tcPr>
                  <w:tcW w:w="967" w:type="dxa"/>
                </w:tcPr>
                <w:p w14:paraId="03ED8678" w14:textId="77777777" w:rsidR="00D67A37" w:rsidRDefault="00D67A37" w:rsidP="00D67A37">
                  <w:pPr>
                    <w:pStyle w:val="Default"/>
                    <w:spacing w:line="360" w:lineRule="exact"/>
                    <w:jc w:val="both"/>
                    <w:rPr>
                      <w:rFonts w:hint="eastAsia"/>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14:paraId="4A4C4A1D" w14:textId="77777777" w:rsidR="00D67A37" w:rsidRDefault="00D67A37" w:rsidP="00D67A37">
                  <w:pPr>
                    <w:pStyle w:val="Default"/>
                    <w:spacing w:line="360" w:lineRule="exact"/>
                    <w:jc w:val="both"/>
                    <w:rPr>
                      <w:rFonts w:hint="eastAsia"/>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D67A37" w14:paraId="01933758" w14:textId="77777777" w:rsidTr="00165D5D">
              <w:tc>
                <w:tcPr>
                  <w:tcW w:w="2803" w:type="dxa"/>
                </w:tcPr>
                <w:p w14:paraId="5B5743AB" w14:textId="77777777" w:rsidR="00D67A37" w:rsidRDefault="00D67A37" w:rsidP="00D67A37">
                  <w:pPr>
                    <w:pStyle w:val="Default"/>
                    <w:spacing w:line="360" w:lineRule="exact"/>
                    <w:jc w:val="both"/>
                    <w:rPr>
                      <w:rFonts w:hint="eastAsia"/>
                      <w:color w:val="auto"/>
                      <w:kern w:val="2"/>
                      <w:sz w:val="21"/>
                      <w:szCs w:val="21"/>
                      <w:lang w:val="en-GB"/>
                    </w:rPr>
                  </w:pPr>
                  <w:r>
                    <w:rPr>
                      <w:rFonts w:cs="宋体" w:hint="eastAsia"/>
                      <w:color w:val="auto"/>
                      <w:sz w:val="21"/>
                      <w:szCs w:val="21"/>
                    </w:rPr>
                    <w:t>审核目的</w:t>
                  </w:r>
                </w:p>
              </w:tc>
              <w:tc>
                <w:tcPr>
                  <w:tcW w:w="967" w:type="dxa"/>
                </w:tcPr>
                <w:p w14:paraId="3DCBD9A7" w14:textId="77777777" w:rsidR="00D67A37" w:rsidRDefault="00D67A37" w:rsidP="00D67A37">
                  <w:pPr>
                    <w:pStyle w:val="Default"/>
                    <w:spacing w:line="360" w:lineRule="exact"/>
                    <w:jc w:val="both"/>
                    <w:rPr>
                      <w:rFonts w:hint="eastAsia"/>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14:paraId="5069B009" w14:textId="77777777" w:rsidR="00D67A37" w:rsidRDefault="00D67A37" w:rsidP="00D67A37">
                  <w:pPr>
                    <w:pStyle w:val="Default"/>
                    <w:spacing w:line="360" w:lineRule="exact"/>
                    <w:jc w:val="both"/>
                    <w:rPr>
                      <w:rFonts w:hint="eastAsia"/>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D67A37" w14:paraId="2D709E4C" w14:textId="77777777" w:rsidTr="00165D5D">
              <w:tc>
                <w:tcPr>
                  <w:tcW w:w="2803" w:type="dxa"/>
                </w:tcPr>
                <w:p w14:paraId="07BED7EE" w14:textId="77777777" w:rsidR="00D67A37" w:rsidRDefault="00D67A37" w:rsidP="00D67A37">
                  <w:pPr>
                    <w:pStyle w:val="Default"/>
                    <w:spacing w:line="360" w:lineRule="exact"/>
                    <w:jc w:val="both"/>
                    <w:rPr>
                      <w:rFonts w:hint="eastAsia"/>
                      <w:color w:val="auto"/>
                      <w:kern w:val="2"/>
                      <w:sz w:val="21"/>
                      <w:szCs w:val="21"/>
                      <w:lang w:val="en-GB"/>
                    </w:rPr>
                  </w:pPr>
                  <w:r>
                    <w:rPr>
                      <w:rFonts w:hint="eastAsia"/>
                      <w:color w:val="auto"/>
                      <w:kern w:val="2"/>
                      <w:sz w:val="21"/>
                      <w:szCs w:val="21"/>
                      <w:lang w:val="en-GB"/>
                    </w:rPr>
                    <w:t>体系运行</w:t>
                  </w:r>
                </w:p>
              </w:tc>
              <w:tc>
                <w:tcPr>
                  <w:tcW w:w="967" w:type="dxa"/>
                </w:tcPr>
                <w:p w14:paraId="3F6E7857" w14:textId="77777777" w:rsidR="00D67A37" w:rsidRDefault="00D67A37" w:rsidP="00D67A37">
                  <w:pPr>
                    <w:pStyle w:val="Default"/>
                    <w:spacing w:line="360" w:lineRule="exact"/>
                    <w:jc w:val="both"/>
                    <w:rPr>
                      <w:rFonts w:hint="eastAsia"/>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14:paraId="0C0B6D66" w14:textId="77777777" w:rsidR="00D67A37" w:rsidRDefault="00D67A37" w:rsidP="00D67A37">
                  <w:pPr>
                    <w:pStyle w:val="Default"/>
                    <w:spacing w:line="360" w:lineRule="exact"/>
                    <w:jc w:val="both"/>
                    <w:rPr>
                      <w:rFonts w:hint="eastAsia"/>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14:paraId="2D26615B" w14:textId="77777777" w:rsidR="007E046F" w:rsidRDefault="007E046F">
            <w:pPr>
              <w:spacing w:line="240" w:lineRule="exact"/>
              <w:rPr>
                <w:rFonts w:ascii="宋体" w:hAnsi="宋体" w:hint="eastAsia"/>
                <w:b/>
                <w:szCs w:val="21"/>
              </w:rPr>
            </w:pPr>
          </w:p>
        </w:tc>
      </w:tr>
      <w:tr w:rsidR="007E046F" w14:paraId="7065E30A" w14:textId="77777777">
        <w:trPr>
          <w:cantSplit/>
          <w:trHeight w:val="510"/>
          <w:jc w:val="center"/>
        </w:trPr>
        <w:tc>
          <w:tcPr>
            <w:tcW w:w="9523" w:type="dxa"/>
          </w:tcPr>
          <w:p w14:paraId="07E49607" w14:textId="77777777" w:rsidR="007E046F" w:rsidRDefault="00DB618E">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14:paraId="675C3493" w14:textId="77777777" w:rsidR="007E046F" w:rsidRDefault="00DB618E">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hint="eastAsia"/>
                <w:b/>
                <w:szCs w:val="21"/>
              </w:rPr>
              <w:sym w:font="Wingdings 2" w:char="00A3"/>
            </w:r>
            <w:r>
              <w:rPr>
                <w:rFonts w:ascii="宋体" w:hAnsi="宋体"/>
                <w:b/>
                <w:szCs w:val="21"/>
              </w:rPr>
              <w:t>QMS</w:t>
            </w:r>
            <w:r>
              <w:rPr>
                <w:rFonts w:ascii="宋体" w:hAnsi="宋体" w:hint="eastAsia"/>
                <w:b/>
                <w:szCs w:val="21"/>
              </w:rPr>
              <w:sym w:font="Wingdings 2" w:char="00A3"/>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14:paraId="5759E7C8" w14:textId="77777777" w:rsidR="007E046F" w:rsidRDefault="00DB618E">
            <w:pPr>
              <w:spacing w:line="280" w:lineRule="exact"/>
              <w:ind w:firstLineChars="150" w:firstLine="361"/>
              <w:rPr>
                <w:rFonts w:ascii="宋体" w:hAnsi="宋体"/>
                <w:b/>
                <w:szCs w:val="21"/>
              </w:rPr>
            </w:pPr>
            <w:r>
              <w:rPr>
                <w:rFonts w:ascii="宋体" w:hAnsi="宋体" w:hint="eastAsia"/>
                <w:b/>
                <w:szCs w:val="21"/>
              </w:rPr>
              <w:sym w:font="Wingdings 2" w:char="0052"/>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hint="eastAsia"/>
                <w:b/>
                <w:szCs w:val="21"/>
              </w:rPr>
              <w:sym w:font="Wingdings 2" w:char="0052"/>
            </w:r>
            <w:r>
              <w:rPr>
                <w:rFonts w:ascii="宋体" w:hAnsi="宋体"/>
                <w:b/>
                <w:szCs w:val="21"/>
              </w:rPr>
              <w:t>QMS</w:t>
            </w:r>
            <w:r>
              <w:rPr>
                <w:rFonts w:ascii="宋体" w:hAnsi="宋体" w:hint="eastAsia"/>
                <w:b/>
                <w:szCs w:val="21"/>
              </w:rPr>
              <w:sym w:font="Wingdings 2" w:char="0052"/>
            </w:r>
            <w:r>
              <w:rPr>
                <w:rFonts w:ascii="宋体" w:hAnsi="宋体" w:hint="eastAsia"/>
                <w:b/>
                <w:szCs w:val="21"/>
              </w:rPr>
              <w:t>50430</w:t>
            </w:r>
            <w:r>
              <w:rPr>
                <w:rFonts w:ascii="宋体" w:hAnsi="宋体" w:hint="eastAsia"/>
                <w:b/>
                <w:szCs w:val="21"/>
              </w:rPr>
              <w:sym w:font="Wingdings 2" w:char="0052"/>
            </w:r>
            <w:r>
              <w:rPr>
                <w:rFonts w:ascii="宋体" w:hAnsi="宋体"/>
                <w:b/>
                <w:szCs w:val="21"/>
              </w:rPr>
              <w:t xml:space="preserve">EMS  </w:t>
            </w:r>
            <w:r>
              <w:rPr>
                <w:rFonts w:ascii="宋体" w:hAnsi="宋体" w:hint="eastAsia"/>
                <w:b/>
                <w:szCs w:val="21"/>
              </w:rPr>
              <w:sym w:font="Wingdings 2" w:char="0052"/>
            </w:r>
            <w:r>
              <w:rPr>
                <w:rFonts w:ascii="宋体" w:hAnsi="宋体"/>
                <w:b/>
                <w:szCs w:val="21"/>
              </w:rPr>
              <w:t>OHSMS</w:t>
            </w:r>
          </w:p>
          <w:p w14:paraId="2F1DD194" w14:textId="77777777" w:rsidR="007E046F" w:rsidRDefault="00DB618E">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14:paraId="25FDE027" w14:textId="77777777" w:rsidR="007E046F" w:rsidRDefault="00DB618E">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14:paraId="178CF34A" w14:textId="77777777" w:rsidR="007E046F" w:rsidRDefault="00DB618E">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14:paraId="155E1D6D" w14:textId="77777777" w:rsidR="007E046F" w:rsidRDefault="007E046F">
            <w:pPr>
              <w:spacing w:line="280" w:lineRule="exact"/>
              <w:ind w:firstLineChars="150" w:firstLine="361"/>
              <w:rPr>
                <w:rFonts w:ascii="宋体" w:hAnsi="宋体"/>
                <w:b/>
                <w:szCs w:val="21"/>
              </w:rPr>
            </w:pPr>
          </w:p>
          <w:p w14:paraId="569B9345" w14:textId="77777777" w:rsidR="007E046F" w:rsidRDefault="007E046F">
            <w:pPr>
              <w:spacing w:line="280" w:lineRule="exact"/>
              <w:ind w:firstLineChars="150" w:firstLine="361"/>
              <w:rPr>
                <w:rFonts w:ascii="宋体" w:hAnsi="宋体"/>
                <w:b/>
                <w:szCs w:val="21"/>
              </w:rPr>
            </w:pPr>
          </w:p>
          <w:p w14:paraId="296DB282" w14:textId="77777777" w:rsidR="007E046F" w:rsidRDefault="007E046F">
            <w:pPr>
              <w:spacing w:line="280" w:lineRule="exact"/>
              <w:ind w:firstLineChars="150" w:firstLine="392"/>
              <w:rPr>
                <w:b/>
                <w:sz w:val="26"/>
                <w:szCs w:val="26"/>
              </w:rPr>
            </w:pPr>
          </w:p>
        </w:tc>
      </w:tr>
    </w:tbl>
    <w:p w14:paraId="0FC3F138" w14:textId="77777777" w:rsidR="007E046F" w:rsidRDefault="007E046F">
      <w:pPr>
        <w:snapToGrid w:val="0"/>
        <w:spacing w:line="240" w:lineRule="exact"/>
        <w:rPr>
          <w:b/>
          <w:sz w:val="21"/>
          <w:szCs w:val="21"/>
        </w:rPr>
      </w:pPr>
    </w:p>
    <w:p w14:paraId="6B09AB1C" w14:textId="77777777" w:rsidR="007E046F" w:rsidRDefault="00DB618E">
      <w:pPr>
        <w:tabs>
          <w:tab w:val="left" w:pos="645"/>
        </w:tabs>
        <w:spacing w:afterLines="50" w:after="163" w:line="360" w:lineRule="exact"/>
        <w:rPr>
          <w:b/>
          <w:sz w:val="16"/>
          <w:szCs w:val="16"/>
        </w:rPr>
      </w:pPr>
      <w:r>
        <w:rPr>
          <w:rFonts w:hint="eastAsia"/>
          <w:b/>
          <w:sz w:val="26"/>
          <w:szCs w:val="26"/>
        </w:rPr>
        <w:t>十、不符合项纠正措施要求</w:t>
      </w:r>
    </w:p>
    <w:p w14:paraId="6CF65318" w14:textId="77777777" w:rsidR="007E046F" w:rsidRDefault="00DB618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14:paraId="40DEBEB9" w14:textId="77777777" w:rsidR="007E046F" w:rsidRDefault="00DB618E">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14:paraId="3C47948D" w14:textId="77777777" w:rsidR="007E046F" w:rsidRDefault="007E046F">
      <w:pPr>
        <w:snapToGrid w:val="0"/>
        <w:spacing w:line="360" w:lineRule="exact"/>
        <w:rPr>
          <w:b/>
          <w:bCs/>
          <w:sz w:val="21"/>
          <w:szCs w:val="28"/>
        </w:rPr>
      </w:pPr>
    </w:p>
    <w:p w14:paraId="211ABACB" w14:textId="77777777" w:rsidR="007E046F" w:rsidRDefault="00DB618E">
      <w:pPr>
        <w:tabs>
          <w:tab w:val="left" w:pos="645"/>
        </w:tabs>
        <w:spacing w:afterLines="50" w:after="163" w:line="360" w:lineRule="exact"/>
        <w:rPr>
          <w:b/>
          <w:sz w:val="16"/>
          <w:szCs w:val="16"/>
        </w:rPr>
      </w:pPr>
      <w:r>
        <w:rPr>
          <w:rFonts w:hint="eastAsia"/>
          <w:b/>
          <w:noProof/>
          <w:sz w:val="21"/>
        </w:rPr>
        <w:drawing>
          <wp:anchor distT="0" distB="0" distL="114300" distR="114300" simplePos="0" relativeHeight="251655168" behindDoc="0" locked="0" layoutInCell="1" allowOverlap="1" wp14:anchorId="3BDD33FC" wp14:editId="30202669">
            <wp:simplePos x="0" y="0"/>
            <wp:positionH relativeFrom="column">
              <wp:posOffset>2625725</wp:posOffset>
            </wp:positionH>
            <wp:positionV relativeFrom="paragraph">
              <wp:posOffset>242570</wp:posOffset>
            </wp:positionV>
            <wp:extent cx="678815" cy="360680"/>
            <wp:effectExtent l="0" t="0" r="6985" b="508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678815" cy="360680"/>
                    </a:xfrm>
                    <a:prstGeom prst="rect">
                      <a:avLst/>
                    </a:prstGeom>
                  </pic:spPr>
                </pic:pic>
              </a:graphicData>
            </a:graphic>
          </wp:anchor>
        </w:drawing>
      </w:r>
      <w:r>
        <w:rPr>
          <w:rFonts w:hint="eastAsia"/>
          <w:b/>
          <w:sz w:val="26"/>
          <w:szCs w:val="26"/>
        </w:rPr>
        <w:t>十二、审核组签字</w:t>
      </w:r>
    </w:p>
    <w:p w14:paraId="197CC1DC" w14:textId="35C1089E" w:rsidR="007E046F" w:rsidRPr="00D67A37" w:rsidRDefault="00DB618E">
      <w:pPr>
        <w:snapToGrid w:val="0"/>
        <w:spacing w:line="320" w:lineRule="exact"/>
        <w:ind w:firstLineChars="250" w:firstLine="527"/>
        <w:rPr>
          <w:b/>
          <w:sz w:val="21"/>
        </w:rPr>
      </w:pPr>
      <w:r>
        <w:rPr>
          <w:rFonts w:hint="eastAsia"/>
          <w:b/>
          <w:sz w:val="21"/>
        </w:rPr>
        <w:t>审核组组长（签名）：</w:t>
      </w:r>
      <w:r w:rsidR="00D67A37" w:rsidRPr="00D67A37">
        <w:rPr>
          <w:rFonts w:hint="eastAsia"/>
          <w:b/>
          <w:noProof/>
          <w:sz w:val="21"/>
        </w:rPr>
        <w:drawing>
          <wp:anchor distT="0" distB="0" distL="114300" distR="114300" simplePos="0" relativeHeight="251661312" behindDoc="0" locked="0" layoutInCell="1" allowOverlap="1" wp14:anchorId="2CC46377" wp14:editId="64623072">
            <wp:simplePos x="0" y="0"/>
            <wp:positionH relativeFrom="column">
              <wp:posOffset>1673860</wp:posOffset>
            </wp:positionH>
            <wp:positionV relativeFrom="paragraph">
              <wp:posOffset>-62865</wp:posOffset>
            </wp:positionV>
            <wp:extent cx="692150" cy="2222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150" cy="22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5CCAB" w14:textId="77777777" w:rsidR="007E046F" w:rsidRDefault="00DB618E">
      <w:pPr>
        <w:snapToGrid w:val="0"/>
        <w:spacing w:beforeLines="50" w:before="163" w:line="320" w:lineRule="exact"/>
        <w:ind w:firstLineChars="250" w:firstLine="527"/>
        <w:rPr>
          <w:b/>
          <w:sz w:val="21"/>
        </w:rPr>
      </w:pPr>
      <w:r>
        <w:rPr>
          <w:rFonts w:hint="eastAsia"/>
          <w:b/>
          <w:sz w:val="21"/>
        </w:rPr>
        <w:t>审核组组员（签名）：</w:t>
      </w:r>
    </w:p>
    <w:p w14:paraId="5F299B5A" w14:textId="77777777" w:rsidR="007E046F" w:rsidRDefault="00DB618E">
      <w:pPr>
        <w:snapToGrid w:val="0"/>
        <w:spacing w:line="280" w:lineRule="exact"/>
        <w:ind w:firstLineChars="3000" w:firstLine="6325"/>
        <w:rPr>
          <w:b/>
          <w:sz w:val="21"/>
        </w:rPr>
      </w:pPr>
      <w:r>
        <w:rPr>
          <w:rFonts w:hint="eastAsia"/>
          <w:b/>
          <w:sz w:val="21"/>
        </w:rPr>
        <w:t>日期：</w:t>
      </w:r>
      <w:r>
        <w:rPr>
          <w:rFonts w:hint="eastAsia"/>
          <w:b/>
          <w:sz w:val="21"/>
        </w:rPr>
        <w:t>2021.3.7</w:t>
      </w:r>
    </w:p>
    <w:p w14:paraId="5A39C6BA" w14:textId="77777777" w:rsidR="007E046F" w:rsidRDefault="007E046F">
      <w:pPr>
        <w:snapToGrid w:val="0"/>
        <w:spacing w:line="200" w:lineRule="exact"/>
        <w:ind w:firstLineChars="300" w:firstLine="482"/>
        <w:rPr>
          <w:b/>
          <w:sz w:val="16"/>
          <w:szCs w:val="16"/>
        </w:rPr>
      </w:pPr>
    </w:p>
    <w:p w14:paraId="7589B126" w14:textId="77777777" w:rsidR="007E046F" w:rsidRDefault="00DB618E">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14:paraId="3E5DE801" w14:textId="77777777" w:rsidR="007E046F" w:rsidRDefault="00DB618E">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14:paraId="339A491A" w14:textId="77777777" w:rsidR="007E046F" w:rsidRDefault="00DB618E">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sym w:font="Wingdings 2" w:char="0052"/>
      </w:r>
      <w:r>
        <w:rPr>
          <w:rFonts w:hint="eastAsia"/>
          <w:b/>
          <w:bCs/>
          <w:sz w:val="21"/>
          <w:szCs w:val="21"/>
        </w:rPr>
        <w:t>50430 ( 1 )</w:t>
      </w:r>
      <w:r>
        <w:rPr>
          <w:rFonts w:hint="eastAsia"/>
          <w:b/>
          <w:bCs/>
          <w:sz w:val="21"/>
          <w:szCs w:val="21"/>
        </w:rPr>
        <w:t>个一般不符合，</w:t>
      </w:r>
      <w:r>
        <w:rPr>
          <w:rFonts w:hint="eastAsia"/>
          <w:b/>
          <w:bCs/>
          <w:sz w:val="21"/>
          <w:szCs w:val="21"/>
        </w:rPr>
        <w:t>(0)</w:t>
      </w:r>
      <w:r>
        <w:rPr>
          <w:rFonts w:hint="eastAsia"/>
          <w:b/>
          <w:bCs/>
          <w:sz w:val="21"/>
          <w:szCs w:val="21"/>
        </w:rPr>
        <w:t>个严重不符合，</w:t>
      </w:r>
      <w:r>
        <w:rPr>
          <w:rFonts w:hint="eastAsia"/>
          <w:b/>
          <w:bCs/>
          <w:sz w:val="21"/>
          <w:szCs w:val="21"/>
        </w:rPr>
        <w:sym w:font="Wingdings 2" w:char="0052"/>
      </w:r>
      <w:r>
        <w:rPr>
          <w:rFonts w:hint="eastAsia"/>
          <w:b/>
          <w:bCs/>
          <w:sz w:val="21"/>
          <w:szCs w:val="21"/>
        </w:rPr>
        <w:t>验证合格□仍有问题</w:t>
      </w:r>
    </w:p>
    <w:p w14:paraId="40F34303" w14:textId="77777777" w:rsidR="007E046F" w:rsidRDefault="00DB618E">
      <w:pPr>
        <w:spacing w:line="360" w:lineRule="exact"/>
        <w:ind w:firstLineChars="400" w:firstLine="843"/>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rPr>
        <w:t>1</w:t>
      </w:r>
      <w:r>
        <w:rPr>
          <w:b/>
          <w:sz w:val="21"/>
          <w:szCs w:val="21"/>
        </w:rPr>
        <w:t>)</w:t>
      </w:r>
      <w:r>
        <w:rPr>
          <w:rFonts w:hint="eastAsia"/>
          <w:b/>
          <w:sz w:val="21"/>
          <w:szCs w:val="21"/>
        </w:rPr>
        <w:t>个一般不符合，</w:t>
      </w:r>
      <w:r>
        <w:rPr>
          <w:b/>
          <w:sz w:val="21"/>
          <w:szCs w:val="21"/>
        </w:rPr>
        <w:t xml:space="preserve">( </w:t>
      </w:r>
      <w:r>
        <w:rPr>
          <w:rFonts w:hint="eastAsia"/>
          <w:b/>
          <w:sz w:val="21"/>
          <w:szCs w:val="21"/>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14:paraId="4F5E9864" w14:textId="77777777" w:rsidR="007E046F" w:rsidRDefault="00DB618E">
      <w:pPr>
        <w:spacing w:line="360" w:lineRule="exact"/>
        <w:ind w:firstLineChars="400" w:firstLine="843"/>
        <w:rPr>
          <w:b/>
          <w:sz w:val="21"/>
          <w:szCs w:val="21"/>
        </w:rPr>
      </w:pPr>
      <w:r>
        <w:rPr>
          <w:rFonts w:hint="eastAsia"/>
          <w:b/>
          <w:bCs/>
          <w:sz w:val="21"/>
          <w:szCs w:val="21"/>
        </w:rPr>
        <w:t>审核中发现的</w:t>
      </w:r>
      <w:r>
        <w:rPr>
          <w:rFonts w:hint="eastAsia"/>
          <w:b/>
          <w:sz w:val="21"/>
          <w:szCs w:val="21"/>
        </w:rPr>
        <w:sym w:font="Wingdings 2" w:char="0052"/>
      </w:r>
      <w:r>
        <w:rPr>
          <w:b/>
          <w:sz w:val="21"/>
          <w:szCs w:val="21"/>
        </w:rPr>
        <w:t>OHSMS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 xml:space="preserve">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14:paraId="7B09070C" w14:textId="77777777" w:rsidR="007E046F" w:rsidRDefault="007E046F">
      <w:pPr>
        <w:spacing w:line="360" w:lineRule="exact"/>
        <w:ind w:firstLineChars="400" w:firstLine="843"/>
        <w:rPr>
          <w:b/>
          <w:sz w:val="21"/>
          <w:szCs w:val="21"/>
        </w:rPr>
      </w:pPr>
    </w:p>
    <w:p w14:paraId="24604595" w14:textId="77777777" w:rsidR="007E046F" w:rsidRDefault="00DB618E">
      <w:pPr>
        <w:spacing w:beforeLines="50" w:before="163" w:line="400" w:lineRule="exact"/>
        <w:rPr>
          <w:b/>
          <w:sz w:val="21"/>
          <w:szCs w:val="21"/>
          <w:u w:val="single"/>
        </w:rPr>
      </w:pPr>
      <w:r>
        <w:rPr>
          <w:rFonts w:hint="eastAsia"/>
          <w:b/>
          <w:sz w:val="21"/>
          <w:szCs w:val="21"/>
        </w:rPr>
        <w:t>存在问题说明及意见：</w:t>
      </w:r>
    </w:p>
    <w:p w14:paraId="1C5A201A" w14:textId="77777777" w:rsidR="007E046F" w:rsidRDefault="007E046F">
      <w:pPr>
        <w:spacing w:line="400" w:lineRule="exact"/>
        <w:rPr>
          <w:b/>
          <w:sz w:val="21"/>
          <w:szCs w:val="21"/>
          <w:u w:val="single"/>
        </w:rPr>
      </w:pPr>
    </w:p>
    <w:p w14:paraId="488E370C" w14:textId="77777777" w:rsidR="007E046F" w:rsidRDefault="00DB618E">
      <w:pPr>
        <w:spacing w:beforeLines="50" w:before="163"/>
        <w:ind w:firstLineChars="300" w:firstLine="632"/>
        <w:rPr>
          <w:b/>
          <w:sz w:val="21"/>
          <w:szCs w:val="21"/>
        </w:rPr>
      </w:pPr>
      <w:r>
        <w:rPr>
          <w:b/>
          <w:sz w:val="21"/>
          <w:szCs w:val="21"/>
        </w:rPr>
        <w:lastRenderedPageBreak/>
        <w:t>2.</w:t>
      </w:r>
      <w:r>
        <w:rPr>
          <w:rFonts w:hint="eastAsia"/>
          <w:b/>
          <w:sz w:val="21"/>
          <w:szCs w:val="21"/>
        </w:rPr>
        <w:t>验证结论：</w:t>
      </w:r>
    </w:p>
    <w:p w14:paraId="12E2AAA4" w14:textId="77777777" w:rsidR="007E046F" w:rsidRDefault="00DB618E">
      <w:pPr>
        <w:tabs>
          <w:tab w:val="left" w:pos="6880"/>
          <w:tab w:val="left" w:pos="7740"/>
          <w:tab w:val="left" w:pos="8385"/>
        </w:tabs>
        <w:snapToGrid w:val="0"/>
        <w:spacing w:beforeLines="50" w:before="163"/>
        <w:ind w:firstLineChars="900" w:firstLine="1897"/>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14:paraId="1CB922E8" w14:textId="41AD54FB" w:rsidR="007E046F" w:rsidRDefault="00DB618E">
      <w:pPr>
        <w:tabs>
          <w:tab w:val="left" w:pos="6880"/>
          <w:tab w:val="left" w:pos="7740"/>
          <w:tab w:val="left" w:pos="8385"/>
        </w:tabs>
        <w:snapToGrid w:val="0"/>
        <w:spacing w:beforeLines="50" w:before="163"/>
        <w:ind w:firstLineChars="343" w:firstLine="723"/>
        <w:rPr>
          <w:b/>
          <w:sz w:val="21"/>
          <w:szCs w:val="21"/>
          <w:u w:val="single"/>
        </w:rPr>
      </w:pPr>
      <w:r>
        <w:rPr>
          <w:rFonts w:hint="eastAsia"/>
          <w:b/>
          <w:noProof/>
          <w:sz w:val="21"/>
        </w:rPr>
        <w:drawing>
          <wp:anchor distT="0" distB="0" distL="114300" distR="114300" simplePos="0" relativeHeight="251656192" behindDoc="0" locked="0" layoutInCell="1" allowOverlap="1" wp14:anchorId="5C6E5825" wp14:editId="08AFEE4B">
            <wp:simplePos x="0" y="0"/>
            <wp:positionH relativeFrom="column">
              <wp:posOffset>2134870</wp:posOffset>
            </wp:positionH>
            <wp:positionV relativeFrom="paragraph">
              <wp:posOffset>106045</wp:posOffset>
            </wp:positionV>
            <wp:extent cx="678815" cy="360680"/>
            <wp:effectExtent l="0" t="0" r="6985" b="508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9"/>
                    <a:stretch>
                      <a:fillRect/>
                    </a:stretch>
                  </pic:blipFill>
                  <pic:spPr>
                    <a:xfrm>
                      <a:off x="0" y="0"/>
                      <a:ext cx="678815" cy="360680"/>
                    </a:xfrm>
                    <a:prstGeom prst="rect">
                      <a:avLst/>
                    </a:prstGeom>
                  </pic:spPr>
                </pic:pic>
              </a:graphicData>
            </a:graphic>
          </wp:anchor>
        </w:drawing>
      </w:r>
      <w:r>
        <w:rPr>
          <w:rFonts w:hint="eastAsia"/>
          <w:b/>
          <w:sz w:val="21"/>
          <w:szCs w:val="21"/>
        </w:rPr>
        <w:t>组长签字：</w:t>
      </w:r>
      <w:r w:rsidR="00D67A37" w:rsidRPr="00D67A37">
        <w:rPr>
          <w:rFonts w:hint="eastAsia"/>
          <w:b/>
          <w:noProof/>
          <w:sz w:val="21"/>
          <w:szCs w:val="21"/>
        </w:rPr>
        <w:drawing>
          <wp:inline distT="0" distB="0" distL="0" distR="0" wp14:anchorId="6CB596FC" wp14:editId="07722976">
            <wp:extent cx="692150" cy="222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150" cy="222250"/>
                    </a:xfrm>
                    <a:prstGeom prst="rect">
                      <a:avLst/>
                    </a:prstGeom>
                    <a:noFill/>
                    <a:ln>
                      <a:noFill/>
                    </a:ln>
                  </pic:spPr>
                </pic:pic>
              </a:graphicData>
            </a:graphic>
          </wp:inline>
        </w:drawing>
      </w:r>
    </w:p>
    <w:p w14:paraId="057CE325" w14:textId="77777777" w:rsidR="007E046F" w:rsidRDefault="00DB618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14:paraId="2322B326" w14:textId="77777777" w:rsidR="007E046F" w:rsidRDefault="00DB618E">
      <w:pPr>
        <w:snapToGrid w:val="0"/>
        <w:spacing w:beforeLines="50" w:before="163" w:afterLines="50" w:after="163" w:line="360" w:lineRule="exact"/>
        <w:rPr>
          <w:b/>
          <w:sz w:val="26"/>
          <w:szCs w:val="26"/>
        </w:rPr>
      </w:pPr>
      <w:r>
        <w:rPr>
          <w:rFonts w:hint="eastAsia"/>
          <w:b/>
          <w:sz w:val="26"/>
          <w:szCs w:val="26"/>
        </w:rPr>
        <w:t>十五、审核报告的发放范围：</w:t>
      </w:r>
    </w:p>
    <w:p w14:paraId="053F6ED5" w14:textId="77777777" w:rsidR="007E046F" w:rsidRDefault="00DB618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14:paraId="6D8B936E" w14:textId="77777777" w:rsidR="007E046F" w:rsidRDefault="00DB618E">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14:paraId="1EA3C9B1" w14:textId="77777777" w:rsidR="007E046F" w:rsidRDefault="00DB618E">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14:paraId="0C7D3FFB" w14:textId="77777777" w:rsidR="007E046F" w:rsidRDefault="00DB618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14:paraId="3C0C27E5" w14:textId="77777777" w:rsidR="007E046F" w:rsidRDefault="00DB618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14:paraId="3963605F" w14:textId="77777777" w:rsidR="007E046F" w:rsidRDefault="00DB618E">
      <w:pPr>
        <w:spacing w:line="320" w:lineRule="exact"/>
        <w:rPr>
          <w:b/>
          <w:bCs/>
          <w:sz w:val="16"/>
          <w:szCs w:val="16"/>
        </w:rPr>
      </w:pPr>
      <w:r>
        <w:rPr>
          <w:b/>
          <w:bCs/>
          <w:sz w:val="21"/>
          <w:szCs w:val="28"/>
        </w:rPr>
        <w:t>3.</w:t>
      </w:r>
      <w:r>
        <w:rPr>
          <w:rFonts w:ascii="宋体" w:hAnsi="宋体" w:hint="eastAsia"/>
          <w:b/>
          <w:bCs/>
          <w:sz w:val="21"/>
          <w:szCs w:val="28"/>
        </w:rPr>
        <w:t>其他</w:t>
      </w:r>
    </w:p>
    <w:p w14:paraId="3474F0BB" w14:textId="77777777" w:rsidR="007E046F" w:rsidRDefault="00DB618E">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14:paraId="05441612" w14:textId="77777777" w:rsidR="007E046F" w:rsidRDefault="00DB618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14:paraId="200F65BE" w14:textId="77777777" w:rsidR="007E046F" w:rsidRDefault="00DB618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14:paraId="09BEDC27" w14:textId="77777777" w:rsidR="007E046F" w:rsidRDefault="00DB618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14:paraId="7A108B7F" w14:textId="77777777" w:rsidR="007E046F" w:rsidRDefault="00DB618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14:paraId="67C48457" w14:textId="77777777" w:rsidR="007E046F" w:rsidRDefault="007E046F">
      <w:pPr>
        <w:snapToGrid w:val="0"/>
        <w:jc w:val="left"/>
        <w:rPr>
          <w:b/>
          <w:sz w:val="21"/>
          <w:szCs w:val="21"/>
        </w:rPr>
      </w:pPr>
    </w:p>
    <w:p w14:paraId="7915EB86" w14:textId="77777777" w:rsidR="007E046F" w:rsidRDefault="00DB618E">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14:paraId="58F95F6D" w14:textId="77777777" w:rsidR="007E046F" w:rsidRDefault="007E046F">
      <w:pPr>
        <w:snapToGrid w:val="0"/>
        <w:ind w:firstLineChars="147" w:firstLine="353"/>
        <w:jc w:val="left"/>
        <w:rPr>
          <w:rFonts w:ascii="方正仿宋简体" w:eastAsia="方正仿宋简体"/>
          <w:b/>
        </w:rPr>
      </w:pPr>
    </w:p>
    <w:p w14:paraId="71CEBA3A" w14:textId="77777777" w:rsidR="007E046F" w:rsidRDefault="00DB618E">
      <w:pPr>
        <w:snapToGrid w:val="0"/>
        <w:ind w:firstLineChars="147" w:firstLine="353"/>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22CB36E9" w14:textId="77777777" w:rsidR="007E046F" w:rsidRDefault="007E046F"/>
    <w:sectPr w:rsidR="007E046F">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D3D28" w14:textId="77777777" w:rsidR="004972D8" w:rsidRDefault="004972D8">
      <w:r>
        <w:separator/>
      </w:r>
    </w:p>
  </w:endnote>
  <w:endnote w:type="continuationSeparator" w:id="0">
    <w:p w14:paraId="71201B67" w14:textId="77777777" w:rsidR="004972D8" w:rsidRDefault="0049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altName w:val="楷体..ā"/>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C0BA8" w14:textId="77777777" w:rsidR="004972D8" w:rsidRDefault="004972D8">
      <w:r>
        <w:separator/>
      </w:r>
    </w:p>
  </w:footnote>
  <w:footnote w:type="continuationSeparator" w:id="0">
    <w:p w14:paraId="08A5C2F8" w14:textId="77777777" w:rsidR="004972D8" w:rsidRDefault="0049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19239" w14:textId="77777777" w:rsidR="007E046F" w:rsidRDefault="004972D8">
    <w:pPr>
      <w:pStyle w:val="a0"/>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w14:anchorId="56194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DB618E">
      <w:rPr>
        <w:rStyle w:val="CharChar1"/>
        <w:rFonts w:hint="default"/>
      </w:rPr>
      <w:t>北京国标联合认证有限公司</w:t>
    </w:r>
    <w:r w:rsidR="00DB618E">
      <w:rPr>
        <w:rStyle w:val="CharChar1"/>
        <w:rFonts w:hint="default"/>
      </w:rPr>
      <w:tab/>
    </w:r>
    <w:r w:rsidR="00DB618E">
      <w:rPr>
        <w:rStyle w:val="CharChar1"/>
        <w:rFonts w:hint="default"/>
      </w:rPr>
      <w:tab/>
    </w:r>
    <w:r w:rsidR="00DB618E">
      <w:rPr>
        <w:rStyle w:val="CharChar1"/>
        <w:rFonts w:hint="default"/>
      </w:rPr>
      <w:tab/>
    </w:r>
  </w:p>
  <w:p w14:paraId="43138AA5" w14:textId="77777777" w:rsidR="007E046F" w:rsidRDefault="004972D8">
    <w:r>
      <w:pict w14:anchorId="21C75E5F">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mso-width-relative:page;mso-height-relative:page" stroked="f">
          <v:textbox>
            <w:txbxContent>
              <w:p w14:paraId="787C1E87" w14:textId="77777777" w:rsidR="007E046F" w:rsidRDefault="00DB618E">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B618E">
      <w:rPr>
        <w:rStyle w:val="CharChar1"/>
        <w:rFonts w:hint="default"/>
        <w:w w:val="90"/>
      </w:rPr>
      <w:t>Beijing International Standard united Certification Co.,Ltd.</w:t>
    </w:r>
    <w:r w:rsidR="00DB618E">
      <w:rPr>
        <w:rFonts w:hint="eastAsia"/>
        <w:sz w:val="18"/>
        <w:szCs w:val="18"/>
      </w:rPr>
      <w:t>ISC-B-II-1</w:t>
    </w:r>
    <w:r w:rsidR="00DB618E">
      <w:rPr>
        <w:sz w:val="18"/>
        <w:szCs w:val="18"/>
      </w:rPr>
      <w:t>3</w:t>
    </w:r>
    <w:r w:rsidR="00DB618E">
      <w:rPr>
        <w:rFonts w:hint="eastAsia"/>
        <w:sz w:val="18"/>
        <w:szCs w:val="18"/>
      </w:rPr>
      <w:t>管理体系审核记录表</w:t>
    </w:r>
    <w:r w:rsidR="00DB618E">
      <w:rPr>
        <w:rFonts w:hint="eastAsia"/>
        <w:sz w:val="18"/>
        <w:szCs w:val="18"/>
      </w:rPr>
      <w:t>(03</w:t>
    </w:r>
    <w:r w:rsidR="00DB618E">
      <w:rPr>
        <w:rFonts w:hint="eastAsia"/>
        <w:sz w:val="18"/>
        <w:szCs w:val="18"/>
      </w:rPr>
      <w:t>版</w:t>
    </w:r>
    <w:r w:rsidR="00DB618E">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073E02"/>
    <w:multiLevelType w:val="singleLevel"/>
    <w:tmpl w:val="B2073E02"/>
    <w:lvl w:ilvl="0">
      <w:start w:val="3"/>
      <w:numFmt w:val="decimal"/>
      <w:suff w:val="space"/>
      <w:lvlText w:val="%1."/>
      <w:lvlJc w:val="left"/>
    </w:lvl>
  </w:abstractNum>
  <w:abstractNum w:abstractNumId="1" w15:restartNumberingAfterBreak="0">
    <w:nsid w:val="EDC4306B"/>
    <w:multiLevelType w:val="singleLevel"/>
    <w:tmpl w:val="EDC4306B"/>
    <w:lvl w:ilvl="0">
      <w:start w:val="8"/>
      <w:numFmt w:val="decimal"/>
      <w:suff w:val="space"/>
      <w:lvlText w:val="%1."/>
      <w:lvlJc w:val="left"/>
    </w:lvl>
  </w:abstractNum>
  <w:abstractNum w:abstractNumId="2" w15:restartNumberingAfterBreak="0">
    <w:nsid w:val="15C04005"/>
    <w:multiLevelType w:val="singleLevel"/>
    <w:tmpl w:val="15C04005"/>
    <w:lvl w:ilvl="0">
      <w:start w:val="5"/>
      <w:numFmt w:val="decimal"/>
      <w:suff w:val="space"/>
      <w:lvlText w:val="%1."/>
      <w:lvlJc w:val="left"/>
    </w:lvl>
  </w:abstractNum>
  <w:abstractNum w:abstractNumId="3"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E046F"/>
    <w:rsid w:val="004972D8"/>
    <w:rsid w:val="007E046F"/>
    <w:rsid w:val="00975C77"/>
    <w:rsid w:val="00B823BC"/>
    <w:rsid w:val="00D67A37"/>
    <w:rsid w:val="00DB618E"/>
    <w:rsid w:val="2864735D"/>
    <w:rsid w:val="7B471C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rules v:ext="edit">
        <o:r id="V:Rule1" type="connector" idref="#_x0000_s1026"/>
        <o:r id="V:Rule2" type="connector" idref="#_x0000_s1027"/>
      </o:rules>
    </o:shapelayout>
  </w:shapeDefaults>
  <w:decimalSymbol w:val="."/>
  <w:listSeparator w:val=","/>
  <w14:docId w14:val="543AF577"/>
  <w15:docId w15:val="{DCFDD462-733A-4C05-9D9B-E4914301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a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Balloon Text"/>
    <w:basedOn w:val="a"/>
    <w:link w:val="a6"/>
    <w:uiPriority w:val="99"/>
    <w:semiHidden/>
    <w:rPr>
      <w:sz w:val="18"/>
      <w:szCs w:val="18"/>
    </w:rPr>
  </w:style>
  <w:style w:type="paragraph" w:styleId="a7">
    <w:name w:val="footer"/>
    <w:basedOn w:val="a"/>
    <w:link w:val="a8"/>
    <w:uiPriority w:val="99"/>
    <w:semiHidden/>
    <w:pPr>
      <w:tabs>
        <w:tab w:val="center" w:pos="4153"/>
        <w:tab w:val="right" w:pos="8306"/>
      </w:tabs>
      <w:snapToGrid w:val="0"/>
      <w:jc w:val="left"/>
    </w:pPr>
    <w:rPr>
      <w:sz w:val="18"/>
      <w:szCs w:val="18"/>
    </w:rPr>
  </w:style>
  <w:style w:type="table" w:styleId="a9">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locked/>
    <w:rPr>
      <w:rFonts w:ascii="Times New Roman" w:eastAsia="宋体" w:hAnsi="Times New Roman" w:cs="Times New Roman"/>
      <w:sz w:val="18"/>
      <w:szCs w:val="18"/>
    </w:rPr>
  </w:style>
  <w:style w:type="character" w:customStyle="1" w:styleId="a8">
    <w:name w:val="页脚 字符"/>
    <w:link w:val="a7"/>
    <w:uiPriority w:val="99"/>
    <w:semiHidden/>
    <w:locked/>
    <w:rPr>
      <w:rFonts w:ascii="Times New Roman" w:eastAsia="宋体" w:hAnsi="Times New Roman" w:cs="Times New Roman"/>
      <w:sz w:val="18"/>
      <w:szCs w:val="18"/>
    </w:rPr>
  </w:style>
  <w:style w:type="character" w:customStyle="1" w:styleId="a4">
    <w:name w:val="页眉 字符"/>
    <w:link w:val="a0"/>
    <w:locked/>
    <w:rPr>
      <w:sz w:val="18"/>
    </w:rPr>
  </w:style>
  <w:style w:type="character" w:customStyle="1" w:styleId="Char1">
    <w:name w:val="页眉 Char1"/>
    <w:uiPriority w:val="99"/>
    <w:semiHidden/>
    <w:rPr>
      <w:rFonts w:ascii="Times New Roman" w:eastAsia="宋体" w:hAnsi="Times New Roman" w:cs="Times New Roman"/>
      <w:sz w:val="18"/>
      <w:szCs w:val="18"/>
    </w:rPr>
  </w:style>
  <w:style w:type="paragraph" w:styleId="aa">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1497</Words>
  <Characters>8536</Characters>
  <Application>Microsoft Office Word</Application>
  <DocSecurity>0</DocSecurity>
  <Lines>71</Lines>
  <Paragraphs>20</Paragraphs>
  <ScaleCrop>false</ScaleCrop>
  <Company>微软中国</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45</cp:revision>
  <cp:lastPrinted>2019-04-18T08:15:00Z</cp:lastPrinted>
  <dcterms:created xsi:type="dcterms:W3CDTF">2016-02-29T05:10:00Z</dcterms:created>
  <dcterms:modified xsi:type="dcterms:W3CDTF">2021-03-08T23:38:00Z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269285471_btnclosed</vt:lpwstr>
  </property>
</Properties>
</file>