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0037-2021-QEO</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组织认证证书信息确认书</w:t>
      </w:r>
    </w:p>
    <w:p>
      <w:pPr>
        <w:pStyle w:val="2"/>
        <w:spacing w:line="0" w:lineRule="atLeast"/>
        <w:ind w:firstLine="48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组织名称 (中文)：</w:t>
      </w:r>
      <w:bookmarkStart w:id="1" w:name="组织名称"/>
      <w:r>
        <w:rPr>
          <w:b/>
          <w:color w:val="000000" w:themeColor="text1"/>
          <w:sz w:val="22"/>
          <w:szCs w:val="22"/>
          <w:u w:val="single"/>
          <w14:textFill>
            <w14:solidFill>
              <w14:schemeClr w14:val="tx1"/>
            </w14:solidFill>
          </w14:textFill>
        </w:rPr>
        <w:t>北京圣泰虹旭科技发展有限公司</w:t>
      </w:r>
      <w:bookmarkEnd w:id="1"/>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bookmarkStart w:id="2" w:name="组织名称英"/>
      <w:bookmarkEnd w:id="2"/>
      <w:r>
        <w:rPr>
          <w:rFonts w:hint="eastAsia"/>
          <w:b/>
          <w:color w:val="000000" w:themeColor="text1"/>
          <w:sz w:val="22"/>
          <w:szCs w:val="22"/>
          <w14:textFill>
            <w14:solidFill>
              <w14:schemeClr w14:val="tx1"/>
            </w14:solidFill>
          </w14:textFill>
        </w:rPr>
        <w:t xml:space="preserve">Beijing Saint Art Technology Development Co. Ltd.   </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组织注册地址(中文)：</w:t>
      </w:r>
      <w:bookmarkStart w:id="3" w:name="注册地址"/>
      <w:r>
        <w:rPr>
          <w:rFonts w:hint="eastAsia"/>
          <w:b/>
          <w:color w:val="000000" w:themeColor="text1"/>
          <w:sz w:val="22"/>
          <w:szCs w:val="22"/>
          <w14:textFill>
            <w14:solidFill>
              <w14:schemeClr w14:val="tx1"/>
            </w14:solidFill>
          </w14:textFill>
        </w:rPr>
        <w:t>北京市通州区潞城镇武兴路201号</w:t>
      </w:r>
      <w:bookmarkEnd w:id="3"/>
      <w:r>
        <w:rPr>
          <w:rFonts w:hint="eastAsia"/>
          <w:b/>
          <w:color w:val="000000" w:themeColor="text1"/>
          <w:sz w:val="22"/>
          <w:szCs w:val="22"/>
          <w14:textFill>
            <w14:solidFill>
              <w14:schemeClr w14:val="tx1"/>
            </w14:solidFill>
          </w14:textFill>
        </w:rPr>
        <w:t>邮编</w:t>
      </w:r>
      <w:r>
        <w:rPr>
          <w:rFonts w:hint="eastAsia" w:ascii="宋体" w:hAnsi="宋体"/>
          <w:b/>
          <w:color w:val="000000" w:themeColor="text1"/>
          <w:sz w:val="22"/>
          <w:szCs w:val="22"/>
          <w14:textFill>
            <w14:solidFill>
              <w14:schemeClr w14:val="tx1"/>
            </w14:solidFill>
          </w14:textFill>
        </w:rPr>
        <w:t xml:space="preserve">: </w:t>
      </w:r>
      <w:bookmarkStart w:id="4" w:name="注册邮编"/>
      <w:r>
        <w:rPr>
          <w:b/>
          <w:color w:val="000000" w:themeColor="text1"/>
          <w:sz w:val="22"/>
          <w:szCs w:val="22"/>
          <w:u w:val="single"/>
          <w14:textFill>
            <w14:solidFill>
              <w14:schemeClr w14:val="tx1"/>
            </w14:solidFill>
          </w14:textFill>
        </w:rPr>
        <w:t>101107</w:t>
      </w:r>
      <w:bookmarkEnd w:id="4"/>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r>
        <w:rPr>
          <w:rFonts w:hint="default"/>
          <w:b/>
          <w:color w:val="000000" w:themeColor="text1"/>
          <w:sz w:val="22"/>
          <w:szCs w:val="22"/>
          <w14:textFill>
            <w14:solidFill>
              <w14:schemeClr w14:val="tx1"/>
            </w14:solidFill>
          </w14:textFill>
        </w:rPr>
        <w:t>N</w:t>
      </w:r>
      <w:r>
        <w:rPr>
          <w:rFonts w:hint="eastAsia"/>
          <w:b/>
          <w:color w:val="000000" w:themeColor="text1"/>
          <w:sz w:val="22"/>
          <w:szCs w:val="22"/>
          <w:lang w:val="en-US" w:eastAsia="zh-Hans"/>
          <w14:textFill>
            <w14:solidFill>
              <w14:schemeClr w14:val="tx1"/>
            </w14:solidFill>
          </w14:textFill>
        </w:rPr>
        <w:t>o</w:t>
      </w:r>
      <w:r>
        <w:rPr>
          <w:rFonts w:hint="default"/>
          <w:b/>
          <w:color w:val="000000" w:themeColor="text1"/>
          <w:sz w:val="22"/>
          <w:szCs w:val="22"/>
          <w:lang w:eastAsia="zh-Hans"/>
          <w14:textFill>
            <w14:solidFill>
              <w14:schemeClr w14:val="tx1"/>
            </w14:solidFill>
          </w14:textFill>
        </w:rPr>
        <w:t>. 201, Wuxing R</w:t>
      </w:r>
      <w:r>
        <w:rPr>
          <w:rFonts w:hint="eastAsia"/>
          <w:b/>
          <w:color w:val="000000" w:themeColor="text1"/>
          <w:sz w:val="22"/>
          <w:szCs w:val="22"/>
          <w:lang w:val="en-US" w:eastAsia="zh-Hans"/>
          <w14:textFill>
            <w14:solidFill>
              <w14:schemeClr w14:val="tx1"/>
            </w14:solidFill>
          </w14:textFill>
        </w:rPr>
        <w:t>oad</w:t>
      </w:r>
      <w:r>
        <w:rPr>
          <w:rFonts w:hint="default"/>
          <w:b/>
          <w:color w:val="000000" w:themeColor="text1"/>
          <w:sz w:val="22"/>
          <w:szCs w:val="22"/>
          <w:lang w:eastAsia="zh-Hans"/>
          <w14:textFill>
            <w14:solidFill>
              <w14:schemeClr w14:val="tx1"/>
            </w14:solidFill>
          </w14:textFill>
        </w:rPr>
        <w:t>, Lucheng Town, T</w:t>
      </w:r>
      <w:r>
        <w:rPr>
          <w:rFonts w:hint="eastAsia"/>
          <w:b/>
          <w:color w:val="000000" w:themeColor="text1"/>
          <w:sz w:val="22"/>
          <w:szCs w:val="22"/>
          <w:lang w:val="en-US" w:eastAsia="zh-Hans"/>
          <w14:textFill>
            <w14:solidFill>
              <w14:schemeClr w14:val="tx1"/>
            </w14:solidFill>
          </w14:textFill>
        </w:rPr>
        <w:t>ongzhou</w:t>
      </w:r>
      <w:r>
        <w:rPr>
          <w:rFonts w:hint="default"/>
          <w:b/>
          <w:color w:val="000000" w:themeColor="text1"/>
          <w:sz w:val="22"/>
          <w:szCs w:val="22"/>
          <w:lang w:eastAsia="zh-Hans"/>
          <w14:textFill>
            <w14:solidFill>
              <w14:schemeClr w14:val="tx1"/>
            </w14:solidFill>
          </w14:textFill>
        </w:rPr>
        <w:t xml:space="preserve"> D</w:t>
      </w:r>
      <w:r>
        <w:rPr>
          <w:rFonts w:hint="eastAsia"/>
          <w:b/>
          <w:color w:val="000000" w:themeColor="text1"/>
          <w:sz w:val="22"/>
          <w:szCs w:val="22"/>
          <w:lang w:val="en-US" w:eastAsia="zh-Hans"/>
          <w14:textFill>
            <w14:solidFill>
              <w14:schemeClr w14:val="tx1"/>
            </w14:solidFill>
          </w14:textFill>
        </w:rPr>
        <w:t>istrict</w:t>
      </w:r>
      <w:r>
        <w:rPr>
          <w:rFonts w:hint="default"/>
          <w:b/>
          <w:color w:val="000000" w:themeColor="text1"/>
          <w:sz w:val="22"/>
          <w:szCs w:val="22"/>
          <w:lang w:eastAsia="zh-Hans"/>
          <w14:textFill>
            <w14:solidFill>
              <w14:schemeClr w14:val="tx1"/>
            </w14:solidFill>
          </w14:textFill>
        </w:rPr>
        <w:t>, Beijing</w:t>
      </w: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pacing w:val="-2"/>
          <w:sz w:val="22"/>
          <w:szCs w:val="22"/>
          <w14:textFill>
            <w14:solidFill>
              <w14:schemeClr w14:val="tx1"/>
            </w14:solidFill>
          </w14:textFill>
        </w:rPr>
        <w:t>□</w:t>
      </w:r>
      <w:r>
        <w:rPr>
          <w:rFonts w:hint="eastAsia"/>
          <w:b/>
          <w:color w:val="000000" w:themeColor="text1"/>
          <w:sz w:val="22"/>
          <w:szCs w:val="22"/>
          <w14:textFill>
            <w14:solidFill>
              <w14:schemeClr w14:val="tx1"/>
            </w14:solidFill>
          </w14:textFill>
        </w:rPr>
        <w:t>组织经营地址(中文)：</w:t>
      </w:r>
      <w:bookmarkStart w:id="5" w:name="生产地址"/>
      <w:r>
        <w:rPr>
          <w:rFonts w:hint="eastAsia"/>
          <w:b/>
          <w:color w:val="000000" w:themeColor="text1"/>
          <w:sz w:val="22"/>
          <w:szCs w:val="22"/>
          <w14:textFill>
            <w14:solidFill>
              <w14:schemeClr w14:val="tx1"/>
            </w14:solidFill>
          </w14:textFill>
        </w:rPr>
        <w:t>北京市丰台区王佐镇大灰厂路下庄1号</w:t>
      </w:r>
      <w:bookmarkEnd w:id="5"/>
      <w:r>
        <w:rPr>
          <w:rFonts w:hint="eastAsia"/>
          <w:b/>
          <w:color w:val="000000" w:themeColor="text1"/>
          <w:sz w:val="22"/>
          <w:szCs w:val="22"/>
          <w14:textFill>
            <w14:solidFill>
              <w14:schemeClr w14:val="tx1"/>
            </w14:solidFill>
          </w14:textFill>
        </w:rPr>
        <w:t>邮编</w:t>
      </w:r>
      <w:r>
        <w:rPr>
          <w:rFonts w:hint="eastAsia" w:ascii="宋体" w:hAnsi="宋体"/>
          <w:b/>
          <w:color w:val="000000" w:themeColor="text1"/>
          <w:sz w:val="22"/>
          <w:szCs w:val="22"/>
          <w14:textFill>
            <w14:solidFill>
              <w14:schemeClr w14:val="tx1"/>
            </w14:solidFill>
          </w14:textFill>
        </w:rPr>
        <w:t>:</w:t>
      </w:r>
      <w:bookmarkStart w:id="6" w:name="生产邮编"/>
      <w:r>
        <w:rPr>
          <w:b/>
          <w:color w:val="000000" w:themeColor="text1"/>
          <w:sz w:val="22"/>
          <w:szCs w:val="22"/>
          <w14:textFill>
            <w14:solidFill>
              <w14:schemeClr w14:val="tx1"/>
            </w14:solidFill>
          </w14:textFill>
        </w:rPr>
        <w:t>100074</w:t>
      </w:r>
      <w:bookmarkEnd w:id="6"/>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(英文)：Yard No.1, Xiazhuang, Wangzuo Town, Fengtai District, Beijing</w:t>
      </w: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pacing w:val="-2"/>
          <w:sz w:val="22"/>
          <w:szCs w:val="22"/>
          <w14:textFill>
            <w14:solidFill>
              <w14:schemeClr w14:val="tx1"/>
            </w14:solidFill>
          </w14:textFill>
        </w:rPr>
        <w:t>□</w:t>
      </w:r>
      <w:r>
        <w:rPr>
          <w:rFonts w:hint="eastAsia"/>
          <w:b/>
          <w:color w:val="000000" w:themeColor="text1"/>
          <w:sz w:val="22"/>
          <w:szCs w:val="22"/>
          <w14:textFill>
            <w14:solidFill>
              <w14:schemeClr w14:val="tx1"/>
            </w14:solidFill>
          </w14:textFill>
        </w:rPr>
        <w:t>组织经营地址</w:t>
      </w:r>
      <w:r>
        <w:rPr>
          <w:rFonts w:hint="eastAsia"/>
          <w:b/>
          <w:color w:val="000000" w:themeColor="text1"/>
          <w:sz w:val="18"/>
          <w:szCs w:val="18"/>
          <w14:textFill>
            <w14:solidFill>
              <w14:schemeClr w14:val="tx1"/>
            </w14:solidFill>
          </w14:textFill>
        </w:rPr>
        <w:t>1</w:t>
      </w:r>
      <w:r>
        <w:rPr>
          <w:rFonts w:hint="eastAsia"/>
          <w:b/>
          <w:color w:val="000000" w:themeColor="text1"/>
          <w:sz w:val="22"/>
          <w:szCs w:val="22"/>
          <w14:textFill>
            <w14:solidFill>
              <w14:schemeClr w14:val="tx1"/>
            </w14:solidFill>
          </w14:textFill>
        </w:rPr>
        <w:t>(中文)：邮编</w:t>
      </w:r>
      <w:r>
        <w:rPr>
          <w:rFonts w:hint="eastAsia" w:ascii="宋体" w:hAnsi="宋体"/>
          <w:b/>
          <w:color w:val="000000" w:themeColor="text1"/>
          <w:sz w:val="22"/>
          <w:szCs w:val="22"/>
          <w14:textFill>
            <w14:solidFill>
              <w14:schemeClr w14:val="tx1"/>
            </w14:solidFill>
          </w14:textFill>
        </w:rPr>
        <w:t>:</w:t>
      </w:r>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组织机构代码证号（社会信用号）：</w:t>
      </w:r>
      <w:bookmarkStart w:id="7" w:name="机构代码"/>
      <w:r>
        <w:rPr>
          <w:rFonts w:hint="eastAsia"/>
          <w:b/>
          <w:color w:val="000000" w:themeColor="text1"/>
          <w:sz w:val="22"/>
          <w:szCs w:val="22"/>
          <w14:textFill>
            <w14:solidFill>
              <w14:schemeClr w14:val="tx1"/>
            </w14:solidFill>
          </w14:textFill>
        </w:rPr>
        <w:t>9111 0112 5790 1223 79</w:t>
      </w:r>
      <w:bookmarkEnd w:id="7"/>
      <w:r>
        <w:rPr>
          <w:rFonts w:hint="eastAsia"/>
          <w:b/>
          <w:color w:val="000000" w:themeColor="text1"/>
          <w:sz w:val="22"/>
          <w:szCs w:val="22"/>
          <w14:textFill>
            <w14:solidFill>
              <w14:schemeClr w14:val="tx1"/>
            </w14:solidFill>
          </w14:textFill>
        </w:rPr>
        <w:t>传真：</w:t>
      </w:r>
      <w:bookmarkStart w:id="8" w:name="联系人传真"/>
      <w:r>
        <w:rPr>
          <w:rFonts w:hint="eastAsia"/>
          <w:b/>
          <w:color w:val="000000" w:themeColor="text1"/>
          <w:sz w:val="22"/>
          <w:szCs w:val="22"/>
          <w14:textFill>
            <w14:solidFill>
              <w14:schemeClr w14:val="tx1"/>
            </w14:solidFill>
          </w14:textFill>
        </w:rPr>
        <w:t>010-62199821</w:t>
      </w:r>
      <w:bookmarkEnd w:id="8"/>
      <w:r>
        <w:rPr>
          <w:rFonts w:hint="eastAsia"/>
          <w:b/>
          <w:color w:val="000000" w:themeColor="text1"/>
          <w:sz w:val="22"/>
          <w:szCs w:val="22"/>
          <w14:textFill>
            <w14:solidFill>
              <w14:schemeClr w14:val="tx1"/>
            </w14:solidFill>
          </w14:textFill>
        </w:rPr>
        <w:t>电话</w:t>
      </w:r>
      <w:r>
        <w:rPr>
          <w:rFonts w:hint="eastAsia"/>
          <w:b/>
          <w:color w:val="000000" w:themeColor="text1"/>
          <w:sz w:val="14"/>
          <w:szCs w:val="14"/>
          <w14:textFill>
            <w14:solidFill>
              <w14:schemeClr w14:val="tx1"/>
            </w14:solidFill>
          </w14:textFill>
        </w:rPr>
        <w:t>.</w:t>
      </w:r>
      <w:r>
        <w:rPr>
          <w:rFonts w:hint="eastAsia"/>
          <w:b/>
          <w:color w:val="000000" w:themeColor="text1"/>
          <w:sz w:val="22"/>
          <w:szCs w:val="22"/>
          <w14:textFill>
            <w14:solidFill>
              <w14:schemeClr w14:val="tx1"/>
            </w14:solidFill>
          </w14:textFill>
        </w:rPr>
        <w:t>：</w:t>
      </w:r>
      <w:bookmarkStart w:id="9" w:name="联系人电话"/>
      <w:r>
        <w:rPr>
          <w:b/>
          <w:color w:val="000000" w:themeColor="text1"/>
          <w:sz w:val="22"/>
          <w:szCs w:val="22"/>
          <w:u w:val="single"/>
          <w14:textFill>
            <w14:solidFill>
              <w14:schemeClr w14:val="tx1"/>
            </w14:solidFill>
          </w14:textFill>
        </w:rPr>
        <w:t>18610582683</w:t>
      </w:r>
      <w:bookmarkEnd w:id="9"/>
    </w:p>
    <w:p>
      <w:pPr>
        <w:pStyle w:val="2"/>
        <w:spacing w:before="120" w:beforeLines="50" w:line="24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法人代表：</w:t>
      </w:r>
      <w:bookmarkStart w:id="10" w:name="法人"/>
      <w:r>
        <w:rPr>
          <w:rFonts w:hint="eastAsia"/>
          <w:b/>
          <w:color w:val="000000" w:themeColor="text1"/>
          <w:sz w:val="22"/>
          <w:szCs w:val="22"/>
          <w14:textFill>
            <w14:solidFill>
              <w14:schemeClr w14:val="tx1"/>
            </w14:solidFill>
          </w14:textFill>
        </w:rPr>
        <w:t>陈冬威</w:t>
      </w:r>
      <w:bookmarkEnd w:id="10"/>
      <w:r>
        <w:rPr>
          <w:rFonts w:hint="eastAsia"/>
          <w:b/>
          <w:color w:val="000000" w:themeColor="text1"/>
          <w:sz w:val="22"/>
          <w:szCs w:val="22"/>
          <w14:textFill>
            <w14:solidFill>
              <w14:schemeClr w14:val="tx1"/>
            </w14:solidFill>
          </w14:textFill>
        </w:rPr>
        <w:t>管代/联系人(职务)：</w:t>
      </w:r>
      <w:bookmarkStart w:id="11" w:name="管理者代表"/>
      <w:r>
        <w:rPr>
          <w:rFonts w:hint="eastAsia"/>
          <w:b/>
          <w:color w:val="000000" w:themeColor="text1"/>
          <w:sz w:val="22"/>
          <w:szCs w:val="22"/>
          <w14:textFill>
            <w14:solidFill>
              <w14:schemeClr w14:val="tx1"/>
            </w14:solidFill>
          </w14:textFill>
        </w:rPr>
        <w:t>田原</w:t>
      </w:r>
      <w:bookmarkEnd w:id="11"/>
      <w:r>
        <w:rPr>
          <w:rFonts w:hint="eastAsia"/>
          <w:b/>
          <w:color w:val="000000" w:themeColor="text1"/>
          <w:sz w:val="22"/>
          <w:szCs w:val="22"/>
          <w14:textFill>
            <w14:solidFill>
              <w14:schemeClr w14:val="tx1"/>
            </w14:solidFill>
          </w14:textFill>
        </w:rPr>
        <w:t>组织人数：</w:t>
      </w:r>
      <w:bookmarkStart w:id="12" w:name="企业人数"/>
      <w:r>
        <w:rPr>
          <w:b/>
          <w:color w:val="000000" w:themeColor="text1"/>
          <w:sz w:val="22"/>
          <w:szCs w:val="22"/>
          <w14:textFill>
            <w14:solidFill>
              <w14:schemeClr w14:val="tx1"/>
            </w14:solidFill>
          </w14:textFill>
        </w:rPr>
        <w:t>20</w:t>
      </w:r>
      <w:bookmarkEnd w:id="12"/>
    </w:p>
    <w:p>
      <w:pPr>
        <w:pStyle w:val="2"/>
        <w:spacing w:line="240" w:lineRule="auto"/>
        <w:ind w:firstLine="0"/>
        <w:rPr>
          <w:rFonts w:ascii="宋体" w:hAnsi="宋体"/>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认证标准：</w:t>
      </w:r>
      <w:bookmarkStart w:id="13" w:name="审核依据"/>
      <w:r>
        <w:rPr>
          <w:rFonts w:hint="eastAsia" w:ascii="宋体" w:hAnsi="宋体"/>
          <w:b/>
          <w:color w:val="000000" w:themeColor="text1"/>
          <w:sz w:val="22"/>
          <w:szCs w:val="22"/>
          <w:u w:val="single"/>
          <w14:textFill>
            <w14:solidFill>
              <w14:schemeClr w14:val="tx1"/>
            </w14:solidFill>
          </w14:textFill>
        </w:rPr>
        <w:t>Q：GB/T19001-2016/ISO9001:2015,E：GB/T 24001-2016/ISO14001:2015,O：GB/T45001-2020 / ISO45001：2018</w:t>
      </w:r>
      <w:bookmarkEnd w:id="13"/>
      <w:r>
        <w:rPr>
          <w:rFonts w:hint="eastAsia"/>
          <w:b/>
          <w:color w:val="000000" w:themeColor="text1"/>
          <w:spacing w:val="-2"/>
          <w:sz w:val="22"/>
          <w:szCs w:val="22"/>
          <w14:textFill>
            <w14:solidFill>
              <w14:schemeClr w14:val="tx1"/>
            </w14:solidFill>
          </w14:textFill>
        </w:rPr>
        <w:t>认证类型：</w:t>
      </w:r>
      <w:bookmarkStart w:id="14" w:name="审核类型"/>
      <w:r>
        <w:rPr>
          <w:rFonts w:hint="eastAsia"/>
          <w:b/>
          <w:color w:val="000000" w:themeColor="text1"/>
          <w:spacing w:val="-2"/>
          <w:sz w:val="22"/>
          <w:szCs w:val="22"/>
          <w14:textFill>
            <w14:solidFill>
              <w14:schemeClr w14:val="tx1"/>
            </w14:solidFill>
          </w14:textFill>
        </w:rPr>
        <w:t>Q:二阶段,E:二阶段,O:二阶段</w:t>
      </w:r>
      <w:bookmarkEnd w:id="14"/>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变更内容：□组织名称变更□地址变更□认证范围变更（□扩大□缩小）</w:t>
      </w:r>
    </w:p>
    <w:p>
      <w:pPr>
        <w:pStyle w:val="2"/>
        <w:spacing w:line="240" w:lineRule="auto"/>
        <w:ind w:firstLine="0"/>
        <w:rPr>
          <w:b/>
          <w:color w:val="000000" w:themeColor="text1"/>
          <w:sz w:val="22"/>
          <w:szCs w:val="22"/>
          <w:u w:val="single"/>
          <w14:textFill>
            <w14:solidFill>
              <w14:schemeClr w14:val="tx1"/>
            </w14:solidFill>
          </w14:textFill>
        </w:rPr>
      </w:pPr>
      <w:bookmarkStart w:id="15" w:name="审核范围"/>
      <w:r>
        <w:rPr>
          <w:rFonts w:hint="eastAsia"/>
          <w:b/>
          <w:color w:val="000000" w:themeColor="text1"/>
          <w:sz w:val="22"/>
          <w:szCs w:val="22"/>
          <w14:textFill>
            <w14:solidFill>
              <w14:schemeClr w14:val="tx1"/>
            </w14:solidFill>
          </w14:textFill>
        </w:rPr>
        <w:t>Q：资质范围内舞美、舞台灯光</w:t>
      </w:r>
      <w:r>
        <w:rPr>
          <w:rFonts w:hint="eastAsia"/>
          <w:b/>
          <w:color w:val="000000" w:themeColor="text1"/>
          <w:sz w:val="22"/>
          <w:szCs w:val="22"/>
          <w:lang w:eastAsia="zh-CN"/>
          <w14:textFill>
            <w14:solidFill>
              <w14:schemeClr w14:val="tx1"/>
            </w14:solidFill>
          </w14:textFill>
        </w:rPr>
        <w:t>、</w:t>
      </w:r>
      <w:r>
        <w:rPr>
          <w:rFonts w:hint="eastAsia"/>
          <w:b/>
          <w:color w:val="000000" w:themeColor="text1"/>
          <w:sz w:val="22"/>
          <w:szCs w:val="22"/>
          <w14:textFill>
            <w14:solidFill>
              <w14:schemeClr w14:val="tx1"/>
            </w14:solidFill>
          </w14:textFill>
        </w:rPr>
        <w:t>音视频</w:t>
      </w:r>
      <w:r>
        <w:rPr>
          <w:rFonts w:hint="eastAsia"/>
          <w:b/>
          <w:color w:val="000000" w:themeColor="text1"/>
          <w:sz w:val="22"/>
          <w:szCs w:val="22"/>
          <w:lang w:eastAsia="zh-CN"/>
          <w14:textFill>
            <w14:solidFill>
              <w14:schemeClr w14:val="tx1"/>
            </w14:solidFill>
          </w14:textFill>
        </w:rPr>
        <w:t>的</w:t>
      </w:r>
      <w:r>
        <w:rPr>
          <w:rFonts w:hint="eastAsia"/>
          <w:b/>
          <w:color w:val="000000" w:themeColor="text1"/>
          <w:sz w:val="22"/>
          <w:szCs w:val="22"/>
          <w14:textFill>
            <w14:solidFill>
              <w14:schemeClr w14:val="tx1"/>
            </w14:solidFill>
          </w14:textFill>
        </w:rPr>
        <w:t>设计、安装及调试</w:t>
      </w:r>
    </w:p>
    <w:p>
      <w:pPr>
        <w:pStyle w:val="2"/>
        <w:spacing w:line="240" w:lineRule="auto"/>
        <w:ind w:firstLine="0"/>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E：资质范围内舞美、舞台灯光</w:t>
      </w:r>
      <w:r>
        <w:rPr>
          <w:rFonts w:hint="eastAsia"/>
          <w:b/>
          <w:color w:val="000000" w:themeColor="text1"/>
          <w:sz w:val="22"/>
          <w:szCs w:val="22"/>
          <w:lang w:eastAsia="zh-CN"/>
          <w14:textFill>
            <w14:solidFill>
              <w14:schemeClr w14:val="tx1"/>
            </w14:solidFill>
          </w14:textFill>
        </w:rPr>
        <w:t>、</w:t>
      </w:r>
      <w:r>
        <w:rPr>
          <w:rFonts w:hint="eastAsia"/>
          <w:b/>
          <w:color w:val="000000" w:themeColor="text1"/>
          <w:sz w:val="22"/>
          <w:szCs w:val="22"/>
          <w14:textFill>
            <w14:solidFill>
              <w14:schemeClr w14:val="tx1"/>
            </w14:solidFill>
          </w14:textFill>
        </w:rPr>
        <w:t>音视频</w:t>
      </w:r>
      <w:r>
        <w:rPr>
          <w:rFonts w:hint="eastAsia"/>
          <w:b/>
          <w:color w:val="000000" w:themeColor="text1"/>
          <w:sz w:val="22"/>
          <w:szCs w:val="22"/>
          <w:lang w:eastAsia="zh-CN"/>
          <w14:textFill>
            <w14:solidFill>
              <w14:schemeClr w14:val="tx1"/>
            </w14:solidFill>
          </w14:textFill>
        </w:rPr>
        <w:t>的</w:t>
      </w:r>
      <w:r>
        <w:rPr>
          <w:rFonts w:hint="eastAsia"/>
          <w:b/>
          <w:color w:val="000000" w:themeColor="text1"/>
          <w:sz w:val="22"/>
          <w:szCs w:val="22"/>
          <w14:textFill>
            <w14:solidFill>
              <w14:schemeClr w14:val="tx1"/>
            </w14:solidFill>
          </w14:textFill>
        </w:rPr>
        <w:t>设计、安装及调试所涉及场所的相关环境管理活动</w:t>
      </w:r>
    </w:p>
    <w:p>
      <w:pPr>
        <w:pStyle w:val="2"/>
        <w:spacing w:line="240" w:lineRule="auto"/>
        <w:ind w:firstLine="0"/>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O：资质范围内舞美、舞台灯光</w:t>
      </w:r>
      <w:r>
        <w:rPr>
          <w:rFonts w:hint="eastAsia"/>
          <w:b/>
          <w:color w:val="000000" w:themeColor="text1"/>
          <w:sz w:val="22"/>
          <w:szCs w:val="22"/>
          <w:lang w:eastAsia="zh-CN"/>
          <w14:textFill>
            <w14:solidFill>
              <w14:schemeClr w14:val="tx1"/>
            </w14:solidFill>
          </w14:textFill>
        </w:rPr>
        <w:t>、</w:t>
      </w:r>
      <w:r>
        <w:rPr>
          <w:rFonts w:hint="eastAsia"/>
          <w:b/>
          <w:color w:val="000000" w:themeColor="text1"/>
          <w:sz w:val="22"/>
          <w:szCs w:val="22"/>
          <w14:textFill>
            <w14:solidFill>
              <w14:schemeClr w14:val="tx1"/>
            </w14:solidFill>
          </w14:textFill>
        </w:rPr>
        <w:t>音视频</w:t>
      </w:r>
      <w:r>
        <w:rPr>
          <w:rFonts w:hint="eastAsia"/>
          <w:b/>
          <w:color w:val="000000" w:themeColor="text1"/>
          <w:sz w:val="22"/>
          <w:szCs w:val="22"/>
          <w:lang w:eastAsia="zh-CN"/>
          <w14:textFill>
            <w14:solidFill>
              <w14:schemeClr w14:val="tx1"/>
            </w14:solidFill>
          </w14:textFill>
        </w:rPr>
        <w:t>的</w:t>
      </w:r>
      <w:r>
        <w:rPr>
          <w:rFonts w:hint="eastAsia"/>
          <w:b/>
          <w:color w:val="000000" w:themeColor="text1"/>
          <w:sz w:val="22"/>
          <w:szCs w:val="22"/>
          <w14:textFill>
            <w14:solidFill>
              <w14:schemeClr w14:val="tx1"/>
            </w14:solidFill>
          </w14:textFill>
        </w:rPr>
        <w:t>设计、安装及调试所涉及场所的相关职业健康安全管理活动</w:t>
      </w:r>
      <w:bookmarkEnd w:id="15"/>
    </w:p>
    <w:p>
      <w:pPr>
        <w:pStyle w:val="2"/>
        <w:spacing w:line="240" w:lineRule="auto"/>
        <w:ind w:firstLine="0"/>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□QMS（英文：）：</w:t>
      </w:r>
      <w:r>
        <w:rPr>
          <w:rFonts w:hint="default"/>
          <w:b/>
          <w:color w:val="000000" w:themeColor="text1"/>
          <w:sz w:val="22"/>
          <w:szCs w:val="22"/>
          <w14:textFill>
            <w14:solidFill>
              <w14:schemeClr w14:val="tx1"/>
            </w14:solidFill>
          </w14:textFill>
        </w:rPr>
        <w:t>D</w:t>
      </w:r>
      <w:r>
        <w:rPr>
          <w:rFonts w:hint="eastAsia"/>
          <w:b/>
          <w:color w:val="000000" w:themeColor="text1"/>
          <w:sz w:val="22"/>
          <w:szCs w:val="22"/>
          <w:lang w:val="en-US" w:eastAsia="zh-Hans"/>
          <w14:textFill>
            <w14:solidFill>
              <w14:schemeClr w14:val="tx1"/>
            </w14:solidFill>
          </w14:textFill>
        </w:rPr>
        <w:t>esign</w:t>
      </w:r>
      <w:r>
        <w:rPr>
          <w:rFonts w:hint="default"/>
          <w:b/>
          <w:color w:val="000000" w:themeColor="text1"/>
          <w:sz w:val="22"/>
          <w:szCs w:val="22"/>
          <w:lang w:eastAsia="zh-Hans"/>
          <w14:textFill>
            <w14:solidFill>
              <w14:schemeClr w14:val="tx1"/>
            </w14:solidFill>
          </w14:textFill>
        </w:rPr>
        <w:t>，</w:t>
      </w:r>
      <w:r>
        <w:rPr>
          <w:rFonts w:hint="eastAsia"/>
          <w:b/>
          <w:color w:val="000000" w:themeColor="text1"/>
          <w:sz w:val="22"/>
          <w:szCs w:val="22"/>
          <w:lang w:val="en-US" w:eastAsia="zh-Hans"/>
          <w14:textFill>
            <w14:solidFill>
              <w14:schemeClr w14:val="tx1"/>
            </w14:solidFill>
          </w14:textFill>
        </w:rPr>
        <w:t>installation</w:t>
      </w:r>
      <w:r>
        <w:rPr>
          <w:rFonts w:hint="default"/>
          <w:b/>
          <w:color w:val="000000" w:themeColor="text1"/>
          <w:sz w:val="22"/>
          <w:szCs w:val="22"/>
          <w:lang w:eastAsia="zh-Hans"/>
          <w14:textFill>
            <w14:solidFill>
              <w14:schemeClr w14:val="tx1"/>
            </w14:solidFill>
          </w14:textFill>
        </w:rPr>
        <w:t>，</w:t>
      </w:r>
      <w:r>
        <w:rPr>
          <w:rFonts w:hint="eastAsia"/>
          <w:b/>
          <w:color w:val="000000" w:themeColor="text1"/>
          <w:sz w:val="22"/>
          <w:szCs w:val="22"/>
          <w:lang w:val="en-US" w:eastAsia="zh-Hans"/>
          <w14:textFill>
            <w14:solidFill>
              <w14:schemeClr w14:val="tx1"/>
            </w14:solidFill>
          </w14:textFill>
        </w:rPr>
        <w:t>and</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testing</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of</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stage</w:t>
      </w:r>
      <w:r>
        <w:rPr>
          <w:rFonts w:hint="default"/>
          <w:b/>
          <w:color w:val="000000" w:themeColor="text1"/>
          <w:sz w:val="22"/>
          <w:szCs w:val="22"/>
          <w:lang w:eastAsia="zh-Hans"/>
          <w14:textFill>
            <w14:solidFill>
              <w14:schemeClr w14:val="tx1"/>
            </w14:solidFill>
          </w14:textFill>
        </w:rPr>
        <w:t>，</w:t>
      </w:r>
      <w:r>
        <w:rPr>
          <w:rFonts w:hint="eastAsia"/>
          <w:b/>
          <w:color w:val="000000" w:themeColor="text1"/>
          <w:sz w:val="22"/>
          <w:szCs w:val="22"/>
          <w:lang w:val="en-US" w:eastAsia="zh-Hans"/>
          <w14:textFill>
            <w14:solidFill>
              <w14:schemeClr w14:val="tx1"/>
            </w14:solidFill>
          </w14:textFill>
        </w:rPr>
        <w:t>lighting</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and</w:t>
      </w:r>
      <w:r>
        <w:rPr>
          <w:rFonts w:hint="default"/>
          <w:b/>
          <w:color w:val="000000" w:themeColor="text1"/>
          <w:sz w:val="22"/>
          <w:szCs w:val="22"/>
          <w:lang w:eastAsia="zh-Hans"/>
          <w14:textFill>
            <w14:solidFill>
              <w14:schemeClr w14:val="tx1"/>
            </w14:solidFill>
          </w14:textFill>
        </w:rPr>
        <w:t xml:space="preserve"> AV </w:t>
      </w:r>
      <w:r>
        <w:rPr>
          <w:rFonts w:hint="eastAsia"/>
          <w:b/>
          <w:color w:val="000000" w:themeColor="text1"/>
          <w:sz w:val="22"/>
          <w:szCs w:val="22"/>
          <w:lang w:val="en-US" w:eastAsia="zh-Hans"/>
          <w14:textFill>
            <w14:solidFill>
              <w14:schemeClr w14:val="tx1"/>
            </w14:solidFill>
          </w14:textFill>
        </w:rPr>
        <w:t>in</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the</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scope</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of</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our</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qualification</w:t>
      </w:r>
    </w:p>
    <w:p>
      <w:pPr>
        <w:pStyle w:val="2"/>
        <w:spacing w:line="240" w:lineRule="auto"/>
        <w:ind w:firstLine="0"/>
        <w:rPr>
          <w:b/>
          <w:color w:val="000000" w:themeColor="text1"/>
          <w:sz w:val="22"/>
          <w:szCs w:val="22"/>
          <w:u w:val="single"/>
          <w14:textFill>
            <w14:solidFill>
              <w14:schemeClr w14:val="tx1"/>
            </w14:solidFill>
          </w14:textFill>
        </w:rPr>
      </w:pPr>
    </w:p>
    <w:p>
      <w:pPr>
        <w:pStyle w:val="2"/>
        <w:spacing w:line="240" w:lineRule="auto"/>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□EMS（英文：）：</w:t>
      </w:r>
      <w:r>
        <w:rPr>
          <w:rFonts w:hint="default"/>
          <w:b/>
          <w:color w:val="000000" w:themeColor="text1"/>
          <w:sz w:val="22"/>
          <w:szCs w:val="22"/>
          <w14:textFill>
            <w14:solidFill>
              <w14:schemeClr w14:val="tx1"/>
            </w14:solidFill>
          </w14:textFill>
        </w:rPr>
        <w:t>T</w:t>
      </w:r>
      <w:r>
        <w:rPr>
          <w:rFonts w:hint="eastAsia"/>
          <w:b/>
          <w:color w:val="000000" w:themeColor="text1"/>
          <w:sz w:val="22"/>
          <w:szCs w:val="22"/>
          <w:lang w:val="en-US" w:eastAsia="zh-Hans"/>
          <w14:textFill>
            <w14:solidFill>
              <w14:schemeClr w14:val="tx1"/>
            </w14:solidFill>
          </w14:textFill>
        </w:rPr>
        <w:t>he</w:t>
      </w:r>
      <w:r>
        <w:rPr>
          <w:rFonts w:hint="default"/>
          <w:b/>
          <w:color w:val="000000" w:themeColor="text1"/>
          <w:sz w:val="22"/>
          <w:szCs w:val="22"/>
          <w:lang w:eastAsia="zh-Hans"/>
          <w14:textFill>
            <w14:solidFill>
              <w14:schemeClr w14:val="tx1"/>
            </w14:solidFill>
          </w14:textFill>
        </w:rPr>
        <w:t xml:space="preserve"> environment </w:t>
      </w:r>
      <w:r>
        <w:rPr>
          <w:rFonts w:hint="eastAsia"/>
          <w:b/>
          <w:color w:val="000000" w:themeColor="text1"/>
          <w:sz w:val="22"/>
          <w:szCs w:val="22"/>
          <w:lang w:val="en-US" w:eastAsia="zh-Hans"/>
          <w14:textFill>
            <w14:solidFill>
              <w14:schemeClr w14:val="tx1"/>
            </w14:solidFill>
          </w14:textFill>
        </w:rPr>
        <w:t>management</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of</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the</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places</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concerning</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design</w:t>
      </w:r>
      <w:r>
        <w:rPr>
          <w:rFonts w:hint="default"/>
          <w:b/>
          <w:color w:val="000000" w:themeColor="text1"/>
          <w:sz w:val="22"/>
          <w:szCs w:val="22"/>
          <w:lang w:eastAsia="zh-Hans"/>
          <w14:textFill>
            <w14:solidFill>
              <w14:schemeClr w14:val="tx1"/>
            </w14:solidFill>
          </w14:textFill>
        </w:rPr>
        <w:t>，</w:t>
      </w:r>
      <w:r>
        <w:rPr>
          <w:rFonts w:hint="eastAsia"/>
          <w:b/>
          <w:color w:val="000000" w:themeColor="text1"/>
          <w:sz w:val="22"/>
          <w:szCs w:val="22"/>
          <w:lang w:val="en-US" w:eastAsia="zh-Hans"/>
          <w14:textFill>
            <w14:solidFill>
              <w14:schemeClr w14:val="tx1"/>
            </w14:solidFill>
          </w14:textFill>
        </w:rPr>
        <w:t>installation</w:t>
      </w:r>
      <w:r>
        <w:rPr>
          <w:rFonts w:hint="default"/>
          <w:b/>
          <w:color w:val="000000" w:themeColor="text1"/>
          <w:sz w:val="22"/>
          <w:szCs w:val="22"/>
          <w:lang w:eastAsia="zh-Hans"/>
          <w14:textFill>
            <w14:solidFill>
              <w14:schemeClr w14:val="tx1"/>
            </w14:solidFill>
          </w14:textFill>
        </w:rPr>
        <w:t>，</w:t>
      </w:r>
      <w:r>
        <w:rPr>
          <w:rFonts w:hint="eastAsia"/>
          <w:b/>
          <w:color w:val="000000" w:themeColor="text1"/>
          <w:sz w:val="22"/>
          <w:szCs w:val="22"/>
          <w:lang w:val="en-US" w:eastAsia="zh-Hans"/>
          <w14:textFill>
            <w14:solidFill>
              <w14:schemeClr w14:val="tx1"/>
            </w14:solidFill>
          </w14:textFill>
        </w:rPr>
        <w:t>and</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testing</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of</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stage</w:t>
      </w:r>
      <w:r>
        <w:rPr>
          <w:rFonts w:hint="default"/>
          <w:b/>
          <w:color w:val="000000" w:themeColor="text1"/>
          <w:sz w:val="22"/>
          <w:szCs w:val="22"/>
          <w:lang w:eastAsia="zh-Hans"/>
          <w14:textFill>
            <w14:solidFill>
              <w14:schemeClr w14:val="tx1"/>
            </w14:solidFill>
          </w14:textFill>
        </w:rPr>
        <w:t>，</w:t>
      </w:r>
      <w:r>
        <w:rPr>
          <w:rFonts w:hint="eastAsia"/>
          <w:b/>
          <w:color w:val="000000" w:themeColor="text1"/>
          <w:sz w:val="22"/>
          <w:szCs w:val="22"/>
          <w:lang w:val="en-US" w:eastAsia="zh-Hans"/>
          <w14:textFill>
            <w14:solidFill>
              <w14:schemeClr w14:val="tx1"/>
            </w14:solidFill>
          </w14:textFill>
        </w:rPr>
        <w:t>lighting</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and</w:t>
      </w:r>
      <w:r>
        <w:rPr>
          <w:rFonts w:hint="default"/>
          <w:b/>
          <w:color w:val="000000" w:themeColor="text1"/>
          <w:sz w:val="22"/>
          <w:szCs w:val="22"/>
          <w:lang w:eastAsia="zh-Hans"/>
          <w14:textFill>
            <w14:solidFill>
              <w14:schemeClr w14:val="tx1"/>
            </w14:solidFill>
          </w14:textFill>
        </w:rPr>
        <w:t xml:space="preserve"> AV </w:t>
      </w:r>
      <w:r>
        <w:rPr>
          <w:rFonts w:hint="eastAsia"/>
          <w:b/>
          <w:color w:val="000000" w:themeColor="text1"/>
          <w:sz w:val="22"/>
          <w:szCs w:val="22"/>
          <w:lang w:val="en-US" w:eastAsia="zh-Hans"/>
          <w14:textFill>
            <w14:solidFill>
              <w14:schemeClr w14:val="tx1"/>
            </w14:solidFill>
          </w14:textFill>
        </w:rPr>
        <w:t>in</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the</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scope</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of</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our</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qualification</w:t>
      </w:r>
    </w:p>
    <w:p>
      <w:pPr>
        <w:pStyle w:val="2"/>
        <w:spacing w:line="240" w:lineRule="auto"/>
        <w:ind w:firstLine="0"/>
        <w:rPr>
          <w:b/>
          <w:color w:val="000000" w:themeColor="text1"/>
          <w:sz w:val="22"/>
          <w:szCs w:val="22"/>
          <w:u w:val="single"/>
          <w14:textFill>
            <w14:solidFill>
              <w14:schemeClr w14:val="tx1"/>
            </w14:solidFill>
          </w14:textFill>
        </w:rPr>
      </w:pPr>
    </w:p>
    <w:p>
      <w:pPr>
        <w:pStyle w:val="2"/>
        <w:spacing w:line="240" w:lineRule="auto"/>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□OHSMS（英文：）</w:t>
      </w:r>
      <w:r>
        <w:rPr>
          <w:rFonts w:hint="default"/>
          <w:b/>
          <w:color w:val="000000" w:themeColor="text1"/>
          <w:sz w:val="22"/>
          <w:szCs w:val="22"/>
          <w14:textFill>
            <w14:solidFill>
              <w14:schemeClr w14:val="tx1"/>
            </w14:solidFill>
          </w14:textFill>
        </w:rPr>
        <w:t>T</w:t>
      </w:r>
      <w:r>
        <w:rPr>
          <w:rFonts w:hint="eastAsia"/>
          <w:b/>
          <w:color w:val="000000" w:themeColor="text1"/>
          <w:sz w:val="22"/>
          <w:szCs w:val="22"/>
          <w:lang w:val="en-US" w:eastAsia="zh-Hans"/>
          <w14:textFill>
            <w14:solidFill>
              <w14:schemeClr w14:val="tx1"/>
            </w14:solidFill>
          </w14:textFill>
        </w:rPr>
        <w:t>he</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occupational</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health</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and</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safety</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management</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of</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the</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places</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concerning</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design</w:t>
      </w:r>
      <w:r>
        <w:rPr>
          <w:rFonts w:hint="default"/>
          <w:b/>
          <w:color w:val="000000" w:themeColor="text1"/>
          <w:sz w:val="22"/>
          <w:szCs w:val="22"/>
          <w:lang w:eastAsia="zh-Hans"/>
          <w14:textFill>
            <w14:solidFill>
              <w14:schemeClr w14:val="tx1"/>
            </w14:solidFill>
          </w14:textFill>
        </w:rPr>
        <w:t>，</w:t>
      </w:r>
      <w:r>
        <w:rPr>
          <w:rFonts w:hint="eastAsia"/>
          <w:b/>
          <w:color w:val="000000" w:themeColor="text1"/>
          <w:sz w:val="22"/>
          <w:szCs w:val="22"/>
          <w:lang w:val="en-US" w:eastAsia="zh-Hans"/>
          <w14:textFill>
            <w14:solidFill>
              <w14:schemeClr w14:val="tx1"/>
            </w14:solidFill>
          </w14:textFill>
        </w:rPr>
        <w:t>installation</w:t>
      </w:r>
      <w:r>
        <w:rPr>
          <w:rFonts w:hint="default"/>
          <w:b/>
          <w:color w:val="000000" w:themeColor="text1"/>
          <w:sz w:val="22"/>
          <w:szCs w:val="22"/>
          <w:lang w:eastAsia="zh-Hans"/>
          <w14:textFill>
            <w14:solidFill>
              <w14:schemeClr w14:val="tx1"/>
            </w14:solidFill>
          </w14:textFill>
        </w:rPr>
        <w:t>，</w:t>
      </w:r>
      <w:r>
        <w:rPr>
          <w:rFonts w:hint="eastAsia"/>
          <w:b/>
          <w:color w:val="000000" w:themeColor="text1"/>
          <w:sz w:val="22"/>
          <w:szCs w:val="22"/>
          <w:lang w:val="en-US" w:eastAsia="zh-Hans"/>
          <w14:textFill>
            <w14:solidFill>
              <w14:schemeClr w14:val="tx1"/>
            </w14:solidFill>
          </w14:textFill>
        </w:rPr>
        <w:t>and</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testing</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of</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stage</w:t>
      </w:r>
      <w:r>
        <w:rPr>
          <w:rFonts w:hint="default"/>
          <w:b/>
          <w:color w:val="000000" w:themeColor="text1"/>
          <w:sz w:val="22"/>
          <w:szCs w:val="22"/>
          <w:lang w:eastAsia="zh-Hans"/>
          <w14:textFill>
            <w14:solidFill>
              <w14:schemeClr w14:val="tx1"/>
            </w14:solidFill>
          </w14:textFill>
        </w:rPr>
        <w:t>，</w:t>
      </w:r>
      <w:r>
        <w:rPr>
          <w:rFonts w:hint="eastAsia"/>
          <w:b/>
          <w:color w:val="000000" w:themeColor="text1"/>
          <w:sz w:val="22"/>
          <w:szCs w:val="22"/>
          <w:lang w:val="en-US" w:eastAsia="zh-Hans"/>
          <w14:textFill>
            <w14:solidFill>
              <w14:schemeClr w14:val="tx1"/>
            </w14:solidFill>
          </w14:textFill>
        </w:rPr>
        <w:t>lighting</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and</w:t>
      </w:r>
      <w:r>
        <w:rPr>
          <w:rFonts w:hint="default"/>
          <w:b/>
          <w:color w:val="000000" w:themeColor="text1"/>
          <w:sz w:val="22"/>
          <w:szCs w:val="22"/>
          <w:lang w:eastAsia="zh-Hans"/>
          <w14:textFill>
            <w14:solidFill>
              <w14:schemeClr w14:val="tx1"/>
            </w14:solidFill>
          </w14:textFill>
        </w:rPr>
        <w:t xml:space="preserve"> AV </w:t>
      </w:r>
      <w:r>
        <w:rPr>
          <w:rFonts w:hint="eastAsia"/>
          <w:b/>
          <w:color w:val="000000" w:themeColor="text1"/>
          <w:sz w:val="22"/>
          <w:szCs w:val="22"/>
          <w:lang w:val="en-US" w:eastAsia="zh-Hans"/>
          <w14:textFill>
            <w14:solidFill>
              <w14:schemeClr w14:val="tx1"/>
            </w14:solidFill>
          </w14:textFill>
        </w:rPr>
        <w:t>in</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the</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scope</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of</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our</w:t>
      </w:r>
      <w:r>
        <w:rPr>
          <w:rFonts w:hint="default"/>
          <w:b/>
          <w:color w:val="000000" w:themeColor="text1"/>
          <w:sz w:val="22"/>
          <w:szCs w:val="22"/>
          <w:lang w:eastAsia="zh-Hans"/>
          <w14:textFill>
            <w14:solidFill>
              <w14:schemeClr w14:val="tx1"/>
            </w14:solidFill>
          </w14:textFill>
        </w:rPr>
        <w:t xml:space="preserve"> </w:t>
      </w:r>
      <w:r>
        <w:rPr>
          <w:rFonts w:hint="eastAsia"/>
          <w:b/>
          <w:color w:val="000000" w:themeColor="text1"/>
          <w:sz w:val="22"/>
          <w:szCs w:val="22"/>
          <w:lang w:val="en-US" w:eastAsia="zh-Hans"/>
          <w14:textFill>
            <w14:solidFill>
              <w14:schemeClr w14:val="tx1"/>
            </w14:solidFill>
          </w14:textFill>
        </w:rPr>
        <w:t>qualification</w:t>
      </w:r>
    </w:p>
    <w:p>
      <w:pPr>
        <w:pStyle w:val="2"/>
        <w:spacing w:line="240" w:lineRule="auto"/>
        <w:ind w:firstLine="0"/>
        <w:rPr>
          <w:b/>
          <w:color w:val="000000" w:themeColor="text1"/>
          <w:sz w:val="22"/>
          <w:szCs w:val="22"/>
          <w:u w:val="single"/>
          <w14:textFill>
            <w14:solidFill>
              <w14:schemeClr w14:val="tx1"/>
            </w14:solidFill>
          </w14:textFill>
        </w:rPr>
      </w:pPr>
    </w:p>
    <w:p>
      <w:pPr>
        <w:pStyle w:val="2"/>
        <w:spacing w:line="360" w:lineRule="exact"/>
        <w:ind w:firstLine="0"/>
        <w:rPr>
          <w:rFonts w:hint="eastAsia"/>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证书类型：</w:t>
      </w:r>
      <w:r>
        <w:rPr>
          <w:rFonts w:ascii="Wingdings 2" w:hAnsi="Wingdings 2"/>
          <w:b/>
          <w:color w:val="000000" w:themeColor="text1"/>
          <w:sz w:val="22"/>
          <w:szCs w:val="22"/>
          <w14:textFill>
            <w14:solidFill>
              <w14:schemeClr w14:val="tx1"/>
            </w14:solidFill>
          </w14:textFill>
        </w:rPr>
        <w:sym w:font="Wingdings 2" w:char="F0A3"/>
      </w:r>
      <w:r>
        <w:rPr>
          <w:rFonts w:hint="eastAsia"/>
          <w:b/>
          <w:color w:val="000000" w:themeColor="text1"/>
          <w:sz w:val="22"/>
          <w:szCs w:val="22"/>
          <w14:textFill>
            <w14:solidFill>
              <w14:schemeClr w14:val="tx1"/>
            </w14:solidFill>
          </w14:textFill>
        </w:rPr>
        <w:t xml:space="preserve">纸质   </w:t>
      </w:r>
      <w:r>
        <w:rPr>
          <w:rFonts w:ascii="Wingdings 2" w:hAnsi="Wingdings 2"/>
          <w:b/>
          <w:color w:val="000000" w:themeColor="text1"/>
          <w:sz w:val="22"/>
          <w:szCs w:val="22"/>
          <w14:textFill>
            <w14:solidFill>
              <w14:schemeClr w14:val="tx1"/>
            </w14:solidFill>
          </w14:textFill>
        </w:rPr>
        <w:sym w:font="Wingdings 2" w:char="F0A3"/>
      </w:r>
      <w:r>
        <w:rPr>
          <w:rFonts w:hint="eastAsia"/>
          <w:b/>
          <w:color w:val="000000" w:themeColor="text1"/>
          <w:sz w:val="22"/>
          <w:szCs w:val="22"/>
          <w14:textFill>
            <w14:solidFill>
              <w14:schemeClr w14:val="tx1"/>
            </w14:solidFill>
          </w14:textFill>
        </w:rPr>
        <w:t>电子版</w:t>
      </w:r>
      <w:r>
        <w:rPr>
          <w:rFonts w:hint="eastAsia"/>
          <w:color w:val="000000" w:themeColor="text1"/>
          <w:sz w:val="22"/>
          <w:szCs w:val="22"/>
          <w14:textFill>
            <w14:solidFill>
              <w14:schemeClr w14:val="tx1"/>
            </w14:solidFill>
          </w14:textFill>
        </w:rPr>
        <w:t>（在</w:t>
      </w:r>
      <w:r>
        <w:rPr>
          <w:rFonts w:ascii="Wingdings 2" w:hAnsi="Wingdings 2"/>
          <w:color w:val="000000" w:themeColor="text1"/>
          <w:sz w:val="22"/>
          <w:szCs w:val="22"/>
          <w14:textFill>
            <w14:solidFill>
              <w14:schemeClr w14:val="tx1"/>
            </w14:solidFill>
          </w14:textFill>
        </w:rPr>
        <w:sym w:font="Wingdings 2" w:char="0052"/>
      </w:r>
      <w:r>
        <w:rPr>
          <w:rFonts w:hint="eastAsia"/>
          <w:color w:val="000000" w:themeColor="text1"/>
          <w:sz w:val="22"/>
          <w:szCs w:val="22"/>
          <w14:textFill>
            <w14:solidFill>
              <w14:schemeClr w14:val="tx1"/>
            </w14:solidFill>
          </w14:textFill>
        </w:rPr>
        <w:t>打</w:t>
      </w:r>
      <w:r>
        <w:rPr>
          <w:rFonts w:ascii="Symbol" w:hAnsi="Symbol"/>
          <w:color w:val="000000" w:themeColor="text1"/>
          <w:sz w:val="22"/>
          <w:szCs w:val="22"/>
          <w14:textFill>
            <w14:solidFill>
              <w14:schemeClr w14:val="tx1"/>
            </w14:solidFill>
          </w14:textFill>
        </w:rPr>
        <w:sym w:font="Symbol" w:char="F0D6"/>
      </w:r>
      <w:r>
        <w:rPr>
          <w:rFonts w:hint="eastAsia"/>
          <w:color w:val="000000" w:themeColor="text1"/>
          <w:sz w:val="22"/>
          <w:szCs w:val="22"/>
          <w14:textFill>
            <w14:solidFill>
              <w14:schemeClr w14:val="tx1"/>
            </w14:solidFill>
          </w14:textFill>
        </w:rPr>
        <w:t>）</w:t>
      </w:r>
    </w:p>
    <w:p>
      <w:pPr>
        <w:pStyle w:val="2"/>
        <w:spacing w:line="360" w:lineRule="exact"/>
        <w:ind w:firstLine="0"/>
        <w:rPr>
          <w:rFonts w:hint="eastAsia"/>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自2021年7月1日后发放的证书如需纸质证书，收取100元每证书的费用。</w:t>
      </w:r>
    </w:p>
    <w:p>
      <w:pPr>
        <w:pStyle w:val="2"/>
        <w:spacing w:line="360" w:lineRule="exact"/>
        <w:ind w:firstLine="0"/>
        <w:rPr>
          <w:rFonts w:hint="eastAsia"/>
          <w:b/>
          <w:color w:val="000000" w:themeColor="text1"/>
          <w:sz w:val="22"/>
          <w:szCs w:val="22"/>
          <w14:textFill>
            <w14:solidFill>
              <w14:schemeClr w14:val="tx1"/>
            </w14:solidFill>
          </w14:textFill>
        </w:rPr>
      </w:pP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受审核方代表(签字盖章)：                     组长确认：</w:t>
      </w: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日期：                                      日期：</w:t>
      </w:r>
    </w:p>
    <w:p>
      <w:pPr>
        <w:pStyle w:val="2"/>
        <w:spacing w:line="0" w:lineRule="atLeast"/>
        <w:ind w:firstLine="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注：</w:t>
      </w:r>
    </w:p>
    <w:p>
      <w:pPr>
        <w:pStyle w:val="2"/>
        <w:spacing w:line="0" w:lineRule="atLeast"/>
        <w:ind w:firstLine="361" w:firstLineChars="200"/>
        <w:rPr>
          <w:rFonts w:ascii="宋体" w:hAnsi="宋体"/>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1、填写本说明并不代表</w:t>
      </w:r>
      <w:r>
        <w:rPr>
          <w:rFonts w:hint="eastAsia"/>
          <w:b/>
          <w:color w:val="000000" w:themeColor="text1"/>
          <w:sz w:val="18"/>
          <w:szCs w:val="18"/>
          <w14:textFill>
            <w14:solidFill>
              <w14:schemeClr w14:val="tx1"/>
            </w14:solidFill>
          </w14:textFill>
        </w:rPr>
        <w:t>贵</w:t>
      </w:r>
      <w:r>
        <w:rPr>
          <w:b/>
          <w:color w:val="000000" w:themeColor="text1"/>
          <w:sz w:val="18"/>
          <w:szCs w:val="18"/>
          <w14:textFill>
            <w14:solidFill>
              <w14:schemeClr w14:val="tx1"/>
            </w14:solidFill>
          </w14:textFill>
        </w:rPr>
        <w:t>单位已通过认证</w:t>
      </w:r>
      <w:r>
        <w:rPr>
          <w:rFonts w:hint="eastAsia"/>
          <w:b/>
          <w:color w:val="000000" w:themeColor="text1"/>
          <w:sz w:val="18"/>
          <w:szCs w:val="18"/>
          <w14:textFill>
            <w14:solidFill>
              <w14:schemeClr w14:val="tx1"/>
            </w14:solidFill>
          </w14:textFill>
        </w:rPr>
        <w:t>；</w:t>
      </w:r>
      <w:r>
        <w:rPr>
          <w:b/>
          <w:color w:val="000000" w:themeColor="text1"/>
          <w:sz w:val="18"/>
          <w:szCs w:val="18"/>
          <w14:textFill>
            <w14:solidFill>
              <w14:schemeClr w14:val="tx1"/>
            </w14:solidFill>
          </w14:textFill>
        </w:rPr>
        <w:t>2、本说明中填写的管理体系覆盖范围，</w:t>
      </w:r>
      <w:r>
        <w:rPr>
          <w:rFonts w:hint="eastAsia"/>
          <w:b/>
          <w:color w:val="000000" w:themeColor="text1"/>
          <w:sz w:val="18"/>
          <w:szCs w:val="18"/>
          <w14:textFill>
            <w14:solidFill>
              <w14:schemeClr w14:val="tx1"/>
            </w14:solidFill>
          </w14:textFill>
        </w:rPr>
        <w:t>应与末次会议上宣布的及审核报告上确认的范围一致；</w:t>
      </w:r>
      <w:r>
        <w:rPr>
          <w:b/>
          <w:color w:val="000000" w:themeColor="text1"/>
          <w:sz w:val="18"/>
          <w:szCs w:val="18"/>
          <w14:textFill>
            <w14:solidFill>
              <w14:schemeClr w14:val="tx1"/>
            </w14:solidFill>
          </w14:textFill>
        </w:rPr>
        <w:t>3、请在申请认证组织名称处加盖公章</w:t>
      </w:r>
      <w:r>
        <w:rPr>
          <w:rFonts w:hint="eastAsia"/>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4、组织三个地址一致时只需填写一个，其余填“同上</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14:textFill>
            <w14:solidFill>
              <w14:schemeClr w14:val="tx1"/>
            </w14:solidFill>
          </w14:textFill>
        </w:rPr>
        <w:t>www.china-isc.org.cn</w:t>
      </w:r>
      <w:r>
        <w:fldChar w:fldCharType="end"/>
      </w:r>
      <w:r>
        <w:rPr>
          <w:rFonts w:hint="eastAsia" w:ascii="宋体" w:hAnsi="宋体"/>
          <w:b/>
          <w:color w:val="000000" w:themeColor="text1"/>
          <w:sz w:val="18"/>
          <w:szCs w:val="18"/>
          <w14:textFill>
            <w14:solidFill>
              <w14:schemeClr w14:val="tx1"/>
            </w14:solidFill>
          </w14:textFill>
        </w:rPr>
        <w:t>)认证申请专区下载。</w:t>
      </w:r>
      <w:bookmarkStart w:id="16" w:name="_GoBack"/>
      <w:bookmarkEnd w:id="16"/>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苹方-简">
    <w:panose1 w:val="020B0400000000000000"/>
    <w:charset w:val="86"/>
    <w:family w:val="auto"/>
    <w:pitch w:val="default"/>
    <w:sig w:usb0="A00002FF" w:usb1="7ACFFDFB" w:usb2="00000017"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ourier New">
    <w:panose1 w:val="02070609020205090404"/>
    <w:charset w:val="00"/>
    <w:family w:val="modern"/>
    <w:pitch w:val="default"/>
    <w:sig w:usb0="E0000AFF" w:usb1="40007843" w:usb2="00000001" w:usb3="00000000" w:csb0="400001BF" w:csb1="DFF70000"/>
  </w:font>
  <w:font w:name="隶书">
    <w:altName w:val="宋体"/>
    <w:panose1 w:val="0201050906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Sign">
    <w:panose1 w:val="05050102010706020507"/>
    <w:charset w:val="00"/>
    <w:family w:val="auto"/>
    <w:pitch w:val="default"/>
    <w:sig w:usb0="00000000" w:usb1="10000000" w:usb2="00000000" w:usb3="00000000" w:csb0="0000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9525" b="2540"/>
              <wp:wrapNone/>
              <wp:docPr id="2" name="文本框 1"/>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wps:txbx>
                    <wps:bodyPr upright="1"/>
                  </wps:wsp>
                </a:graphicData>
              </a:graphic>
            </wp:anchor>
          </w:drawing>
        </mc:Choice>
        <mc:Fallback>
          <w:pict>
            <v:shape id="文本框 1" o:spid="_x0000_s1026" o:spt="202" type="#_x0000_t202" style="position:absolute;left:0pt;margin-left:317.25pt;margin-top:2.2pt;height:20.2pt;width:167.25pt;z-index:251658240;mso-width-relative:page;mso-height-relative:page;" fillcolor="#FFFFFF" filled="t" stroked="f" coordsize="21600,21600" o:gfxdata="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ACUZbD1gAAAAgBAAAPAAAAAAAAAAEAIAAAADgAAABkcnMvZG93bnJldi54bWxQSwEC&#10;FAAUAAAACACHTuJAb1wZEacBAAApAwAADgAAAAAAAAABACAAAAA7AQAAZHJzL2Uyb0RvYy54bWxQ&#10;SwUGAAAAAAYABgBZAQAAVA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mc:Fallback>
      </mc:AlternateContent>
    </w:r>
    <w:r>
      <w:rPr>
        <w:rStyle w:val="11"/>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2"/>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0.05pt;margin-top:10.65pt;height:0pt;width:489.8pt;z-index:251659264;mso-width-relative:page;mso-height-relative:page;" filled="f" stroked="t" coordsize="21600,21600" o:gfxdata="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BThvWNQAAAAHAQAADwAAAAAAAAABACAAAAA4AAAAZHJzL2Rvd25yZXYueG1sUEsBAhQAFAAAAAgA&#10;h07iQGXOwgbaAQAAlQMAAA4AAAAAAAAAAQAgAAAAOQEAAGRycy9lMm9Eb2MueG1sUEsFBgAAAAAG&#10;AAYAWQEAAIUFA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151874"/>
    <w:rsid w:val="4B702EEE"/>
    <w:rsid w:val="7CF65075"/>
    <w:rsid w:val="FAFFF2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themeColor="hyperlink"/>
      <w:u w:val="single"/>
      <w14:textFill>
        <w14:solidFill>
          <w14:schemeClr w14:val="hlink"/>
        </w14:solidFill>
      </w14:textFill>
    </w:rPr>
  </w:style>
  <w:style w:type="character" w:customStyle="1" w:styleId="8">
    <w:name w:val="正文文本缩进 Char"/>
    <w:basedOn w:val="5"/>
    <w:link w:val="2"/>
    <w:qFormat/>
    <w:uiPriority w:val="0"/>
    <w:rPr>
      <w:rFonts w:ascii="Times New Roman" w:hAnsi="Times New Roman" w:eastAsia="宋体" w:cs="Times New Roman"/>
      <w:sz w:val="32"/>
      <w:szCs w:val="20"/>
    </w:rPr>
  </w:style>
  <w:style w:type="character" w:customStyle="1" w:styleId="9">
    <w:name w:val="页眉 Char"/>
    <w:basedOn w:val="5"/>
    <w:link w:val="4"/>
    <w:qFormat/>
    <w:uiPriority w:val="99"/>
    <w:rPr>
      <w:rFonts w:ascii="Times New Roman" w:hAnsi="Times New Roman" w:eastAsia="宋体" w:cs="Times New Roman"/>
      <w:sz w:val="18"/>
      <w:szCs w:val="18"/>
    </w:rPr>
  </w:style>
  <w:style w:type="character" w:customStyle="1" w:styleId="10">
    <w:name w:val="页脚 Char"/>
    <w:basedOn w:val="5"/>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Office_3.0.2.4882_F1E327BC-269C-435d-A152-05C5408002CA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2016-02-16T10:49:00Z</dcterms:created>
  <dc:creator>微软用户</dc:creator>
  <cp:lastModifiedBy>chou</cp:lastModifiedBy>
  <cp:lastPrinted>2019-05-13T11:13:00Z</cp:lastPrinted>
  <dcterms:modified xsi:type="dcterms:W3CDTF">2021-04-03T14:02:01Z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2052-3.0.2.4882</vt:lpwstr>
  </property>
</Properties>
</file>