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8DD" w:rsidRDefault="00AA78DD" w:rsidP="009F5A9A">
      <w:pPr>
        <w:snapToGrid w:val="0"/>
        <w:spacing w:afterLines="30"/>
        <w:jc w:val="center"/>
        <w:rPr>
          <w:rFonts w:ascii="楷体" w:eastAsia="楷体" w:hAnsi="楷体"/>
          <w:b/>
          <w:color w:val="000000" w:themeColor="text1"/>
          <w:sz w:val="84"/>
          <w:szCs w:val="84"/>
        </w:rPr>
      </w:pPr>
    </w:p>
    <w:p w:rsidR="00AA78DD" w:rsidRDefault="00E421BB" w:rsidP="009F5A9A">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AA78DD" w:rsidRDefault="00AA78DD" w:rsidP="009F5A9A">
      <w:pPr>
        <w:snapToGrid w:val="0"/>
        <w:spacing w:afterLines="30"/>
        <w:jc w:val="center"/>
        <w:rPr>
          <w:rFonts w:ascii="楷体" w:eastAsia="楷体" w:hAnsi="楷体"/>
          <w:b/>
          <w:color w:val="000000" w:themeColor="text1"/>
          <w:sz w:val="52"/>
          <w:szCs w:val="52"/>
        </w:rPr>
      </w:pPr>
    </w:p>
    <w:p w:rsidR="00AA78DD" w:rsidRDefault="00AA78DD" w:rsidP="009F5A9A">
      <w:pPr>
        <w:snapToGrid w:val="0"/>
        <w:spacing w:afterLines="30"/>
        <w:jc w:val="center"/>
        <w:rPr>
          <w:rFonts w:ascii="楷体" w:eastAsia="楷体" w:hAnsi="楷体"/>
          <w:b/>
          <w:color w:val="000000" w:themeColor="text1"/>
          <w:sz w:val="52"/>
          <w:szCs w:val="52"/>
        </w:rPr>
      </w:pPr>
    </w:p>
    <w:p w:rsidR="00AA78DD" w:rsidRDefault="00E421BB" w:rsidP="009F5A9A">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78DD" w:rsidRDefault="00AA78DD" w:rsidP="009F5A9A">
      <w:pPr>
        <w:snapToGrid w:val="0"/>
        <w:spacing w:afterLines="30"/>
        <w:jc w:val="center"/>
        <w:rPr>
          <w:rFonts w:ascii="楷体" w:eastAsia="楷体" w:hAnsi="楷体"/>
          <w:b/>
          <w:color w:val="000000" w:themeColor="text1"/>
          <w:sz w:val="36"/>
          <w:szCs w:val="36"/>
        </w:rPr>
      </w:pPr>
    </w:p>
    <w:p w:rsidR="00AA78DD" w:rsidRDefault="00AA78DD" w:rsidP="009F5A9A">
      <w:pPr>
        <w:snapToGrid w:val="0"/>
        <w:spacing w:afterLines="30"/>
        <w:jc w:val="center"/>
        <w:rPr>
          <w:rFonts w:ascii="楷体" w:eastAsia="楷体" w:hAnsi="楷体"/>
          <w:b/>
          <w:color w:val="000000" w:themeColor="text1"/>
          <w:sz w:val="36"/>
          <w:szCs w:val="36"/>
        </w:rPr>
      </w:pPr>
    </w:p>
    <w:p w:rsidR="00AA78DD" w:rsidRDefault="00AA78DD" w:rsidP="009F5A9A">
      <w:pPr>
        <w:snapToGrid w:val="0"/>
        <w:spacing w:afterLines="30"/>
        <w:jc w:val="center"/>
        <w:rPr>
          <w:rFonts w:ascii="楷体" w:eastAsia="楷体" w:hAnsi="楷体"/>
          <w:b/>
          <w:color w:val="000000" w:themeColor="text1"/>
          <w:sz w:val="32"/>
          <w:szCs w:val="32"/>
        </w:rPr>
      </w:pPr>
    </w:p>
    <w:p w:rsidR="00AA78DD" w:rsidRDefault="00E421BB" w:rsidP="009F5A9A">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北京圣泰虹旭科技发展有限公司</w:t>
      </w:r>
      <w:bookmarkEnd w:id="0"/>
    </w:p>
    <w:p w:rsidR="00AA78DD" w:rsidRDefault="00AA78DD" w:rsidP="009F5A9A">
      <w:pPr>
        <w:snapToGrid w:val="0"/>
        <w:spacing w:afterLines="30"/>
        <w:ind w:firstLineChars="600" w:firstLine="1928"/>
        <w:rPr>
          <w:rFonts w:ascii="楷体" w:eastAsia="楷体" w:hAnsi="楷体"/>
          <w:b/>
          <w:color w:val="000000" w:themeColor="text1"/>
          <w:sz w:val="32"/>
          <w:szCs w:val="32"/>
        </w:rPr>
      </w:pPr>
    </w:p>
    <w:p w:rsidR="00AA78DD" w:rsidRDefault="00E421BB" w:rsidP="009F5A9A">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78DD" w:rsidRDefault="00E421BB" w:rsidP="009F5A9A">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AA78DD" w:rsidRDefault="00E421BB" w:rsidP="009F5A9A">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AA78DD" w:rsidRDefault="00E421BB" w:rsidP="009F5A9A">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AA78DD" w:rsidRDefault="00AA78DD" w:rsidP="009F5A9A">
      <w:pPr>
        <w:snapToGrid w:val="0"/>
        <w:spacing w:afterLines="30"/>
        <w:jc w:val="center"/>
        <w:rPr>
          <w:rFonts w:ascii="楷体" w:eastAsia="楷体" w:hAnsi="楷体"/>
          <w:b/>
          <w:color w:val="000000" w:themeColor="text1"/>
          <w:sz w:val="84"/>
          <w:szCs w:val="84"/>
        </w:rPr>
      </w:pPr>
    </w:p>
    <w:p w:rsidR="00AA78DD" w:rsidRDefault="00E421BB" w:rsidP="009F5A9A">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78DD" w:rsidRDefault="00E421BB" w:rsidP="00482723">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AA78DD" w:rsidRDefault="00E421B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482723">
        <w:trPr>
          <w:trHeight w:val="354"/>
        </w:trPr>
        <w:tc>
          <w:tcPr>
            <w:tcW w:w="1697" w:type="dxa"/>
            <w:vAlign w:val="center"/>
          </w:tcPr>
          <w:p w:rsidR="00AA78DD" w:rsidRDefault="00E421BB">
            <w:pPr>
              <w:rPr>
                <w:b/>
                <w:color w:val="000000" w:themeColor="text1"/>
                <w:sz w:val="20"/>
                <w:szCs w:val="20"/>
              </w:rPr>
            </w:pPr>
            <w:r>
              <w:rPr>
                <w:rFonts w:hint="eastAsia"/>
                <w:b/>
                <w:color w:val="000000" w:themeColor="text1"/>
                <w:sz w:val="20"/>
                <w:szCs w:val="20"/>
              </w:rPr>
              <w:lastRenderedPageBreak/>
              <w:t>审核方名称</w:t>
            </w:r>
          </w:p>
        </w:tc>
        <w:tc>
          <w:tcPr>
            <w:tcW w:w="8166" w:type="dxa"/>
            <w:gridSpan w:val="8"/>
            <w:vAlign w:val="center"/>
          </w:tcPr>
          <w:p w:rsidR="00AA78DD" w:rsidRDefault="00E421BB">
            <w:pPr>
              <w:rPr>
                <w:b/>
                <w:color w:val="000000" w:themeColor="text1"/>
                <w:sz w:val="20"/>
                <w:szCs w:val="20"/>
              </w:rPr>
            </w:pPr>
            <w:r>
              <w:rPr>
                <w:rFonts w:hint="eastAsia"/>
                <w:b/>
                <w:color w:val="000000" w:themeColor="text1"/>
                <w:sz w:val="20"/>
                <w:szCs w:val="20"/>
              </w:rPr>
              <w:t>北京国标联合认证有限公司</w:t>
            </w:r>
          </w:p>
        </w:tc>
      </w:tr>
      <w:tr w:rsidR="00482723">
        <w:trPr>
          <w:trHeight w:val="377"/>
        </w:trPr>
        <w:tc>
          <w:tcPr>
            <w:tcW w:w="1697" w:type="dxa"/>
            <w:vAlign w:val="center"/>
          </w:tcPr>
          <w:p w:rsidR="00AA78DD" w:rsidRDefault="00E421BB">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78DD" w:rsidRDefault="00E421BB">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AA78DD" w:rsidRDefault="00E421BB">
            <w:pPr>
              <w:rPr>
                <w:b/>
                <w:color w:val="000000" w:themeColor="text1"/>
                <w:sz w:val="20"/>
                <w:szCs w:val="20"/>
              </w:rPr>
            </w:pPr>
            <w:r>
              <w:rPr>
                <w:rFonts w:hint="eastAsia"/>
                <w:b/>
                <w:color w:val="000000" w:themeColor="text1"/>
                <w:sz w:val="20"/>
                <w:szCs w:val="20"/>
              </w:rPr>
              <w:t>邮编</w:t>
            </w:r>
          </w:p>
        </w:tc>
        <w:tc>
          <w:tcPr>
            <w:tcW w:w="1641" w:type="dxa"/>
            <w:vAlign w:val="center"/>
          </w:tcPr>
          <w:p w:rsidR="00AA78DD" w:rsidRDefault="00E421BB">
            <w:pPr>
              <w:rPr>
                <w:b/>
                <w:color w:val="000000" w:themeColor="text1"/>
                <w:sz w:val="20"/>
                <w:szCs w:val="20"/>
              </w:rPr>
            </w:pPr>
            <w:r>
              <w:rPr>
                <w:rFonts w:hint="eastAsia"/>
                <w:b/>
                <w:color w:val="000000" w:themeColor="text1"/>
                <w:sz w:val="20"/>
                <w:szCs w:val="20"/>
              </w:rPr>
              <w:t>100101</w:t>
            </w:r>
          </w:p>
        </w:tc>
      </w:tr>
      <w:tr w:rsidR="00482723" w:rsidTr="00AA78DD">
        <w:trPr>
          <w:trHeight w:val="377"/>
        </w:trPr>
        <w:tc>
          <w:tcPr>
            <w:tcW w:w="1697" w:type="dxa"/>
            <w:vAlign w:val="center"/>
          </w:tcPr>
          <w:p w:rsidR="00AA78DD" w:rsidRDefault="00E421BB">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AA78DD" w:rsidRPr="00C302A2" w:rsidRDefault="00E421BB">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AA78DD" w:rsidRDefault="00E421BB">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AA78DD" w:rsidRPr="00C302A2" w:rsidRDefault="00E421BB">
            <w:pPr>
              <w:rPr>
                <w:color w:val="000000" w:themeColor="text1"/>
                <w:sz w:val="18"/>
                <w:szCs w:val="18"/>
              </w:rPr>
            </w:pPr>
            <w:r w:rsidRPr="00C302A2">
              <w:rPr>
                <w:color w:val="000000" w:themeColor="text1"/>
                <w:sz w:val="18"/>
                <w:szCs w:val="18"/>
              </w:rPr>
              <w:t>service@china-isc.org.cn</w:t>
            </w:r>
          </w:p>
        </w:tc>
      </w:tr>
      <w:tr w:rsidR="00482723">
        <w:trPr>
          <w:trHeight w:val="428"/>
        </w:trPr>
        <w:tc>
          <w:tcPr>
            <w:tcW w:w="9863" w:type="dxa"/>
            <w:gridSpan w:val="9"/>
            <w:vAlign w:val="center"/>
          </w:tcPr>
          <w:p w:rsidR="00AA78DD" w:rsidRDefault="00E421BB">
            <w:pPr>
              <w:rPr>
                <w:b/>
                <w:color w:val="000000" w:themeColor="text1"/>
                <w:sz w:val="20"/>
                <w:szCs w:val="20"/>
              </w:rPr>
            </w:pPr>
            <w:r>
              <w:rPr>
                <w:rFonts w:hint="eastAsia"/>
                <w:b/>
                <w:color w:val="000000" w:themeColor="text1"/>
                <w:sz w:val="20"/>
                <w:szCs w:val="20"/>
              </w:rPr>
              <w:t>审核组成员</w:t>
            </w:r>
          </w:p>
        </w:tc>
      </w:tr>
      <w:tr w:rsidR="00482723">
        <w:trPr>
          <w:trHeight w:val="645"/>
        </w:trPr>
        <w:tc>
          <w:tcPr>
            <w:tcW w:w="1844" w:type="dxa"/>
            <w:gridSpan w:val="2"/>
            <w:vAlign w:val="center"/>
          </w:tcPr>
          <w:p w:rsidR="00AA78DD" w:rsidRDefault="00E421BB" w:rsidP="00AA78DD">
            <w:pPr>
              <w:spacing w:line="240" w:lineRule="exact"/>
              <w:jc w:val="center"/>
              <w:rPr>
                <w:b/>
                <w:color w:val="000000" w:themeColor="text1"/>
                <w:sz w:val="20"/>
                <w:szCs w:val="20"/>
              </w:rPr>
            </w:pPr>
            <w:r>
              <w:rPr>
                <w:rFonts w:hint="eastAsia"/>
                <w:sz w:val="18"/>
                <w:szCs w:val="18"/>
              </w:rPr>
              <w:t>姓名</w:t>
            </w:r>
          </w:p>
        </w:tc>
        <w:tc>
          <w:tcPr>
            <w:tcW w:w="992" w:type="dxa"/>
            <w:vAlign w:val="center"/>
          </w:tcPr>
          <w:p w:rsidR="00AA78DD" w:rsidRDefault="00E421BB" w:rsidP="00AA78DD">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78DD" w:rsidRDefault="00E421BB" w:rsidP="00AA78DD">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78DD" w:rsidRDefault="00E421BB" w:rsidP="00AA78DD">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78DD" w:rsidRDefault="00E421BB" w:rsidP="00AA78DD">
            <w:pPr>
              <w:spacing w:line="240" w:lineRule="exact"/>
              <w:jc w:val="center"/>
              <w:rPr>
                <w:b/>
                <w:color w:val="000000" w:themeColor="text1"/>
                <w:sz w:val="20"/>
                <w:szCs w:val="20"/>
              </w:rPr>
            </w:pPr>
            <w:r>
              <w:rPr>
                <w:rFonts w:hint="eastAsia"/>
                <w:sz w:val="18"/>
                <w:szCs w:val="18"/>
              </w:rPr>
              <w:t>专业代码</w:t>
            </w:r>
          </w:p>
        </w:tc>
      </w:tr>
      <w:tr w:rsidR="00482723">
        <w:trPr>
          <w:trHeight w:val="645"/>
        </w:trPr>
        <w:tc>
          <w:tcPr>
            <w:tcW w:w="1844" w:type="dxa"/>
            <w:gridSpan w:val="2"/>
            <w:vAlign w:val="center"/>
          </w:tcPr>
          <w:p w:rsidR="00AA78DD" w:rsidRDefault="00E421BB" w:rsidP="00AA78DD">
            <w:pPr>
              <w:spacing w:line="240" w:lineRule="exact"/>
              <w:jc w:val="center"/>
              <w:rPr>
                <w:b/>
                <w:color w:val="000000" w:themeColor="text1"/>
                <w:sz w:val="20"/>
                <w:szCs w:val="20"/>
              </w:rPr>
            </w:pPr>
            <w:r>
              <w:rPr>
                <w:b/>
                <w:color w:val="000000" w:themeColor="text1"/>
                <w:sz w:val="20"/>
                <w:szCs w:val="20"/>
              </w:rPr>
              <w:t>陈芳</w:t>
            </w:r>
          </w:p>
        </w:tc>
        <w:tc>
          <w:tcPr>
            <w:tcW w:w="992" w:type="dxa"/>
            <w:vAlign w:val="center"/>
          </w:tcPr>
          <w:p w:rsidR="00AA78DD" w:rsidRDefault="00E421BB" w:rsidP="00AA78DD">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AA78DD" w:rsidRDefault="00E421BB" w:rsidP="00AA78DD">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AA78DD" w:rsidRDefault="00E421BB" w:rsidP="00AA78DD">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AA78DD" w:rsidRDefault="00E421BB" w:rsidP="00AA78DD">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AA78DD" w:rsidRDefault="00E421BB" w:rsidP="00AA78DD">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AA78DD" w:rsidRDefault="00AA78DD" w:rsidP="00AA78DD">
            <w:pPr>
              <w:spacing w:line="240" w:lineRule="exact"/>
              <w:jc w:val="center"/>
              <w:rPr>
                <w:b/>
                <w:color w:val="000000" w:themeColor="text1"/>
                <w:sz w:val="20"/>
                <w:szCs w:val="20"/>
              </w:rPr>
            </w:pPr>
          </w:p>
        </w:tc>
      </w:tr>
      <w:tr w:rsidR="00482723">
        <w:trPr>
          <w:trHeight w:val="645"/>
        </w:trPr>
        <w:tc>
          <w:tcPr>
            <w:tcW w:w="1844" w:type="dxa"/>
            <w:gridSpan w:val="2"/>
            <w:vAlign w:val="center"/>
          </w:tcPr>
          <w:p w:rsidR="00AA78DD" w:rsidRDefault="00E421BB" w:rsidP="00AA78DD">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rsidR="00AA78DD" w:rsidRDefault="00E421BB" w:rsidP="00AA78DD">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AA78DD" w:rsidRDefault="00E421BB" w:rsidP="00AA78DD">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AA78DD" w:rsidRDefault="00E421BB" w:rsidP="00AA78DD">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AA78DD" w:rsidRDefault="00E421BB" w:rsidP="00AA78DD">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AA78DD" w:rsidRDefault="00E421BB" w:rsidP="00AA78DD">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AA78DD" w:rsidRDefault="00E421BB" w:rsidP="00AA78DD">
            <w:pPr>
              <w:spacing w:line="240" w:lineRule="exact"/>
              <w:jc w:val="center"/>
              <w:rPr>
                <w:b/>
                <w:color w:val="000000" w:themeColor="text1"/>
                <w:sz w:val="20"/>
                <w:szCs w:val="20"/>
              </w:rPr>
            </w:pPr>
            <w:r>
              <w:rPr>
                <w:b/>
                <w:color w:val="000000" w:themeColor="text1"/>
                <w:sz w:val="20"/>
                <w:szCs w:val="20"/>
              </w:rPr>
              <w:t>E:34.05.00</w:t>
            </w:r>
          </w:p>
          <w:p w:rsidR="00AA78DD" w:rsidRDefault="00E421BB" w:rsidP="00AA78DD">
            <w:pPr>
              <w:spacing w:line="240" w:lineRule="exact"/>
              <w:jc w:val="center"/>
              <w:rPr>
                <w:b/>
                <w:color w:val="000000" w:themeColor="text1"/>
                <w:sz w:val="20"/>
                <w:szCs w:val="20"/>
              </w:rPr>
            </w:pPr>
            <w:r>
              <w:rPr>
                <w:b/>
                <w:color w:val="000000" w:themeColor="text1"/>
                <w:sz w:val="20"/>
                <w:szCs w:val="20"/>
              </w:rPr>
              <w:t>O:34.05.00</w:t>
            </w:r>
          </w:p>
        </w:tc>
      </w:tr>
      <w:tr w:rsidR="00482723">
        <w:trPr>
          <w:trHeight w:val="645"/>
        </w:trPr>
        <w:tc>
          <w:tcPr>
            <w:tcW w:w="1844" w:type="dxa"/>
            <w:gridSpan w:val="2"/>
            <w:vAlign w:val="center"/>
          </w:tcPr>
          <w:p w:rsidR="00AA78DD" w:rsidRDefault="00E421BB" w:rsidP="00AA78DD">
            <w:pPr>
              <w:spacing w:line="240" w:lineRule="exact"/>
              <w:jc w:val="center"/>
              <w:rPr>
                <w:b/>
                <w:color w:val="000000" w:themeColor="text1"/>
                <w:sz w:val="20"/>
                <w:szCs w:val="20"/>
              </w:rPr>
            </w:pPr>
            <w:r>
              <w:rPr>
                <w:b/>
                <w:color w:val="000000" w:themeColor="text1"/>
                <w:sz w:val="20"/>
                <w:szCs w:val="20"/>
              </w:rPr>
              <w:t>刘本胜</w:t>
            </w:r>
          </w:p>
        </w:tc>
        <w:tc>
          <w:tcPr>
            <w:tcW w:w="992" w:type="dxa"/>
            <w:vAlign w:val="center"/>
          </w:tcPr>
          <w:p w:rsidR="00AA78DD" w:rsidRDefault="00E421BB" w:rsidP="00AA78DD">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AA78DD" w:rsidRDefault="00E421BB" w:rsidP="00AA78DD">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AA78DD" w:rsidRDefault="00E421BB" w:rsidP="00AA78DD">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实习审核员</w:t>
            </w:r>
          </w:p>
        </w:tc>
        <w:tc>
          <w:tcPr>
            <w:tcW w:w="2333" w:type="dxa"/>
            <w:gridSpan w:val="2"/>
            <w:vAlign w:val="center"/>
          </w:tcPr>
          <w:p w:rsidR="00AA78DD" w:rsidRDefault="00AA78DD" w:rsidP="00AA78DD">
            <w:pPr>
              <w:spacing w:line="240" w:lineRule="exact"/>
              <w:jc w:val="center"/>
              <w:rPr>
                <w:b/>
                <w:color w:val="000000" w:themeColor="text1"/>
                <w:sz w:val="20"/>
                <w:szCs w:val="20"/>
              </w:rPr>
            </w:pPr>
          </w:p>
        </w:tc>
      </w:tr>
      <w:tr w:rsidR="00482723">
        <w:trPr>
          <w:trHeight w:val="645"/>
        </w:trPr>
        <w:tc>
          <w:tcPr>
            <w:tcW w:w="1844" w:type="dxa"/>
            <w:gridSpan w:val="2"/>
            <w:vAlign w:val="center"/>
          </w:tcPr>
          <w:p w:rsidR="00AA78DD" w:rsidRDefault="00E421BB" w:rsidP="00AA78DD">
            <w:pPr>
              <w:spacing w:line="240" w:lineRule="exact"/>
              <w:jc w:val="center"/>
              <w:rPr>
                <w:b/>
                <w:color w:val="000000" w:themeColor="text1"/>
                <w:sz w:val="20"/>
                <w:szCs w:val="20"/>
              </w:rPr>
            </w:pPr>
            <w:proofErr w:type="gramStart"/>
            <w:r>
              <w:rPr>
                <w:b/>
                <w:color w:val="000000" w:themeColor="text1"/>
                <w:sz w:val="20"/>
                <w:szCs w:val="20"/>
              </w:rPr>
              <w:t>秦保才</w:t>
            </w:r>
            <w:proofErr w:type="gramEnd"/>
          </w:p>
        </w:tc>
        <w:tc>
          <w:tcPr>
            <w:tcW w:w="992" w:type="dxa"/>
            <w:vAlign w:val="center"/>
          </w:tcPr>
          <w:p w:rsidR="00AA78DD" w:rsidRDefault="00E421BB" w:rsidP="00AA78DD">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AA78DD" w:rsidRDefault="00E421BB" w:rsidP="00AA78DD">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AA78DD" w:rsidRDefault="00E421BB" w:rsidP="00AA78DD">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rsidR="00AA78DD" w:rsidRDefault="00E421BB" w:rsidP="00AA78DD">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p w:rsidR="00AA78DD" w:rsidRDefault="00E421BB" w:rsidP="00AA78DD">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rsidR="00AA78DD" w:rsidRDefault="00AA78DD" w:rsidP="00AA78DD">
            <w:pPr>
              <w:spacing w:line="240" w:lineRule="exact"/>
              <w:jc w:val="center"/>
              <w:rPr>
                <w:b/>
                <w:color w:val="000000" w:themeColor="text1"/>
                <w:sz w:val="20"/>
                <w:szCs w:val="20"/>
              </w:rPr>
            </w:pPr>
          </w:p>
        </w:tc>
        <w:tc>
          <w:tcPr>
            <w:tcW w:w="2333" w:type="dxa"/>
            <w:gridSpan w:val="2"/>
            <w:vAlign w:val="center"/>
          </w:tcPr>
          <w:p w:rsidR="00AA78DD" w:rsidRDefault="00E421BB" w:rsidP="00AA78DD">
            <w:pPr>
              <w:spacing w:line="240" w:lineRule="exact"/>
              <w:jc w:val="center"/>
              <w:rPr>
                <w:b/>
                <w:color w:val="000000" w:themeColor="text1"/>
                <w:sz w:val="20"/>
                <w:szCs w:val="20"/>
              </w:rPr>
            </w:pPr>
            <w:r>
              <w:rPr>
                <w:b/>
                <w:color w:val="000000" w:themeColor="text1"/>
                <w:sz w:val="20"/>
                <w:szCs w:val="20"/>
              </w:rPr>
              <w:t>Q:28.07.01,34.05.00</w:t>
            </w:r>
          </w:p>
          <w:p w:rsidR="00AA78DD" w:rsidRDefault="00E421BB" w:rsidP="00AA78DD">
            <w:pPr>
              <w:spacing w:line="240" w:lineRule="exact"/>
              <w:jc w:val="center"/>
              <w:rPr>
                <w:b/>
                <w:color w:val="000000" w:themeColor="text1"/>
                <w:sz w:val="20"/>
                <w:szCs w:val="20"/>
              </w:rPr>
            </w:pPr>
            <w:r>
              <w:rPr>
                <w:b/>
                <w:color w:val="000000" w:themeColor="text1"/>
                <w:sz w:val="20"/>
                <w:szCs w:val="20"/>
              </w:rPr>
              <w:t>E:28.07.01,34.05.00</w:t>
            </w:r>
          </w:p>
          <w:p w:rsidR="00AA78DD" w:rsidRDefault="00E421BB" w:rsidP="00AA78DD">
            <w:pPr>
              <w:spacing w:line="240" w:lineRule="exact"/>
              <w:jc w:val="center"/>
              <w:rPr>
                <w:b/>
                <w:color w:val="000000" w:themeColor="text1"/>
                <w:sz w:val="20"/>
                <w:szCs w:val="20"/>
              </w:rPr>
            </w:pPr>
            <w:r>
              <w:rPr>
                <w:b/>
                <w:color w:val="000000" w:themeColor="text1"/>
                <w:sz w:val="20"/>
                <w:szCs w:val="20"/>
              </w:rPr>
              <w:t>O:28.07.01,34.05.00</w:t>
            </w:r>
          </w:p>
        </w:tc>
      </w:tr>
      <w:tr w:rsidR="00482723">
        <w:trPr>
          <w:trHeight w:val="510"/>
        </w:trPr>
        <w:tc>
          <w:tcPr>
            <w:tcW w:w="1844" w:type="dxa"/>
            <w:gridSpan w:val="2"/>
            <w:vAlign w:val="center"/>
          </w:tcPr>
          <w:p w:rsidR="00AA78DD" w:rsidRDefault="00AA78DD">
            <w:pPr>
              <w:rPr>
                <w:b/>
                <w:color w:val="000000" w:themeColor="text1"/>
                <w:sz w:val="20"/>
                <w:szCs w:val="20"/>
              </w:rPr>
            </w:pPr>
          </w:p>
        </w:tc>
        <w:tc>
          <w:tcPr>
            <w:tcW w:w="992" w:type="dxa"/>
            <w:vAlign w:val="center"/>
          </w:tcPr>
          <w:p w:rsidR="00AA78DD" w:rsidRDefault="00AA78DD">
            <w:pPr>
              <w:rPr>
                <w:b/>
                <w:color w:val="000000" w:themeColor="text1"/>
                <w:sz w:val="20"/>
                <w:szCs w:val="20"/>
              </w:rPr>
            </w:pPr>
          </w:p>
        </w:tc>
        <w:tc>
          <w:tcPr>
            <w:tcW w:w="1216" w:type="dxa"/>
            <w:vAlign w:val="center"/>
          </w:tcPr>
          <w:p w:rsidR="00AA78DD" w:rsidRDefault="00AA78DD">
            <w:pPr>
              <w:rPr>
                <w:b/>
                <w:color w:val="000000" w:themeColor="text1"/>
                <w:sz w:val="20"/>
                <w:szCs w:val="20"/>
              </w:rPr>
            </w:pPr>
          </w:p>
        </w:tc>
        <w:tc>
          <w:tcPr>
            <w:tcW w:w="3478" w:type="dxa"/>
            <w:gridSpan w:val="3"/>
            <w:vAlign w:val="center"/>
          </w:tcPr>
          <w:p w:rsidR="00AA78DD" w:rsidRDefault="00AA78DD">
            <w:pPr>
              <w:rPr>
                <w:b/>
                <w:color w:val="000000" w:themeColor="text1"/>
                <w:sz w:val="20"/>
                <w:szCs w:val="20"/>
              </w:rPr>
            </w:pPr>
          </w:p>
        </w:tc>
        <w:tc>
          <w:tcPr>
            <w:tcW w:w="2333" w:type="dxa"/>
            <w:gridSpan w:val="2"/>
            <w:vAlign w:val="center"/>
          </w:tcPr>
          <w:p w:rsidR="00AA78DD" w:rsidRDefault="00AA78DD">
            <w:pPr>
              <w:rPr>
                <w:b/>
                <w:color w:val="000000" w:themeColor="text1"/>
                <w:sz w:val="20"/>
                <w:szCs w:val="20"/>
              </w:rPr>
            </w:pPr>
          </w:p>
        </w:tc>
      </w:tr>
      <w:tr w:rsidR="00482723">
        <w:trPr>
          <w:trHeight w:val="351"/>
        </w:trPr>
        <w:tc>
          <w:tcPr>
            <w:tcW w:w="9863" w:type="dxa"/>
            <w:gridSpan w:val="9"/>
            <w:vAlign w:val="center"/>
          </w:tcPr>
          <w:p w:rsidR="00AA78DD" w:rsidRDefault="00E421BB">
            <w:pPr>
              <w:rPr>
                <w:b/>
                <w:color w:val="000000" w:themeColor="text1"/>
                <w:sz w:val="20"/>
                <w:szCs w:val="20"/>
              </w:rPr>
            </w:pPr>
            <w:r>
              <w:rPr>
                <w:rFonts w:hint="eastAsia"/>
                <w:b/>
                <w:color w:val="000000" w:themeColor="text1"/>
                <w:sz w:val="20"/>
                <w:szCs w:val="20"/>
              </w:rPr>
              <w:t>与审核组同行人员</w:t>
            </w:r>
          </w:p>
        </w:tc>
      </w:tr>
      <w:tr w:rsidR="00482723">
        <w:trPr>
          <w:trHeight w:val="351"/>
        </w:trPr>
        <w:tc>
          <w:tcPr>
            <w:tcW w:w="1844" w:type="dxa"/>
            <w:gridSpan w:val="2"/>
            <w:vAlign w:val="center"/>
          </w:tcPr>
          <w:p w:rsidR="00AA78DD" w:rsidRDefault="00E421BB">
            <w:pPr>
              <w:rPr>
                <w:b/>
                <w:color w:val="000000" w:themeColor="text1"/>
                <w:sz w:val="20"/>
                <w:szCs w:val="20"/>
              </w:rPr>
            </w:pPr>
            <w:r>
              <w:rPr>
                <w:rFonts w:hint="eastAsia"/>
                <w:b/>
                <w:color w:val="000000" w:themeColor="text1"/>
                <w:sz w:val="20"/>
                <w:szCs w:val="20"/>
              </w:rPr>
              <w:t>姓名</w:t>
            </w:r>
          </w:p>
        </w:tc>
        <w:tc>
          <w:tcPr>
            <w:tcW w:w="992" w:type="dxa"/>
            <w:vAlign w:val="center"/>
          </w:tcPr>
          <w:p w:rsidR="00AA78DD" w:rsidRDefault="00E421BB">
            <w:pPr>
              <w:rPr>
                <w:b/>
                <w:color w:val="000000" w:themeColor="text1"/>
                <w:sz w:val="20"/>
                <w:szCs w:val="20"/>
              </w:rPr>
            </w:pPr>
            <w:r>
              <w:rPr>
                <w:rFonts w:hint="eastAsia"/>
                <w:b/>
                <w:color w:val="000000" w:themeColor="text1"/>
                <w:sz w:val="20"/>
                <w:szCs w:val="20"/>
              </w:rPr>
              <w:t>性别</w:t>
            </w:r>
          </w:p>
        </w:tc>
        <w:tc>
          <w:tcPr>
            <w:tcW w:w="1216" w:type="dxa"/>
            <w:vAlign w:val="center"/>
          </w:tcPr>
          <w:p w:rsidR="00AA78DD" w:rsidRDefault="00E421BB">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A78DD" w:rsidRDefault="00E421BB">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A78DD" w:rsidRDefault="00E421BB">
            <w:pPr>
              <w:rPr>
                <w:b/>
                <w:color w:val="000000" w:themeColor="text1"/>
                <w:sz w:val="20"/>
                <w:szCs w:val="20"/>
              </w:rPr>
            </w:pPr>
            <w:r>
              <w:rPr>
                <w:rFonts w:hint="eastAsia"/>
                <w:b/>
                <w:color w:val="000000" w:themeColor="text1"/>
                <w:sz w:val="20"/>
                <w:szCs w:val="20"/>
              </w:rPr>
              <w:t>备注</w:t>
            </w:r>
          </w:p>
        </w:tc>
      </w:tr>
      <w:tr w:rsidR="00482723">
        <w:trPr>
          <w:trHeight w:val="351"/>
        </w:trPr>
        <w:tc>
          <w:tcPr>
            <w:tcW w:w="1844" w:type="dxa"/>
            <w:gridSpan w:val="2"/>
            <w:vAlign w:val="center"/>
          </w:tcPr>
          <w:p w:rsidR="00AA78DD" w:rsidRDefault="00AA78DD">
            <w:pPr>
              <w:rPr>
                <w:b/>
                <w:color w:val="000000" w:themeColor="text1"/>
              </w:rPr>
            </w:pPr>
          </w:p>
        </w:tc>
        <w:tc>
          <w:tcPr>
            <w:tcW w:w="992" w:type="dxa"/>
            <w:vAlign w:val="center"/>
          </w:tcPr>
          <w:p w:rsidR="00AA78DD" w:rsidRDefault="00AA78DD">
            <w:pPr>
              <w:rPr>
                <w:b/>
                <w:color w:val="000000" w:themeColor="text1"/>
              </w:rPr>
            </w:pPr>
          </w:p>
        </w:tc>
        <w:tc>
          <w:tcPr>
            <w:tcW w:w="1216" w:type="dxa"/>
            <w:vAlign w:val="center"/>
          </w:tcPr>
          <w:p w:rsidR="00AA78DD" w:rsidRDefault="00AA78DD">
            <w:pPr>
              <w:rPr>
                <w:b/>
                <w:color w:val="000000" w:themeColor="text1"/>
              </w:rPr>
            </w:pPr>
          </w:p>
        </w:tc>
        <w:tc>
          <w:tcPr>
            <w:tcW w:w="3478" w:type="dxa"/>
            <w:gridSpan w:val="3"/>
            <w:vAlign w:val="center"/>
          </w:tcPr>
          <w:p w:rsidR="00AA78DD" w:rsidRDefault="00AA78DD">
            <w:pPr>
              <w:rPr>
                <w:b/>
                <w:color w:val="000000" w:themeColor="text1"/>
              </w:rPr>
            </w:pPr>
          </w:p>
        </w:tc>
        <w:tc>
          <w:tcPr>
            <w:tcW w:w="2333" w:type="dxa"/>
            <w:gridSpan w:val="2"/>
            <w:vAlign w:val="center"/>
          </w:tcPr>
          <w:p w:rsidR="00AA78DD" w:rsidRDefault="00AA78DD">
            <w:pPr>
              <w:rPr>
                <w:b/>
                <w:color w:val="000000" w:themeColor="text1"/>
              </w:rPr>
            </w:pPr>
          </w:p>
        </w:tc>
      </w:tr>
      <w:tr w:rsidR="00482723">
        <w:trPr>
          <w:trHeight w:val="351"/>
        </w:trPr>
        <w:tc>
          <w:tcPr>
            <w:tcW w:w="1844" w:type="dxa"/>
            <w:gridSpan w:val="2"/>
            <w:vAlign w:val="center"/>
          </w:tcPr>
          <w:p w:rsidR="00AA78DD" w:rsidRDefault="00AA78DD">
            <w:pPr>
              <w:rPr>
                <w:b/>
                <w:color w:val="000000" w:themeColor="text1"/>
              </w:rPr>
            </w:pPr>
          </w:p>
        </w:tc>
        <w:tc>
          <w:tcPr>
            <w:tcW w:w="992" w:type="dxa"/>
            <w:vAlign w:val="center"/>
          </w:tcPr>
          <w:p w:rsidR="00AA78DD" w:rsidRDefault="00AA78DD">
            <w:pPr>
              <w:rPr>
                <w:b/>
                <w:color w:val="000000" w:themeColor="text1"/>
              </w:rPr>
            </w:pPr>
          </w:p>
        </w:tc>
        <w:tc>
          <w:tcPr>
            <w:tcW w:w="1216" w:type="dxa"/>
            <w:vAlign w:val="center"/>
          </w:tcPr>
          <w:p w:rsidR="00AA78DD" w:rsidRDefault="00AA78DD">
            <w:pPr>
              <w:rPr>
                <w:b/>
                <w:color w:val="000000" w:themeColor="text1"/>
              </w:rPr>
            </w:pPr>
          </w:p>
        </w:tc>
        <w:tc>
          <w:tcPr>
            <w:tcW w:w="3478" w:type="dxa"/>
            <w:gridSpan w:val="3"/>
            <w:vAlign w:val="center"/>
          </w:tcPr>
          <w:p w:rsidR="00AA78DD" w:rsidRDefault="00AA78DD">
            <w:pPr>
              <w:rPr>
                <w:b/>
                <w:color w:val="000000" w:themeColor="text1"/>
              </w:rPr>
            </w:pPr>
          </w:p>
        </w:tc>
        <w:tc>
          <w:tcPr>
            <w:tcW w:w="2333" w:type="dxa"/>
            <w:gridSpan w:val="2"/>
            <w:vAlign w:val="center"/>
          </w:tcPr>
          <w:p w:rsidR="00AA78DD" w:rsidRDefault="00AA78DD">
            <w:pPr>
              <w:rPr>
                <w:b/>
                <w:color w:val="000000" w:themeColor="text1"/>
              </w:rPr>
            </w:pPr>
          </w:p>
        </w:tc>
      </w:tr>
    </w:tbl>
    <w:p w:rsidR="00AA78DD" w:rsidRDefault="00E421B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482723">
        <w:tc>
          <w:tcPr>
            <w:tcW w:w="2269" w:type="dxa"/>
            <w:vAlign w:val="center"/>
          </w:tcPr>
          <w:p w:rsidR="00AA78DD" w:rsidRDefault="00B452B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sidR="00E421BB">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sidR="00E421BB">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E421BB">
              <w:rPr>
                <w:rFonts w:ascii="宋体" w:hAnsiTheme="minorHAnsi" w:cs="宋体"/>
                <w:color w:val="000000" w:themeColor="text1"/>
                <w:kern w:val="0"/>
                <w:sz w:val="20"/>
                <w:szCs w:val="20"/>
              </w:rPr>
              <w:t>OHSMS</w:t>
            </w:r>
          </w:p>
          <w:p w:rsidR="00AA78DD" w:rsidRDefault="00E421BB">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78DD" w:rsidRDefault="00E421BB">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482723">
        <w:tc>
          <w:tcPr>
            <w:tcW w:w="2269" w:type="dxa"/>
            <w:vAlign w:val="center"/>
          </w:tcPr>
          <w:p w:rsidR="00AA78DD" w:rsidRDefault="00E421B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78DD" w:rsidRDefault="00E421BB">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78DD" w:rsidRDefault="00E421BB">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482723">
        <w:tc>
          <w:tcPr>
            <w:tcW w:w="2269" w:type="dxa"/>
            <w:vAlign w:val="center"/>
          </w:tcPr>
          <w:p w:rsidR="00AA78DD" w:rsidRDefault="00E421BB">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78DD" w:rsidRDefault="00E421BB">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78DD" w:rsidRDefault="00AA78DD">
      <w:pPr>
        <w:rPr>
          <w:rFonts w:ascii="宋体" w:hAnsi="宋体"/>
          <w:b/>
          <w:color w:val="000000" w:themeColor="text1"/>
          <w:sz w:val="16"/>
          <w:szCs w:val="16"/>
        </w:rPr>
      </w:pPr>
    </w:p>
    <w:p w:rsidR="00AA78DD" w:rsidRDefault="00E421B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78DD" w:rsidRPr="00071D0F" w:rsidRDefault="00E421BB" w:rsidP="00AA78DD">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roofErr w:type="gramStart"/>
      <w:r w:rsidRPr="009E35D1">
        <w:rPr>
          <w:rFonts w:ascii="宋体" w:hAnsi="宋体" w:hint="eastAsia"/>
          <w:b/>
          <w:color w:val="000000" w:themeColor="text1"/>
          <w:sz w:val="26"/>
          <w:szCs w:val="26"/>
        </w:rPr>
        <w:t>四</w:t>
      </w:r>
      <w:proofErr w:type="gramEnd"/>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482723">
        <w:trPr>
          <w:trHeight w:val="293"/>
          <w:jc w:val="center"/>
        </w:trPr>
        <w:tc>
          <w:tcPr>
            <w:tcW w:w="1919" w:type="dxa"/>
          </w:tcPr>
          <w:p w:rsidR="00AA78DD" w:rsidRDefault="00E421BB">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A78DD" w:rsidRDefault="00E421BB">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北京圣泰虹旭科技发展有限公司</w:t>
            </w:r>
            <w:bookmarkEnd w:id="5"/>
          </w:p>
        </w:tc>
        <w:tc>
          <w:tcPr>
            <w:tcW w:w="1134" w:type="dxa"/>
            <w:gridSpan w:val="3"/>
          </w:tcPr>
          <w:p w:rsidR="00AA78DD" w:rsidRDefault="00E421B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A78DD" w:rsidRDefault="00E421BB">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rsidR="00482723">
        <w:trPr>
          <w:trHeight w:val="307"/>
          <w:jc w:val="center"/>
        </w:trPr>
        <w:tc>
          <w:tcPr>
            <w:tcW w:w="1919" w:type="dxa"/>
          </w:tcPr>
          <w:p w:rsidR="00AA78DD" w:rsidRDefault="00E421BB">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A78DD" w:rsidRDefault="00E421BB">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北京市通州区潞城镇武兴路201号</w:t>
            </w:r>
            <w:bookmarkEnd w:id="7"/>
          </w:p>
        </w:tc>
        <w:tc>
          <w:tcPr>
            <w:tcW w:w="540" w:type="dxa"/>
            <w:vMerge w:val="restart"/>
          </w:tcPr>
          <w:p w:rsidR="00AA78DD" w:rsidRDefault="00E421BB">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A78DD" w:rsidRDefault="00E421B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A78DD" w:rsidRDefault="00E421BB" w:rsidP="00AA78DD">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101107</w:t>
            </w:r>
            <w:bookmarkEnd w:id="8"/>
          </w:p>
        </w:tc>
      </w:tr>
      <w:tr w:rsidR="00482723">
        <w:trPr>
          <w:trHeight w:val="315"/>
          <w:jc w:val="center"/>
        </w:trPr>
        <w:tc>
          <w:tcPr>
            <w:tcW w:w="1919" w:type="dxa"/>
            <w:vAlign w:val="center"/>
          </w:tcPr>
          <w:p w:rsidR="00AA78DD" w:rsidRDefault="00E421B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A78DD" w:rsidRDefault="00E421BB">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北京市丰台区</w:t>
            </w:r>
            <w:proofErr w:type="gramStart"/>
            <w:r>
              <w:rPr>
                <w:rFonts w:ascii="宋体" w:hAnsi="宋体"/>
                <w:b/>
                <w:color w:val="000000" w:themeColor="text1"/>
                <w:sz w:val="20"/>
                <w:szCs w:val="20"/>
              </w:rPr>
              <w:t>王佐镇大灰厂路下庄</w:t>
            </w:r>
            <w:proofErr w:type="gramEnd"/>
            <w:r>
              <w:rPr>
                <w:rFonts w:ascii="宋体" w:hAnsi="宋体"/>
                <w:b/>
                <w:color w:val="000000" w:themeColor="text1"/>
                <w:sz w:val="20"/>
                <w:szCs w:val="20"/>
              </w:rPr>
              <w:t>1号</w:t>
            </w:r>
            <w:bookmarkEnd w:id="9"/>
          </w:p>
        </w:tc>
        <w:tc>
          <w:tcPr>
            <w:tcW w:w="540" w:type="dxa"/>
            <w:vMerge/>
            <w:vAlign w:val="center"/>
          </w:tcPr>
          <w:p w:rsidR="00AA78DD" w:rsidRDefault="00AA78DD">
            <w:pPr>
              <w:spacing w:line="320" w:lineRule="exact"/>
              <w:jc w:val="center"/>
              <w:rPr>
                <w:rFonts w:ascii="宋体" w:hAnsi="宋体"/>
                <w:b/>
                <w:color w:val="000000" w:themeColor="text1"/>
                <w:sz w:val="20"/>
                <w:szCs w:val="20"/>
              </w:rPr>
            </w:pPr>
          </w:p>
        </w:tc>
        <w:tc>
          <w:tcPr>
            <w:tcW w:w="1297" w:type="dxa"/>
          </w:tcPr>
          <w:p w:rsidR="00AA78DD" w:rsidRDefault="00E421BB">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100074</w:t>
            </w:r>
            <w:bookmarkEnd w:id="10"/>
          </w:p>
        </w:tc>
      </w:tr>
      <w:tr w:rsidR="00482723">
        <w:trPr>
          <w:trHeight w:val="315"/>
          <w:jc w:val="center"/>
        </w:trPr>
        <w:tc>
          <w:tcPr>
            <w:tcW w:w="1919" w:type="dxa"/>
            <w:vAlign w:val="center"/>
          </w:tcPr>
          <w:p w:rsidR="00AA78DD" w:rsidRDefault="00E421B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AA78DD" w:rsidRDefault="00AA78DD">
            <w:pPr>
              <w:spacing w:line="320" w:lineRule="exact"/>
              <w:rPr>
                <w:rFonts w:ascii="宋体" w:hAnsi="宋体"/>
                <w:b/>
                <w:color w:val="000000" w:themeColor="text1"/>
                <w:sz w:val="20"/>
                <w:szCs w:val="20"/>
              </w:rPr>
            </w:pPr>
          </w:p>
        </w:tc>
        <w:tc>
          <w:tcPr>
            <w:tcW w:w="540" w:type="dxa"/>
            <w:vMerge/>
            <w:vAlign w:val="center"/>
          </w:tcPr>
          <w:p w:rsidR="00AA78DD" w:rsidRDefault="00AA78DD">
            <w:pPr>
              <w:spacing w:line="320" w:lineRule="exact"/>
              <w:jc w:val="center"/>
              <w:rPr>
                <w:rFonts w:ascii="宋体" w:hAnsi="宋体"/>
                <w:b/>
                <w:color w:val="000000" w:themeColor="text1"/>
                <w:sz w:val="20"/>
                <w:szCs w:val="20"/>
              </w:rPr>
            </w:pPr>
          </w:p>
        </w:tc>
        <w:tc>
          <w:tcPr>
            <w:tcW w:w="1297" w:type="dxa"/>
          </w:tcPr>
          <w:p w:rsidR="00AA78DD" w:rsidRDefault="00AA78DD">
            <w:pPr>
              <w:spacing w:line="320" w:lineRule="exact"/>
              <w:rPr>
                <w:rFonts w:ascii="宋体" w:hAnsi="宋体"/>
                <w:b/>
                <w:color w:val="000000" w:themeColor="text1"/>
                <w:sz w:val="20"/>
                <w:szCs w:val="20"/>
              </w:rPr>
            </w:pPr>
          </w:p>
        </w:tc>
      </w:tr>
      <w:tr w:rsidR="00482723">
        <w:trPr>
          <w:trHeight w:val="315"/>
          <w:jc w:val="center"/>
        </w:trPr>
        <w:tc>
          <w:tcPr>
            <w:tcW w:w="1919" w:type="dxa"/>
            <w:vAlign w:val="center"/>
          </w:tcPr>
          <w:p w:rsidR="00AA78DD" w:rsidRDefault="00E421B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AA78DD" w:rsidRDefault="00AA78DD">
            <w:pPr>
              <w:spacing w:line="320" w:lineRule="exact"/>
              <w:rPr>
                <w:rFonts w:ascii="宋体" w:hAnsi="宋体"/>
                <w:b/>
                <w:color w:val="000000" w:themeColor="text1"/>
                <w:sz w:val="20"/>
                <w:szCs w:val="20"/>
              </w:rPr>
            </w:pPr>
          </w:p>
        </w:tc>
        <w:tc>
          <w:tcPr>
            <w:tcW w:w="540" w:type="dxa"/>
            <w:vMerge/>
            <w:vAlign w:val="center"/>
          </w:tcPr>
          <w:p w:rsidR="00AA78DD" w:rsidRDefault="00AA78DD">
            <w:pPr>
              <w:spacing w:line="320" w:lineRule="exact"/>
              <w:jc w:val="center"/>
              <w:rPr>
                <w:rFonts w:ascii="宋体" w:hAnsi="宋体"/>
                <w:b/>
                <w:color w:val="000000" w:themeColor="text1"/>
                <w:sz w:val="20"/>
                <w:szCs w:val="20"/>
              </w:rPr>
            </w:pPr>
          </w:p>
        </w:tc>
        <w:tc>
          <w:tcPr>
            <w:tcW w:w="1297" w:type="dxa"/>
          </w:tcPr>
          <w:p w:rsidR="00AA78DD" w:rsidRDefault="00AA78DD">
            <w:pPr>
              <w:spacing w:line="320" w:lineRule="exact"/>
              <w:rPr>
                <w:rFonts w:ascii="宋体" w:hAnsi="宋体"/>
                <w:b/>
                <w:color w:val="000000" w:themeColor="text1"/>
                <w:sz w:val="20"/>
                <w:szCs w:val="20"/>
              </w:rPr>
            </w:pPr>
          </w:p>
        </w:tc>
      </w:tr>
      <w:tr w:rsidR="00482723">
        <w:trPr>
          <w:trHeight w:val="237"/>
          <w:jc w:val="center"/>
        </w:trPr>
        <w:tc>
          <w:tcPr>
            <w:tcW w:w="1919" w:type="dxa"/>
            <w:vAlign w:val="center"/>
          </w:tcPr>
          <w:p w:rsidR="00AA78DD" w:rsidRDefault="00E421B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AA78DD" w:rsidRDefault="00AA78DD">
            <w:pPr>
              <w:spacing w:line="320" w:lineRule="exact"/>
              <w:rPr>
                <w:rFonts w:ascii="宋体" w:hAnsi="宋体"/>
                <w:b/>
                <w:color w:val="000000" w:themeColor="text1"/>
                <w:sz w:val="20"/>
                <w:szCs w:val="20"/>
              </w:rPr>
            </w:pPr>
          </w:p>
        </w:tc>
        <w:tc>
          <w:tcPr>
            <w:tcW w:w="540" w:type="dxa"/>
            <w:vMerge/>
            <w:vAlign w:val="center"/>
          </w:tcPr>
          <w:p w:rsidR="00AA78DD" w:rsidRDefault="00AA78DD">
            <w:pPr>
              <w:spacing w:line="320" w:lineRule="exact"/>
              <w:jc w:val="center"/>
              <w:rPr>
                <w:rFonts w:ascii="宋体" w:hAnsi="宋体"/>
                <w:b/>
                <w:color w:val="000000" w:themeColor="text1"/>
                <w:sz w:val="20"/>
                <w:szCs w:val="20"/>
              </w:rPr>
            </w:pPr>
          </w:p>
        </w:tc>
        <w:tc>
          <w:tcPr>
            <w:tcW w:w="1297" w:type="dxa"/>
          </w:tcPr>
          <w:p w:rsidR="00AA78DD" w:rsidRDefault="00AA78DD">
            <w:pPr>
              <w:spacing w:line="320" w:lineRule="exact"/>
              <w:rPr>
                <w:rFonts w:ascii="宋体" w:hAnsi="宋体"/>
                <w:b/>
                <w:color w:val="000000" w:themeColor="text1"/>
                <w:sz w:val="20"/>
                <w:szCs w:val="20"/>
              </w:rPr>
            </w:pPr>
          </w:p>
        </w:tc>
      </w:tr>
      <w:tr w:rsidR="00482723">
        <w:trPr>
          <w:trHeight w:val="247"/>
          <w:jc w:val="center"/>
        </w:trPr>
        <w:tc>
          <w:tcPr>
            <w:tcW w:w="1919" w:type="dxa"/>
            <w:vAlign w:val="center"/>
          </w:tcPr>
          <w:p w:rsidR="00AA78DD" w:rsidRDefault="00E421BB">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A78DD" w:rsidRDefault="00E421BB">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田原</w:t>
            </w:r>
            <w:bookmarkEnd w:id="11"/>
          </w:p>
        </w:tc>
        <w:tc>
          <w:tcPr>
            <w:tcW w:w="1362" w:type="dxa"/>
            <w:gridSpan w:val="2"/>
            <w:vAlign w:val="center"/>
          </w:tcPr>
          <w:p w:rsidR="00AA78DD" w:rsidRDefault="00E421B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78DD" w:rsidRDefault="00E421BB">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18610582683</w:t>
            </w:r>
            <w:bookmarkEnd w:id="12"/>
          </w:p>
        </w:tc>
        <w:tc>
          <w:tcPr>
            <w:tcW w:w="965" w:type="dxa"/>
            <w:gridSpan w:val="3"/>
            <w:vAlign w:val="center"/>
          </w:tcPr>
          <w:p w:rsidR="00AA78DD" w:rsidRDefault="00E421BB">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78DD" w:rsidRDefault="00E421BB">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010-62199821</w:t>
            </w:r>
            <w:bookmarkEnd w:id="13"/>
          </w:p>
        </w:tc>
      </w:tr>
      <w:tr w:rsidR="00482723">
        <w:trPr>
          <w:jc w:val="center"/>
        </w:trPr>
        <w:tc>
          <w:tcPr>
            <w:tcW w:w="1919" w:type="dxa"/>
            <w:vAlign w:val="center"/>
          </w:tcPr>
          <w:p w:rsidR="00AA78DD" w:rsidRDefault="00E421BB">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A78DD" w:rsidRDefault="00E421BB">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陈冬威</w:t>
            </w:r>
            <w:bookmarkEnd w:id="14"/>
          </w:p>
        </w:tc>
        <w:tc>
          <w:tcPr>
            <w:tcW w:w="1362" w:type="dxa"/>
            <w:gridSpan w:val="2"/>
            <w:vAlign w:val="center"/>
          </w:tcPr>
          <w:p w:rsidR="00AA78DD" w:rsidRDefault="00E421B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78DD" w:rsidRDefault="00B452BB">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陈冬威</w:t>
            </w:r>
          </w:p>
        </w:tc>
        <w:tc>
          <w:tcPr>
            <w:tcW w:w="1440" w:type="dxa"/>
            <w:gridSpan w:val="5"/>
            <w:vAlign w:val="center"/>
          </w:tcPr>
          <w:p w:rsidR="00AA78DD" w:rsidRDefault="00E421BB">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78DD" w:rsidRDefault="00E421BB">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田原</w:t>
            </w:r>
            <w:bookmarkEnd w:id="16"/>
          </w:p>
        </w:tc>
      </w:tr>
      <w:tr w:rsidR="00482723">
        <w:trPr>
          <w:trHeight w:val="1050"/>
          <w:jc w:val="center"/>
        </w:trPr>
        <w:tc>
          <w:tcPr>
            <w:tcW w:w="1919" w:type="dxa"/>
            <w:vAlign w:val="center"/>
          </w:tcPr>
          <w:p w:rsidR="00AA78DD" w:rsidRDefault="00E421B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AA78DD" w:rsidRDefault="00E421B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78DD" w:rsidRDefault="00AA78DD">
            <w:pPr>
              <w:spacing w:line="320" w:lineRule="exact"/>
              <w:jc w:val="center"/>
              <w:rPr>
                <w:rFonts w:ascii="宋体" w:hAnsi="宋体"/>
                <w:b/>
                <w:color w:val="000000" w:themeColor="text1"/>
                <w:sz w:val="20"/>
                <w:szCs w:val="20"/>
              </w:rPr>
            </w:pPr>
          </w:p>
        </w:tc>
        <w:tc>
          <w:tcPr>
            <w:tcW w:w="7957" w:type="dxa"/>
            <w:gridSpan w:val="14"/>
          </w:tcPr>
          <w:p w:rsidR="00E421BB" w:rsidRPr="00E421BB" w:rsidRDefault="00E421BB" w:rsidP="00E421BB">
            <w:pPr>
              <w:spacing w:line="320" w:lineRule="exact"/>
              <w:rPr>
                <w:rFonts w:ascii="宋体" w:hAnsi="宋体"/>
                <w:b/>
                <w:color w:val="000000" w:themeColor="text1"/>
                <w:sz w:val="20"/>
                <w:szCs w:val="20"/>
              </w:rPr>
            </w:pPr>
            <w:r w:rsidRPr="00E421BB">
              <w:rPr>
                <w:rFonts w:ascii="宋体" w:hAnsi="宋体" w:hint="eastAsia"/>
                <w:b/>
                <w:color w:val="000000" w:themeColor="text1"/>
                <w:sz w:val="20"/>
                <w:szCs w:val="20"/>
              </w:rPr>
              <w:t>Q：资质范围内舞美、舞台灯光、音视频的设计、安装及调试</w:t>
            </w:r>
          </w:p>
          <w:p w:rsidR="00E421BB" w:rsidRPr="00E421BB" w:rsidRDefault="00E421BB" w:rsidP="00E421BB">
            <w:pPr>
              <w:spacing w:line="320" w:lineRule="exact"/>
              <w:rPr>
                <w:rFonts w:ascii="宋体" w:hAnsi="宋体"/>
                <w:b/>
                <w:color w:val="000000" w:themeColor="text1"/>
                <w:sz w:val="20"/>
                <w:szCs w:val="20"/>
              </w:rPr>
            </w:pPr>
            <w:r w:rsidRPr="00E421BB">
              <w:rPr>
                <w:rFonts w:ascii="宋体" w:hAnsi="宋体" w:hint="eastAsia"/>
                <w:b/>
                <w:color w:val="000000" w:themeColor="text1"/>
                <w:sz w:val="20"/>
                <w:szCs w:val="20"/>
              </w:rPr>
              <w:t>E：资质范围内舞美、舞台灯光、音视频的设计、安装及调试所涉及场所的相关环境管理活动</w:t>
            </w:r>
          </w:p>
          <w:p w:rsidR="00482723" w:rsidRDefault="00E421BB" w:rsidP="00E421BB">
            <w:pPr>
              <w:spacing w:line="320" w:lineRule="exact"/>
              <w:rPr>
                <w:rFonts w:ascii="宋体" w:hAnsi="宋体"/>
                <w:b/>
                <w:color w:val="000000" w:themeColor="text1"/>
                <w:sz w:val="20"/>
                <w:szCs w:val="20"/>
              </w:rPr>
            </w:pPr>
            <w:r w:rsidRPr="00E421BB">
              <w:rPr>
                <w:rFonts w:ascii="宋体" w:hAnsi="宋体" w:hint="eastAsia"/>
                <w:b/>
                <w:color w:val="000000" w:themeColor="text1"/>
                <w:sz w:val="20"/>
                <w:szCs w:val="20"/>
              </w:rPr>
              <w:t>O：资质范围内舞美、舞台灯光、音视频的设计、安装及调试所涉及场所的相关职业健康安全管理活动</w:t>
            </w:r>
          </w:p>
        </w:tc>
      </w:tr>
      <w:tr w:rsidR="00482723">
        <w:trPr>
          <w:trHeight w:val="606"/>
          <w:jc w:val="center"/>
        </w:trPr>
        <w:tc>
          <w:tcPr>
            <w:tcW w:w="1919" w:type="dxa"/>
            <w:vAlign w:val="center"/>
          </w:tcPr>
          <w:p w:rsidR="00AA78DD" w:rsidRDefault="00E421B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A78DD" w:rsidRDefault="00E421BB">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Q：28.07.01;34.05.00</w:t>
            </w:r>
          </w:p>
          <w:p w:rsidR="00AA78DD" w:rsidRDefault="00E421BB">
            <w:pPr>
              <w:spacing w:line="320" w:lineRule="exact"/>
              <w:rPr>
                <w:rFonts w:ascii="宋体" w:hAnsi="宋体"/>
                <w:b/>
                <w:color w:val="000000" w:themeColor="text1"/>
                <w:sz w:val="20"/>
                <w:szCs w:val="20"/>
              </w:rPr>
            </w:pPr>
            <w:r>
              <w:rPr>
                <w:rFonts w:ascii="宋体" w:hAnsi="宋体"/>
                <w:b/>
                <w:color w:val="000000" w:themeColor="text1"/>
                <w:sz w:val="20"/>
                <w:szCs w:val="20"/>
              </w:rPr>
              <w:t>E：28.07.01;34.05.00</w:t>
            </w:r>
          </w:p>
          <w:p w:rsidR="00AA78DD" w:rsidRDefault="00E421BB">
            <w:pPr>
              <w:spacing w:line="320" w:lineRule="exact"/>
              <w:rPr>
                <w:rFonts w:ascii="宋体" w:hAnsi="宋体"/>
                <w:b/>
                <w:color w:val="000000" w:themeColor="text1"/>
                <w:sz w:val="20"/>
                <w:szCs w:val="20"/>
              </w:rPr>
            </w:pPr>
            <w:r>
              <w:rPr>
                <w:rFonts w:ascii="宋体" w:hAnsi="宋体"/>
                <w:b/>
                <w:color w:val="000000" w:themeColor="text1"/>
                <w:sz w:val="20"/>
                <w:szCs w:val="20"/>
              </w:rPr>
              <w:t>O：28.07.01;34.05.00</w:t>
            </w:r>
            <w:bookmarkEnd w:id="17"/>
          </w:p>
        </w:tc>
        <w:tc>
          <w:tcPr>
            <w:tcW w:w="2127" w:type="dxa"/>
            <w:gridSpan w:val="7"/>
            <w:vAlign w:val="center"/>
          </w:tcPr>
          <w:p w:rsidR="00AA78DD" w:rsidRDefault="00E421BB">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78DD" w:rsidRDefault="00B452BB" w:rsidP="00B452BB">
            <w:pPr>
              <w:spacing w:line="320" w:lineRule="exact"/>
              <w:rPr>
                <w:rFonts w:ascii="宋体" w:hAnsi="宋体"/>
                <w:b/>
                <w:color w:val="000000" w:themeColor="text1"/>
                <w:sz w:val="20"/>
                <w:szCs w:val="20"/>
              </w:rPr>
            </w:pPr>
            <w:r>
              <w:rPr>
                <w:rFonts w:ascii="宋体" w:hAnsiTheme="minorHAnsi" w:cs="宋体" w:hint="eastAsia"/>
                <w:color w:val="000000" w:themeColor="text1"/>
                <w:kern w:val="0"/>
                <w:sz w:val="20"/>
                <w:szCs w:val="20"/>
              </w:rPr>
              <w:t>■</w:t>
            </w:r>
            <w:r w:rsidR="00E421BB">
              <w:rPr>
                <w:rFonts w:ascii="宋体" w:hAnsi="宋体" w:hint="eastAsia"/>
                <w:b/>
                <w:color w:val="000000" w:themeColor="text1"/>
                <w:sz w:val="20"/>
                <w:szCs w:val="20"/>
              </w:rPr>
              <w:t>是    □否</w:t>
            </w:r>
          </w:p>
        </w:tc>
      </w:tr>
      <w:tr w:rsidR="00482723">
        <w:trPr>
          <w:trHeight w:val="564"/>
          <w:jc w:val="center"/>
        </w:trPr>
        <w:tc>
          <w:tcPr>
            <w:tcW w:w="1919" w:type="dxa"/>
            <w:vAlign w:val="center"/>
          </w:tcPr>
          <w:p w:rsidR="00AA78DD" w:rsidRDefault="00E421BB">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78DD" w:rsidRDefault="00E421BB">
            <w:pPr>
              <w:jc w:val="center"/>
              <w:rPr>
                <w:rFonts w:ascii="宋体" w:hAnsi="宋体"/>
                <w:b/>
                <w:color w:val="000000" w:themeColor="text1"/>
                <w:sz w:val="20"/>
                <w:szCs w:val="20"/>
              </w:rPr>
            </w:pPr>
            <w:bookmarkStart w:id="18" w:name="体系运行时间"/>
            <w:bookmarkStart w:id="19" w:name="_GoBack"/>
            <w:r>
              <w:rPr>
                <w:rFonts w:ascii="宋体" w:hAnsi="宋体"/>
                <w:b/>
                <w:color w:val="000000" w:themeColor="text1"/>
                <w:sz w:val="20"/>
                <w:szCs w:val="20"/>
              </w:rPr>
              <w:t>2020-07-10 0:00:00</w:t>
            </w:r>
            <w:bookmarkEnd w:id="18"/>
            <w:bookmarkEnd w:id="19"/>
          </w:p>
        </w:tc>
        <w:tc>
          <w:tcPr>
            <w:tcW w:w="2403" w:type="dxa"/>
            <w:gridSpan w:val="6"/>
            <w:vAlign w:val="center"/>
          </w:tcPr>
          <w:p w:rsidR="00AA78DD" w:rsidRDefault="00E421BB">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78DD" w:rsidRDefault="00AA78DD">
            <w:pPr>
              <w:rPr>
                <w:rFonts w:ascii="宋体" w:hAnsi="宋体"/>
                <w:b/>
                <w:color w:val="000000" w:themeColor="text1"/>
                <w:sz w:val="20"/>
                <w:szCs w:val="20"/>
              </w:rPr>
            </w:pPr>
          </w:p>
        </w:tc>
      </w:tr>
      <w:tr w:rsidR="00482723">
        <w:trPr>
          <w:cantSplit/>
          <w:jc w:val="center"/>
        </w:trPr>
        <w:tc>
          <w:tcPr>
            <w:tcW w:w="1919" w:type="dxa"/>
            <w:vAlign w:val="center"/>
          </w:tcPr>
          <w:p w:rsidR="00AA78DD" w:rsidRDefault="00E421BB">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78DD" w:rsidRDefault="00E421BB">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AA78DD" w:rsidRDefault="00AA78DD">
            <w:pPr>
              <w:widowControl/>
              <w:jc w:val="left"/>
              <w:rPr>
                <w:rFonts w:ascii="宋体" w:hAnsi="宋体"/>
                <w:b/>
                <w:color w:val="000000" w:themeColor="text1"/>
                <w:spacing w:val="-20"/>
                <w:sz w:val="20"/>
                <w:szCs w:val="20"/>
              </w:rPr>
            </w:pPr>
          </w:p>
          <w:p w:rsidR="00AA78DD" w:rsidRDefault="00E421BB">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AA78DD" w:rsidRDefault="00B452BB">
            <w:pPr>
              <w:rPr>
                <w:rFonts w:ascii="宋体" w:hAnsi="宋体"/>
                <w:b/>
                <w:color w:val="000000" w:themeColor="text1"/>
                <w:sz w:val="20"/>
                <w:szCs w:val="20"/>
              </w:rPr>
            </w:pPr>
            <w:r>
              <w:rPr>
                <w:rFonts w:ascii="宋体" w:hint="eastAsia"/>
                <w:b/>
                <w:color w:val="000000"/>
                <w:sz w:val="20"/>
                <w:szCs w:val="20"/>
              </w:rPr>
              <w:t>中国铁工投资集团  北京顺义</w:t>
            </w:r>
            <w:proofErr w:type="gramStart"/>
            <w:r>
              <w:rPr>
                <w:rFonts w:ascii="宋体" w:hint="eastAsia"/>
                <w:b/>
                <w:color w:val="000000"/>
                <w:sz w:val="20"/>
                <w:szCs w:val="20"/>
              </w:rPr>
              <w:t>区临空经济</w:t>
            </w:r>
            <w:proofErr w:type="gramEnd"/>
            <w:r>
              <w:rPr>
                <w:rFonts w:ascii="宋体" w:hint="eastAsia"/>
                <w:b/>
                <w:color w:val="000000"/>
                <w:sz w:val="20"/>
                <w:szCs w:val="20"/>
              </w:rPr>
              <w:t>核心区汇海南路6号院20号楼</w:t>
            </w:r>
          </w:p>
        </w:tc>
      </w:tr>
      <w:tr w:rsidR="00482723">
        <w:trPr>
          <w:cantSplit/>
          <w:jc w:val="center"/>
        </w:trPr>
        <w:tc>
          <w:tcPr>
            <w:tcW w:w="1919" w:type="dxa"/>
            <w:vAlign w:val="center"/>
          </w:tcPr>
          <w:p w:rsidR="00AA78DD" w:rsidRDefault="00E421B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78DD" w:rsidRDefault="00E421B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78DD" w:rsidRDefault="00AA78DD">
            <w:pPr>
              <w:widowControl/>
              <w:jc w:val="left"/>
              <w:rPr>
                <w:rFonts w:ascii="宋体" w:hAnsi="宋体"/>
                <w:b/>
                <w:color w:val="000000" w:themeColor="text1"/>
                <w:sz w:val="20"/>
                <w:szCs w:val="20"/>
              </w:rPr>
            </w:pPr>
          </w:p>
        </w:tc>
      </w:tr>
    </w:tbl>
    <w:p w:rsidR="00AA78DD" w:rsidRDefault="00AA78DD" w:rsidP="009F5A9A">
      <w:pPr>
        <w:snapToGrid w:val="0"/>
        <w:spacing w:afterLines="30"/>
        <w:jc w:val="center"/>
        <w:rPr>
          <w:rFonts w:ascii="楷体" w:eastAsia="楷体" w:hAnsi="楷体"/>
          <w:b/>
          <w:color w:val="000000" w:themeColor="text1"/>
          <w:sz w:val="28"/>
          <w:szCs w:val="28"/>
        </w:rPr>
      </w:pPr>
    </w:p>
    <w:p w:rsidR="00AA78DD" w:rsidRDefault="00E421BB" w:rsidP="00482723">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78DD" w:rsidRDefault="00E421BB" w:rsidP="00482723">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78DD" w:rsidRDefault="00E421BB" w:rsidP="00482723">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482723">
        <w:tc>
          <w:tcPr>
            <w:tcW w:w="3119" w:type="dxa"/>
          </w:tcPr>
          <w:p w:rsidR="00AA78DD" w:rsidRDefault="00E421BB">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78DD" w:rsidRDefault="00E421B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482723">
        <w:tc>
          <w:tcPr>
            <w:tcW w:w="3119" w:type="dxa"/>
          </w:tcPr>
          <w:p w:rsidR="00AA78DD" w:rsidRDefault="00B452BB" w:rsidP="00B452BB">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AA78DD" w:rsidRPr="005D42B7" w:rsidRDefault="00B452BB">
            <w:pPr>
              <w:jc w:val="center"/>
              <w:rPr>
                <w:rFonts w:ascii="宋体" w:hAnsi="宋体"/>
                <w:color w:val="000000" w:themeColor="text1"/>
                <w:spacing w:val="-20"/>
                <w:sz w:val="20"/>
                <w:szCs w:val="20"/>
              </w:rPr>
            </w:pPr>
            <w:r w:rsidRPr="005D42B7">
              <w:rPr>
                <w:rFonts w:ascii="宋体" w:hAnsi="宋体" w:hint="eastAsia"/>
                <w:color w:val="000000" w:themeColor="text1"/>
                <w:spacing w:val="-20"/>
                <w:sz w:val="20"/>
                <w:szCs w:val="20"/>
              </w:rPr>
              <w:t>管理</w:t>
            </w:r>
            <w:proofErr w:type="gramStart"/>
            <w:r w:rsidRPr="005D42B7">
              <w:rPr>
                <w:rFonts w:ascii="宋体" w:hAnsi="宋体" w:hint="eastAsia"/>
                <w:color w:val="000000" w:themeColor="text1"/>
                <w:spacing w:val="-20"/>
                <w:sz w:val="20"/>
                <w:szCs w:val="20"/>
              </w:rPr>
              <w:t>层相关</w:t>
            </w:r>
            <w:proofErr w:type="gramEnd"/>
            <w:r w:rsidRPr="005D42B7">
              <w:rPr>
                <w:rFonts w:ascii="宋体" w:hAnsi="宋体" w:hint="eastAsia"/>
                <w:color w:val="000000" w:themeColor="text1"/>
                <w:spacing w:val="-20"/>
                <w:sz w:val="20"/>
                <w:szCs w:val="20"/>
              </w:rPr>
              <w:t>活动</w:t>
            </w:r>
          </w:p>
        </w:tc>
      </w:tr>
      <w:tr w:rsidR="00482723">
        <w:tc>
          <w:tcPr>
            <w:tcW w:w="3119" w:type="dxa"/>
          </w:tcPr>
          <w:p w:rsidR="00AA78DD" w:rsidRDefault="00B452BB">
            <w:pPr>
              <w:jc w:val="center"/>
              <w:rPr>
                <w:rFonts w:ascii="宋体" w:hAnsi="宋体"/>
                <w:b/>
                <w:color w:val="000000" w:themeColor="text1"/>
                <w:sz w:val="20"/>
                <w:szCs w:val="20"/>
              </w:rPr>
            </w:pPr>
            <w:r>
              <w:rPr>
                <w:rFonts w:ascii="宋体" w:hAnsi="宋体" w:hint="eastAsia"/>
                <w:b/>
                <w:color w:val="000000" w:themeColor="text1"/>
                <w:sz w:val="20"/>
                <w:szCs w:val="20"/>
              </w:rPr>
              <w:t>人事行政部（含财务）</w:t>
            </w:r>
          </w:p>
        </w:tc>
        <w:tc>
          <w:tcPr>
            <w:tcW w:w="6804" w:type="dxa"/>
          </w:tcPr>
          <w:p w:rsidR="00AA78DD" w:rsidRPr="005D42B7" w:rsidRDefault="00B452BB">
            <w:pPr>
              <w:jc w:val="center"/>
              <w:rPr>
                <w:rFonts w:ascii="宋体" w:hAnsi="宋体"/>
                <w:color w:val="000000" w:themeColor="text1"/>
                <w:spacing w:val="-20"/>
                <w:sz w:val="20"/>
                <w:szCs w:val="20"/>
              </w:rPr>
            </w:pPr>
            <w:r w:rsidRPr="005D42B7">
              <w:rPr>
                <w:rFonts w:ascii="宋体" w:hAnsi="宋体" w:hint="eastAsia"/>
                <w:color w:val="000000" w:themeColor="text1"/>
                <w:spacing w:val="-20"/>
                <w:sz w:val="20"/>
                <w:szCs w:val="20"/>
              </w:rPr>
              <w:t>资源管理过程（总则、人员、基础设施、组织的知识、能力、意识、沟通及信息交流、成文信息）、运行过程（外包提供的过程、产品及服务、运行、应急准备和响应）、策划（应对风险和机遇的措施、危险源辨识风险评价及控制措施的确定、目标及实现的策划）、绩效评价和改进过程等</w:t>
            </w:r>
          </w:p>
        </w:tc>
      </w:tr>
      <w:tr w:rsidR="00482723">
        <w:tc>
          <w:tcPr>
            <w:tcW w:w="3119" w:type="dxa"/>
          </w:tcPr>
          <w:p w:rsidR="00AA78DD" w:rsidRDefault="00B452BB">
            <w:pPr>
              <w:jc w:val="center"/>
              <w:rPr>
                <w:rFonts w:ascii="宋体" w:hAnsi="宋体"/>
                <w:b/>
                <w:color w:val="000000" w:themeColor="text1"/>
                <w:sz w:val="20"/>
                <w:szCs w:val="20"/>
              </w:rPr>
            </w:pPr>
            <w:r>
              <w:rPr>
                <w:rFonts w:ascii="宋体" w:hAnsi="宋体" w:hint="eastAsia"/>
                <w:b/>
                <w:color w:val="000000" w:themeColor="text1"/>
                <w:sz w:val="20"/>
                <w:szCs w:val="20"/>
              </w:rPr>
              <w:t>项目部（设计）</w:t>
            </w:r>
          </w:p>
        </w:tc>
        <w:tc>
          <w:tcPr>
            <w:tcW w:w="6804" w:type="dxa"/>
          </w:tcPr>
          <w:p w:rsidR="00AA78DD" w:rsidRPr="005D42B7" w:rsidRDefault="00B452BB">
            <w:pPr>
              <w:jc w:val="center"/>
              <w:rPr>
                <w:rFonts w:ascii="宋体" w:hAnsi="宋体"/>
                <w:color w:val="000000" w:themeColor="text1"/>
                <w:spacing w:val="-20"/>
                <w:sz w:val="20"/>
                <w:szCs w:val="20"/>
              </w:rPr>
            </w:pPr>
            <w:r w:rsidRPr="005D42B7">
              <w:rPr>
                <w:rFonts w:ascii="宋体" w:hAnsi="宋体" w:hint="eastAsia"/>
                <w:color w:val="000000" w:themeColor="text1"/>
                <w:spacing w:val="-20"/>
                <w:sz w:val="20"/>
                <w:szCs w:val="20"/>
              </w:rPr>
              <w:t>资源管理过程（过程运行环境、监视和测量资源以及组织的知识）、策划（应对风险和机遇的措施、危险源辨识风险评价及控制措施的确定、目标及实现的策划）、运行过程控制（运行策划和控制、产品和服务的设计、安装和调试服务提供、产品放行及不合格输出过程、应急准备和响应）、绩效分析与评价和改进过程</w:t>
            </w:r>
          </w:p>
        </w:tc>
      </w:tr>
      <w:tr w:rsidR="00482723">
        <w:tc>
          <w:tcPr>
            <w:tcW w:w="3119" w:type="dxa"/>
          </w:tcPr>
          <w:p w:rsidR="00AA78DD" w:rsidRDefault="00AA78DD">
            <w:pPr>
              <w:jc w:val="center"/>
              <w:rPr>
                <w:rFonts w:ascii="宋体" w:hAnsi="宋体"/>
                <w:b/>
                <w:color w:val="000000" w:themeColor="text1"/>
                <w:sz w:val="20"/>
                <w:szCs w:val="20"/>
              </w:rPr>
            </w:pPr>
          </w:p>
        </w:tc>
        <w:tc>
          <w:tcPr>
            <w:tcW w:w="6804" w:type="dxa"/>
          </w:tcPr>
          <w:p w:rsidR="00AA78DD" w:rsidRDefault="00AA78DD">
            <w:pPr>
              <w:jc w:val="center"/>
              <w:rPr>
                <w:rFonts w:ascii="宋体" w:hAnsi="宋体"/>
                <w:b/>
                <w:color w:val="000000" w:themeColor="text1"/>
                <w:spacing w:val="-20"/>
                <w:sz w:val="20"/>
                <w:szCs w:val="20"/>
                <w:u w:val="single"/>
              </w:rPr>
            </w:pPr>
          </w:p>
        </w:tc>
      </w:tr>
      <w:tr w:rsidR="00482723">
        <w:tc>
          <w:tcPr>
            <w:tcW w:w="3119" w:type="dxa"/>
          </w:tcPr>
          <w:p w:rsidR="00AA78DD" w:rsidRDefault="00AA78DD">
            <w:pPr>
              <w:rPr>
                <w:rFonts w:ascii="宋体" w:hAnsi="宋体"/>
                <w:b/>
                <w:color w:val="000000" w:themeColor="text1"/>
                <w:szCs w:val="21"/>
              </w:rPr>
            </w:pPr>
          </w:p>
        </w:tc>
        <w:tc>
          <w:tcPr>
            <w:tcW w:w="6804" w:type="dxa"/>
          </w:tcPr>
          <w:p w:rsidR="00AA78DD" w:rsidRDefault="00AA78DD">
            <w:pPr>
              <w:rPr>
                <w:rFonts w:ascii="宋体" w:hAnsi="宋体"/>
                <w:b/>
                <w:color w:val="000000" w:themeColor="text1"/>
                <w:spacing w:val="-20"/>
                <w:szCs w:val="21"/>
                <w:u w:val="single"/>
              </w:rPr>
            </w:pPr>
          </w:p>
        </w:tc>
      </w:tr>
    </w:tbl>
    <w:p w:rsidR="00AA78DD" w:rsidRDefault="00E421BB" w:rsidP="00482723">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78DD" w:rsidRDefault="00AA78DD" w:rsidP="00482723">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482723">
        <w:tc>
          <w:tcPr>
            <w:tcW w:w="3119" w:type="dxa"/>
          </w:tcPr>
          <w:p w:rsidR="00AA78DD" w:rsidRDefault="00E421BB">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AA78DD" w:rsidRDefault="00E421B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AA78DD" w:rsidRDefault="00E421BB">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82723">
        <w:tc>
          <w:tcPr>
            <w:tcW w:w="3119" w:type="dxa"/>
          </w:tcPr>
          <w:p w:rsidR="00AA78DD" w:rsidRDefault="00B452BB">
            <w:pPr>
              <w:jc w:val="center"/>
              <w:rPr>
                <w:rFonts w:ascii="宋体" w:hAnsi="宋体"/>
                <w:b/>
                <w:color w:val="000000" w:themeColor="text1"/>
                <w:sz w:val="20"/>
                <w:szCs w:val="20"/>
              </w:rPr>
            </w:pPr>
            <w:r>
              <w:rPr>
                <w:rFonts w:ascii="宋体" w:hint="eastAsia"/>
                <w:b/>
                <w:color w:val="000000"/>
                <w:sz w:val="20"/>
                <w:szCs w:val="20"/>
              </w:rPr>
              <w:t xml:space="preserve">中国铁工投资集团项目 </w:t>
            </w:r>
          </w:p>
        </w:tc>
        <w:tc>
          <w:tcPr>
            <w:tcW w:w="3249" w:type="dxa"/>
          </w:tcPr>
          <w:p w:rsidR="00AA78DD" w:rsidRPr="00B452BB" w:rsidRDefault="00B452BB">
            <w:pPr>
              <w:jc w:val="center"/>
              <w:rPr>
                <w:rFonts w:ascii="宋体" w:hAnsi="宋体"/>
                <w:b/>
                <w:color w:val="000000" w:themeColor="text1"/>
                <w:spacing w:val="-20"/>
                <w:sz w:val="20"/>
                <w:szCs w:val="20"/>
                <w:u w:val="single"/>
              </w:rPr>
            </w:pPr>
            <w:r w:rsidRPr="00B452BB">
              <w:rPr>
                <w:rFonts w:ascii="宋体" w:hAnsi="宋体" w:hint="eastAsia"/>
                <w:b/>
                <w:color w:val="000000" w:themeColor="text1"/>
                <w:spacing w:val="-20"/>
                <w:sz w:val="20"/>
                <w:szCs w:val="20"/>
                <w:u w:val="single"/>
              </w:rPr>
              <w:t>安装和调试服务实施过程</w:t>
            </w:r>
          </w:p>
        </w:tc>
        <w:tc>
          <w:tcPr>
            <w:tcW w:w="3555" w:type="dxa"/>
          </w:tcPr>
          <w:p w:rsidR="00AA78DD" w:rsidRDefault="00B452BB">
            <w:pPr>
              <w:jc w:val="center"/>
              <w:rPr>
                <w:rFonts w:ascii="宋体" w:hAnsi="宋体"/>
                <w:b/>
                <w:color w:val="000000" w:themeColor="text1"/>
                <w:spacing w:val="-20"/>
                <w:sz w:val="20"/>
                <w:szCs w:val="20"/>
                <w:u w:val="single"/>
              </w:rPr>
            </w:pPr>
            <w:r>
              <w:rPr>
                <w:rFonts w:ascii="宋体" w:hint="eastAsia"/>
                <w:b/>
                <w:color w:val="000000"/>
                <w:sz w:val="20"/>
                <w:szCs w:val="20"/>
              </w:rPr>
              <w:t>北京顺义</w:t>
            </w:r>
            <w:proofErr w:type="gramStart"/>
            <w:r>
              <w:rPr>
                <w:rFonts w:ascii="宋体" w:hint="eastAsia"/>
                <w:b/>
                <w:color w:val="000000"/>
                <w:sz w:val="20"/>
                <w:szCs w:val="20"/>
              </w:rPr>
              <w:t>区临空经济</w:t>
            </w:r>
            <w:proofErr w:type="gramEnd"/>
            <w:r>
              <w:rPr>
                <w:rFonts w:ascii="宋体" w:hint="eastAsia"/>
                <w:b/>
                <w:color w:val="000000"/>
                <w:sz w:val="20"/>
                <w:szCs w:val="20"/>
              </w:rPr>
              <w:t>核心区汇海南路6号院20号楼</w:t>
            </w:r>
          </w:p>
        </w:tc>
      </w:tr>
      <w:tr w:rsidR="00482723">
        <w:tc>
          <w:tcPr>
            <w:tcW w:w="3119" w:type="dxa"/>
          </w:tcPr>
          <w:p w:rsidR="00AA78DD" w:rsidRDefault="00AA78DD">
            <w:pPr>
              <w:jc w:val="center"/>
              <w:rPr>
                <w:rFonts w:ascii="宋体" w:hAnsi="宋体"/>
                <w:b/>
                <w:color w:val="000000" w:themeColor="text1"/>
                <w:sz w:val="20"/>
                <w:szCs w:val="20"/>
              </w:rPr>
            </w:pPr>
          </w:p>
        </w:tc>
        <w:tc>
          <w:tcPr>
            <w:tcW w:w="3249" w:type="dxa"/>
          </w:tcPr>
          <w:p w:rsidR="00AA78DD" w:rsidRDefault="00AA78DD">
            <w:pPr>
              <w:jc w:val="center"/>
              <w:rPr>
                <w:rFonts w:ascii="宋体" w:hAnsi="宋体"/>
                <w:b/>
                <w:color w:val="000000" w:themeColor="text1"/>
                <w:spacing w:val="-20"/>
                <w:sz w:val="20"/>
                <w:szCs w:val="20"/>
                <w:u w:val="single"/>
              </w:rPr>
            </w:pPr>
          </w:p>
        </w:tc>
        <w:tc>
          <w:tcPr>
            <w:tcW w:w="3555" w:type="dxa"/>
          </w:tcPr>
          <w:p w:rsidR="00AA78DD" w:rsidRDefault="00AA78DD">
            <w:pPr>
              <w:jc w:val="center"/>
              <w:rPr>
                <w:rFonts w:ascii="宋体" w:hAnsi="宋体"/>
                <w:b/>
                <w:color w:val="000000" w:themeColor="text1"/>
                <w:spacing w:val="-20"/>
                <w:sz w:val="20"/>
                <w:szCs w:val="20"/>
                <w:u w:val="single"/>
              </w:rPr>
            </w:pPr>
          </w:p>
        </w:tc>
      </w:tr>
      <w:tr w:rsidR="00482723">
        <w:tc>
          <w:tcPr>
            <w:tcW w:w="3119" w:type="dxa"/>
          </w:tcPr>
          <w:p w:rsidR="00AA78DD" w:rsidRDefault="00AA78DD">
            <w:pPr>
              <w:jc w:val="center"/>
              <w:rPr>
                <w:rFonts w:ascii="宋体" w:hAnsi="宋体"/>
                <w:b/>
                <w:color w:val="000000" w:themeColor="text1"/>
                <w:sz w:val="20"/>
                <w:szCs w:val="20"/>
              </w:rPr>
            </w:pPr>
          </w:p>
        </w:tc>
        <w:tc>
          <w:tcPr>
            <w:tcW w:w="3249" w:type="dxa"/>
          </w:tcPr>
          <w:p w:rsidR="00AA78DD" w:rsidRDefault="00AA78DD">
            <w:pPr>
              <w:jc w:val="center"/>
              <w:rPr>
                <w:rFonts w:ascii="宋体" w:hAnsi="宋体"/>
                <w:b/>
                <w:color w:val="000000" w:themeColor="text1"/>
                <w:spacing w:val="-20"/>
                <w:sz w:val="20"/>
                <w:szCs w:val="20"/>
                <w:u w:val="single"/>
              </w:rPr>
            </w:pPr>
          </w:p>
        </w:tc>
        <w:tc>
          <w:tcPr>
            <w:tcW w:w="3555" w:type="dxa"/>
          </w:tcPr>
          <w:p w:rsidR="00AA78DD" w:rsidRDefault="00AA78DD">
            <w:pPr>
              <w:jc w:val="center"/>
              <w:rPr>
                <w:rFonts w:ascii="宋体" w:hAnsi="宋体"/>
                <w:b/>
                <w:color w:val="000000" w:themeColor="text1"/>
                <w:spacing w:val="-20"/>
                <w:sz w:val="20"/>
                <w:szCs w:val="20"/>
                <w:u w:val="single"/>
              </w:rPr>
            </w:pPr>
          </w:p>
        </w:tc>
      </w:tr>
    </w:tbl>
    <w:p w:rsidR="00AA78DD" w:rsidRDefault="00E421BB" w:rsidP="00482723">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78DD" w:rsidRDefault="00AA78DD" w:rsidP="00482723">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482723">
        <w:tc>
          <w:tcPr>
            <w:tcW w:w="2130" w:type="dxa"/>
          </w:tcPr>
          <w:p w:rsidR="00AA78DD" w:rsidRDefault="00E421BB">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78DD" w:rsidRDefault="00E421BB">
            <w:pPr>
              <w:rPr>
                <w:b/>
                <w:color w:val="000000" w:themeColor="text1"/>
                <w:sz w:val="20"/>
                <w:szCs w:val="20"/>
              </w:rPr>
            </w:pPr>
            <w:r>
              <w:rPr>
                <w:rFonts w:hint="eastAsia"/>
                <w:b/>
                <w:color w:val="000000" w:themeColor="text1"/>
                <w:sz w:val="20"/>
                <w:szCs w:val="20"/>
              </w:rPr>
              <w:t>服务名称</w:t>
            </w:r>
          </w:p>
        </w:tc>
        <w:tc>
          <w:tcPr>
            <w:tcW w:w="2519" w:type="dxa"/>
          </w:tcPr>
          <w:p w:rsidR="00AA78DD" w:rsidRDefault="00E421BB">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78DD" w:rsidRDefault="00E421BB">
            <w:pPr>
              <w:rPr>
                <w:b/>
                <w:color w:val="000000" w:themeColor="text1"/>
                <w:sz w:val="20"/>
                <w:szCs w:val="20"/>
              </w:rPr>
            </w:pPr>
            <w:r>
              <w:rPr>
                <w:rFonts w:hint="eastAsia"/>
                <w:b/>
                <w:color w:val="000000" w:themeColor="text1"/>
                <w:sz w:val="20"/>
                <w:szCs w:val="20"/>
              </w:rPr>
              <w:t>服务类型</w:t>
            </w:r>
          </w:p>
        </w:tc>
        <w:tc>
          <w:tcPr>
            <w:tcW w:w="1843" w:type="dxa"/>
          </w:tcPr>
          <w:p w:rsidR="00AA78DD" w:rsidRDefault="00E421BB">
            <w:pPr>
              <w:rPr>
                <w:b/>
                <w:color w:val="000000" w:themeColor="text1"/>
                <w:sz w:val="20"/>
                <w:szCs w:val="20"/>
              </w:rPr>
            </w:pPr>
            <w:r>
              <w:rPr>
                <w:rFonts w:hint="eastAsia"/>
                <w:b/>
                <w:color w:val="000000" w:themeColor="text1"/>
                <w:sz w:val="20"/>
                <w:szCs w:val="20"/>
              </w:rPr>
              <w:t>规格</w:t>
            </w:r>
          </w:p>
        </w:tc>
        <w:tc>
          <w:tcPr>
            <w:tcW w:w="3543" w:type="dxa"/>
          </w:tcPr>
          <w:p w:rsidR="00AA78DD" w:rsidRDefault="00E421BB">
            <w:pPr>
              <w:rPr>
                <w:b/>
                <w:color w:val="000000" w:themeColor="text1"/>
                <w:sz w:val="20"/>
                <w:szCs w:val="20"/>
              </w:rPr>
            </w:pPr>
            <w:r>
              <w:rPr>
                <w:rFonts w:hint="eastAsia"/>
                <w:b/>
                <w:color w:val="000000" w:themeColor="text1"/>
                <w:sz w:val="20"/>
                <w:szCs w:val="20"/>
              </w:rPr>
              <w:t>执行标准</w:t>
            </w:r>
          </w:p>
        </w:tc>
      </w:tr>
      <w:tr w:rsidR="00482723">
        <w:tc>
          <w:tcPr>
            <w:tcW w:w="2130" w:type="dxa"/>
          </w:tcPr>
          <w:p w:rsidR="00AA78DD" w:rsidRDefault="00AA78DD">
            <w:pPr>
              <w:rPr>
                <w:b/>
                <w:color w:val="000000" w:themeColor="text1"/>
                <w:sz w:val="20"/>
                <w:szCs w:val="20"/>
              </w:rPr>
            </w:pPr>
          </w:p>
        </w:tc>
        <w:tc>
          <w:tcPr>
            <w:tcW w:w="2519" w:type="dxa"/>
          </w:tcPr>
          <w:p w:rsidR="00AA78DD" w:rsidRDefault="00AA78DD">
            <w:pPr>
              <w:rPr>
                <w:b/>
                <w:color w:val="000000" w:themeColor="text1"/>
                <w:sz w:val="20"/>
                <w:szCs w:val="20"/>
              </w:rPr>
            </w:pPr>
          </w:p>
        </w:tc>
        <w:tc>
          <w:tcPr>
            <w:tcW w:w="1843" w:type="dxa"/>
          </w:tcPr>
          <w:p w:rsidR="00AA78DD" w:rsidRDefault="00AA78DD">
            <w:pPr>
              <w:rPr>
                <w:b/>
                <w:color w:val="000000" w:themeColor="text1"/>
                <w:sz w:val="20"/>
                <w:szCs w:val="20"/>
              </w:rPr>
            </w:pPr>
          </w:p>
        </w:tc>
        <w:tc>
          <w:tcPr>
            <w:tcW w:w="3543" w:type="dxa"/>
          </w:tcPr>
          <w:p w:rsidR="00AA78DD" w:rsidRDefault="00AA78DD">
            <w:pPr>
              <w:rPr>
                <w:b/>
                <w:color w:val="000000" w:themeColor="text1"/>
                <w:sz w:val="20"/>
                <w:szCs w:val="20"/>
              </w:rPr>
            </w:pPr>
          </w:p>
        </w:tc>
      </w:tr>
      <w:tr w:rsidR="00482723">
        <w:tc>
          <w:tcPr>
            <w:tcW w:w="2130" w:type="dxa"/>
          </w:tcPr>
          <w:p w:rsidR="00AA78DD" w:rsidRDefault="00AA78DD">
            <w:pPr>
              <w:rPr>
                <w:b/>
                <w:color w:val="000000" w:themeColor="text1"/>
                <w:sz w:val="20"/>
                <w:szCs w:val="20"/>
              </w:rPr>
            </w:pPr>
          </w:p>
        </w:tc>
        <w:tc>
          <w:tcPr>
            <w:tcW w:w="2519" w:type="dxa"/>
          </w:tcPr>
          <w:p w:rsidR="00AA78DD" w:rsidRDefault="00AA78DD">
            <w:pPr>
              <w:rPr>
                <w:b/>
                <w:color w:val="000000" w:themeColor="text1"/>
                <w:sz w:val="20"/>
                <w:szCs w:val="20"/>
              </w:rPr>
            </w:pPr>
          </w:p>
        </w:tc>
        <w:tc>
          <w:tcPr>
            <w:tcW w:w="1843" w:type="dxa"/>
          </w:tcPr>
          <w:p w:rsidR="00AA78DD" w:rsidRDefault="00AA78DD">
            <w:pPr>
              <w:rPr>
                <w:b/>
                <w:color w:val="000000" w:themeColor="text1"/>
                <w:sz w:val="20"/>
                <w:szCs w:val="20"/>
              </w:rPr>
            </w:pPr>
          </w:p>
        </w:tc>
        <w:tc>
          <w:tcPr>
            <w:tcW w:w="3543" w:type="dxa"/>
          </w:tcPr>
          <w:p w:rsidR="00AA78DD" w:rsidRDefault="00AA78DD">
            <w:pPr>
              <w:rPr>
                <w:b/>
                <w:color w:val="000000" w:themeColor="text1"/>
                <w:sz w:val="20"/>
                <w:szCs w:val="20"/>
              </w:rPr>
            </w:pPr>
          </w:p>
        </w:tc>
      </w:tr>
      <w:tr w:rsidR="00482723">
        <w:tc>
          <w:tcPr>
            <w:tcW w:w="2130" w:type="dxa"/>
          </w:tcPr>
          <w:p w:rsidR="00AA78DD" w:rsidRDefault="00AA78DD">
            <w:pPr>
              <w:rPr>
                <w:b/>
                <w:color w:val="000000" w:themeColor="text1"/>
                <w:sz w:val="20"/>
                <w:szCs w:val="20"/>
              </w:rPr>
            </w:pPr>
          </w:p>
        </w:tc>
        <w:tc>
          <w:tcPr>
            <w:tcW w:w="2519" w:type="dxa"/>
          </w:tcPr>
          <w:p w:rsidR="00AA78DD" w:rsidRDefault="00AA78DD">
            <w:pPr>
              <w:rPr>
                <w:b/>
                <w:color w:val="000000" w:themeColor="text1"/>
                <w:sz w:val="20"/>
                <w:szCs w:val="20"/>
              </w:rPr>
            </w:pPr>
          </w:p>
        </w:tc>
        <w:tc>
          <w:tcPr>
            <w:tcW w:w="1843" w:type="dxa"/>
          </w:tcPr>
          <w:p w:rsidR="00AA78DD" w:rsidRDefault="00AA78DD">
            <w:pPr>
              <w:rPr>
                <w:b/>
                <w:color w:val="000000" w:themeColor="text1"/>
                <w:sz w:val="20"/>
                <w:szCs w:val="20"/>
              </w:rPr>
            </w:pPr>
          </w:p>
        </w:tc>
        <w:tc>
          <w:tcPr>
            <w:tcW w:w="3543" w:type="dxa"/>
          </w:tcPr>
          <w:p w:rsidR="00AA78DD" w:rsidRDefault="00AA78DD">
            <w:pPr>
              <w:rPr>
                <w:b/>
                <w:color w:val="000000" w:themeColor="text1"/>
                <w:sz w:val="20"/>
                <w:szCs w:val="20"/>
              </w:rPr>
            </w:pPr>
          </w:p>
        </w:tc>
      </w:tr>
      <w:tr w:rsidR="00482723">
        <w:tc>
          <w:tcPr>
            <w:tcW w:w="2130" w:type="dxa"/>
          </w:tcPr>
          <w:p w:rsidR="00AA78DD" w:rsidRDefault="00AA78DD">
            <w:pPr>
              <w:rPr>
                <w:b/>
                <w:color w:val="000000" w:themeColor="text1"/>
                <w:sz w:val="20"/>
                <w:szCs w:val="20"/>
              </w:rPr>
            </w:pPr>
          </w:p>
        </w:tc>
        <w:tc>
          <w:tcPr>
            <w:tcW w:w="2519" w:type="dxa"/>
          </w:tcPr>
          <w:p w:rsidR="00AA78DD" w:rsidRDefault="00AA78DD">
            <w:pPr>
              <w:rPr>
                <w:b/>
                <w:color w:val="000000" w:themeColor="text1"/>
                <w:sz w:val="20"/>
                <w:szCs w:val="20"/>
              </w:rPr>
            </w:pPr>
          </w:p>
        </w:tc>
        <w:tc>
          <w:tcPr>
            <w:tcW w:w="1843" w:type="dxa"/>
          </w:tcPr>
          <w:p w:rsidR="00AA78DD" w:rsidRDefault="00AA78DD">
            <w:pPr>
              <w:rPr>
                <w:b/>
                <w:color w:val="000000" w:themeColor="text1"/>
                <w:sz w:val="20"/>
                <w:szCs w:val="20"/>
              </w:rPr>
            </w:pPr>
          </w:p>
        </w:tc>
        <w:tc>
          <w:tcPr>
            <w:tcW w:w="3543" w:type="dxa"/>
          </w:tcPr>
          <w:p w:rsidR="00AA78DD" w:rsidRDefault="00AA78DD">
            <w:pPr>
              <w:rPr>
                <w:b/>
                <w:color w:val="000000" w:themeColor="text1"/>
                <w:sz w:val="20"/>
                <w:szCs w:val="20"/>
              </w:rPr>
            </w:pPr>
          </w:p>
        </w:tc>
      </w:tr>
    </w:tbl>
    <w:p w:rsidR="00AA78DD" w:rsidRDefault="00E421BB" w:rsidP="00482723">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A78DD" w:rsidRDefault="00B452BB" w:rsidP="0048272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sidR="00E421BB">
        <w:rPr>
          <w:rFonts w:hint="eastAsia"/>
          <w:b/>
          <w:color w:val="000000" w:themeColor="text1"/>
          <w:spacing w:val="-10"/>
          <w:szCs w:val="21"/>
        </w:rPr>
        <w:t>体系运行开始的</w:t>
      </w:r>
      <w:r>
        <w:rPr>
          <w:rFonts w:hint="eastAsia"/>
          <w:b/>
          <w:color w:val="000000" w:themeColor="text1"/>
          <w:spacing w:val="-10"/>
          <w:szCs w:val="21"/>
        </w:rPr>
        <w:t>2020</w:t>
      </w:r>
      <w:r w:rsidR="00E421BB">
        <w:rPr>
          <w:rFonts w:hint="eastAsia"/>
          <w:b/>
          <w:color w:val="000000" w:themeColor="text1"/>
          <w:spacing w:val="-10"/>
          <w:szCs w:val="21"/>
        </w:rPr>
        <w:t>年</w:t>
      </w:r>
      <w:r>
        <w:rPr>
          <w:rFonts w:hint="eastAsia"/>
          <w:b/>
          <w:color w:val="000000" w:themeColor="text1"/>
          <w:spacing w:val="-10"/>
          <w:szCs w:val="21"/>
        </w:rPr>
        <w:t>7</w:t>
      </w:r>
      <w:r w:rsidR="00E421BB">
        <w:rPr>
          <w:rFonts w:hint="eastAsia"/>
          <w:b/>
          <w:color w:val="000000" w:themeColor="text1"/>
          <w:spacing w:val="-10"/>
          <w:szCs w:val="21"/>
        </w:rPr>
        <w:t>月</w:t>
      </w:r>
      <w:bookmarkStart w:id="20" w:name="OLE_LINK1"/>
      <w:r>
        <w:rPr>
          <w:rFonts w:hint="eastAsia"/>
          <w:b/>
          <w:color w:val="000000" w:themeColor="text1"/>
          <w:spacing w:val="-10"/>
          <w:szCs w:val="21"/>
        </w:rPr>
        <w:t>20</w:t>
      </w:r>
      <w:r w:rsidR="00E421BB">
        <w:rPr>
          <w:rFonts w:hint="eastAsia"/>
          <w:b/>
          <w:color w:val="000000" w:themeColor="text1"/>
          <w:spacing w:val="-10"/>
          <w:szCs w:val="21"/>
        </w:rPr>
        <w:t>日</w:t>
      </w:r>
      <w:bookmarkEnd w:id="20"/>
      <w:r w:rsidR="00E421BB">
        <w:rPr>
          <w:rFonts w:hint="eastAsia"/>
          <w:b/>
          <w:color w:val="000000" w:themeColor="text1"/>
          <w:spacing w:val="-10"/>
          <w:szCs w:val="21"/>
        </w:rPr>
        <w:t>。</w:t>
      </w:r>
    </w:p>
    <w:p w:rsidR="00AA78DD" w:rsidRDefault="00E421BB" w:rsidP="00482723">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78DD" w:rsidRDefault="00E421BB" w:rsidP="0048272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78DD" w:rsidRDefault="006B0C3D" w:rsidP="006B0C3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sidR="00E421BB">
        <w:rPr>
          <w:rFonts w:ascii="宋体" w:hAnsi="宋体" w:hint="eastAsia"/>
          <w:b/>
          <w:color w:val="000000" w:themeColor="text1"/>
          <w:szCs w:val="21"/>
        </w:rPr>
        <w:t>已完成审核计划的全部工作</w:t>
      </w:r>
    </w:p>
    <w:p w:rsidR="00AA78DD" w:rsidRDefault="00E421BB" w:rsidP="00482723">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78DD" w:rsidRDefault="00E421BB" w:rsidP="0048272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78DD" w:rsidRDefault="00E421BB" w:rsidP="009F5A9A">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482723">
        <w:trPr>
          <w:cantSplit/>
          <w:trHeight w:val="985"/>
          <w:jc w:val="center"/>
        </w:trPr>
        <w:tc>
          <w:tcPr>
            <w:tcW w:w="720" w:type="dxa"/>
            <w:vMerge w:val="restart"/>
            <w:textDirection w:val="tbRlV"/>
            <w:vAlign w:val="center"/>
          </w:tcPr>
          <w:p w:rsidR="00AA78DD" w:rsidRDefault="00E421BB" w:rsidP="00482723">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78DD" w:rsidRDefault="00E421BB">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B0C3D" w:rsidRPr="006B0C3D" w:rsidRDefault="006B0C3D" w:rsidP="006B0C3D">
            <w:pPr>
              <w:spacing w:line="240" w:lineRule="exact"/>
              <w:ind w:firstLineChars="200" w:firstLine="400"/>
              <w:rPr>
                <w:color w:val="000000" w:themeColor="text1"/>
                <w:sz w:val="20"/>
                <w:szCs w:val="20"/>
              </w:rPr>
            </w:pPr>
            <w:r w:rsidRPr="006B0C3D">
              <w:rPr>
                <w:rFonts w:hint="eastAsia"/>
                <w:color w:val="000000" w:themeColor="text1"/>
                <w:sz w:val="20"/>
                <w:szCs w:val="20"/>
              </w:rPr>
              <w:t>北京圣泰虹旭科技发展有限公司，成立于</w:t>
            </w:r>
            <w:r w:rsidRPr="006B0C3D">
              <w:rPr>
                <w:rFonts w:hint="eastAsia"/>
                <w:color w:val="000000" w:themeColor="text1"/>
                <w:sz w:val="20"/>
                <w:szCs w:val="20"/>
              </w:rPr>
              <w:t>2011</w:t>
            </w:r>
            <w:r w:rsidRPr="006B0C3D">
              <w:rPr>
                <w:rFonts w:hint="eastAsia"/>
                <w:color w:val="000000" w:themeColor="text1"/>
                <w:sz w:val="20"/>
                <w:szCs w:val="20"/>
              </w:rPr>
              <w:t>年</w:t>
            </w:r>
            <w:r w:rsidRPr="006B0C3D">
              <w:rPr>
                <w:rFonts w:hint="eastAsia"/>
                <w:color w:val="000000" w:themeColor="text1"/>
                <w:sz w:val="20"/>
                <w:szCs w:val="20"/>
              </w:rPr>
              <w:t>7</w:t>
            </w:r>
            <w:r w:rsidRPr="006B0C3D">
              <w:rPr>
                <w:rFonts w:hint="eastAsia"/>
                <w:color w:val="000000" w:themeColor="text1"/>
                <w:sz w:val="20"/>
                <w:szCs w:val="20"/>
              </w:rPr>
              <w:t>月</w:t>
            </w:r>
            <w:r w:rsidRPr="006B0C3D">
              <w:rPr>
                <w:rFonts w:hint="eastAsia"/>
                <w:color w:val="000000" w:themeColor="text1"/>
                <w:sz w:val="20"/>
                <w:szCs w:val="20"/>
              </w:rPr>
              <w:t>25</w:t>
            </w:r>
            <w:r w:rsidRPr="006B0C3D">
              <w:rPr>
                <w:rFonts w:hint="eastAsia"/>
                <w:color w:val="000000" w:themeColor="text1"/>
                <w:sz w:val="20"/>
                <w:szCs w:val="20"/>
              </w:rPr>
              <w:t>日，，统一社会信用代码：</w:t>
            </w:r>
            <w:r w:rsidRPr="006B0C3D">
              <w:rPr>
                <w:rFonts w:hint="eastAsia"/>
                <w:color w:val="000000" w:themeColor="text1"/>
                <w:sz w:val="20"/>
                <w:szCs w:val="20"/>
              </w:rPr>
              <w:t>911101125790122379</w:t>
            </w:r>
            <w:r w:rsidRPr="006B0C3D">
              <w:rPr>
                <w:rFonts w:hint="eastAsia"/>
                <w:color w:val="000000" w:themeColor="text1"/>
                <w:sz w:val="20"/>
                <w:szCs w:val="20"/>
              </w:rPr>
              <w:t>注册资本为</w:t>
            </w:r>
            <w:r w:rsidRPr="006B0C3D">
              <w:rPr>
                <w:rFonts w:hint="eastAsia"/>
                <w:color w:val="000000" w:themeColor="text1"/>
                <w:sz w:val="20"/>
                <w:szCs w:val="20"/>
              </w:rPr>
              <w:t>300</w:t>
            </w:r>
            <w:r w:rsidRPr="006B0C3D">
              <w:rPr>
                <w:rFonts w:hint="eastAsia"/>
                <w:color w:val="000000" w:themeColor="text1"/>
                <w:sz w:val="20"/>
                <w:szCs w:val="20"/>
              </w:rPr>
              <w:t>万元的有限责任公司。公司主要业务从事资质范围内舞美、舞台灯光音视频设计、安装及调试。</w:t>
            </w:r>
          </w:p>
        </w:tc>
      </w:tr>
      <w:tr w:rsidR="00482723">
        <w:trPr>
          <w:cantSplit/>
          <w:trHeight w:val="1417"/>
          <w:jc w:val="center"/>
        </w:trPr>
        <w:tc>
          <w:tcPr>
            <w:tcW w:w="720" w:type="dxa"/>
            <w:vMerge/>
            <w:textDirection w:val="tbRlV"/>
            <w:vAlign w:val="center"/>
          </w:tcPr>
          <w:p w:rsidR="00AA78DD" w:rsidRDefault="00AA78DD" w:rsidP="00482723">
            <w:pPr>
              <w:spacing w:line="240" w:lineRule="exact"/>
              <w:ind w:left="201" w:right="113" w:hangingChars="100" w:hanging="201"/>
              <w:jc w:val="center"/>
              <w:rPr>
                <w:rFonts w:ascii="宋体" w:hAnsi="宋体"/>
                <w:b/>
                <w:color w:val="000000" w:themeColor="text1"/>
                <w:sz w:val="20"/>
                <w:szCs w:val="20"/>
              </w:rPr>
            </w:pPr>
          </w:p>
        </w:tc>
        <w:tc>
          <w:tcPr>
            <w:tcW w:w="9198" w:type="dxa"/>
          </w:tcPr>
          <w:p w:rsidR="00AA78DD" w:rsidRDefault="00E421BB">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6B0C3D" w:rsidRPr="006B0C3D" w:rsidRDefault="006B0C3D" w:rsidP="006B0C3D">
            <w:pPr>
              <w:spacing w:line="240" w:lineRule="exact"/>
              <w:ind w:firstLineChars="200" w:firstLine="400"/>
              <w:rPr>
                <w:color w:val="000000" w:themeColor="text1"/>
                <w:sz w:val="20"/>
                <w:szCs w:val="20"/>
              </w:rPr>
            </w:pPr>
            <w:r w:rsidRPr="006B0C3D">
              <w:rPr>
                <w:rFonts w:hint="eastAsia"/>
                <w:color w:val="000000" w:themeColor="text1"/>
                <w:sz w:val="20"/>
                <w:szCs w:val="20"/>
              </w:rPr>
              <w:t>公司对相关方及其要求的相关信息进行监视和评审，以便于理解和持续满足相关方的需求和期望。</w:t>
            </w:r>
          </w:p>
          <w:p w:rsidR="006B0C3D" w:rsidRPr="006B0C3D" w:rsidRDefault="006B0C3D" w:rsidP="006B0C3D">
            <w:pPr>
              <w:spacing w:line="240" w:lineRule="exact"/>
              <w:ind w:firstLineChars="200" w:firstLine="400"/>
              <w:rPr>
                <w:color w:val="000000" w:themeColor="text1"/>
                <w:sz w:val="20"/>
                <w:szCs w:val="20"/>
              </w:rPr>
            </w:pPr>
            <w:r w:rsidRPr="006B0C3D">
              <w:rPr>
                <w:rFonts w:hint="eastAsia"/>
                <w:color w:val="000000" w:themeColor="text1"/>
                <w:sz w:val="20"/>
                <w:szCs w:val="20"/>
              </w:rPr>
              <w:t>本公司考虑以下相关方：</w:t>
            </w:r>
            <w:r w:rsidRPr="006B0C3D">
              <w:rPr>
                <w:rFonts w:hint="eastAsia"/>
                <w:color w:val="000000" w:themeColor="text1"/>
                <w:sz w:val="20"/>
                <w:szCs w:val="20"/>
              </w:rPr>
              <w:t>--</w:t>
            </w:r>
            <w:r w:rsidRPr="006B0C3D">
              <w:rPr>
                <w:rFonts w:hint="eastAsia"/>
                <w:color w:val="000000" w:themeColor="text1"/>
                <w:sz w:val="20"/>
                <w:szCs w:val="20"/>
              </w:rPr>
              <w:t>顾客；</w:t>
            </w:r>
            <w:r w:rsidRPr="006B0C3D">
              <w:rPr>
                <w:rFonts w:hint="eastAsia"/>
                <w:color w:val="000000" w:themeColor="text1"/>
                <w:sz w:val="20"/>
                <w:szCs w:val="20"/>
              </w:rPr>
              <w:t>--</w:t>
            </w:r>
            <w:r w:rsidRPr="006B0C3D">
              <w:rPr>
                <w:rFonts w:hint="eastAsia"/>
                <w:color w:val="000000" w:themeColor="text1"/>
                <w:sz w:val="20"/>
                <w:szCs w:val="20"/>
              </w:rPr>
              <w:t>最终用户或受益人；股东；</w:t>
            </w:r>
            <w:r w:rsidRPr="006B0C3D">
              <w:rPr>
                <w:rFonts w:hint="eastAsia"/>
                <w:color w:val="000000" w:themeColor="text1"/>
                <w:sz w:val="20"/>
                <w:szCs w:val="20"/>
              </w:rPr>
              <w:t>---</w:t>
            </w:r>
            <w:r w:rsidRPr="006B0C3D">
              <w:rPr>
                <w:rFonts w:hint="eastAsia"/>
                <w:color w:val="000000" w:themeColor="text1"/>
                <w:sz w:val="20"/>
                <w:szCs w:val="20"/>
              </w:rPr>
              <w:t>外部供应商；</w:t>
            </w:r>
            <w:r w:rsidRPr="006B0C3D">
              <w:rPr>
                <w:rFonts w:hint="eastAsia"/>
                <w:color w:val="000000" w:themeColor="text1"/>
                <w:sz w:val="20"/>
                <w:szCs w:val="20"/>
              </w:rPr>
              <w:t>--</w:t>
            </w:r>
            <w:r w:rsidRPr="006B0C3D">
              <w:rPr>
                <w:rFonts w:hint="eastAsia"/>
                <w:color w:val="000000" w:themeColor="text1"/>
                <w:sz w:val="20"/>
                <w:szCs w:val="20"/>
              </w:rPr>
              <w:t>雇员及其他为组织工作者；</w:t>
            </w:r>
            <w:r w:rsidRPr="006B0C3D">
              <w:rPr>
                <w:rFonts w:hint="eastAsia"/>
                <w:color w:val="000000" w:themeColor="text1"/>
                <w:sz w:val="20"/>
                <w:szCs w:val="20"/>
              </w:rPr>
              <w:t>--</w:t>
            </w:r>
            <w:r w:rsidRPr="006B0C3D">
              <w:rPr>
                <w:rFonts w:hint="eastAsia"/>
                <w:color w:val="000000" w:themeColor="text1"/>
                <w:sz w:val="20"/>
                <w:szCs w:val="20"/>
              </w:rPr>
              <w:t>法律法规及监管机关；</w:t>
            </w:r>
            <w:r w:rsidRPr="006B0C3D">
              <w:rPr>
                <w:rFonts w:hint="eastAsia"/>
                <w:color w:val="000000" w:themeColor="text1"/>
                <w:sz w:val="20"/>
                <w:szCs w:val="20"/>
              </w:rPr>
              <w:t>--</w:t>
            </w:r>
            <w:r w:rsidRPr="006B0C3D">
              <w:rPr>
                <w:rFonts w:hint="eastAsia"/>
                <w:color w:val="000000" w:themeColor="text1"/>
                <w:sz w:val="20"/>
                <w:szCs w:val="20"/>
              </w:rPr>
              <w:t>地方社区团体；</w:t>
            </w:r>
            <w:r w:rsidRPr="006B0C3D">
              <w:rPr>
                <w:rFonts w:hint="eastAsia"/>
                <w:color w:val="000000" w:themeColor="text1"/>
                <w:sz w:val="20"/>
                <w:szCs w:val="20"/>
              </w:rPr>
              <w:t>--</w:t>
            </w:r>
            <w:r w:rsidRPr="006B0C3D">
              <w:rPr>
                <w:rFonts w:hint="eastAsia"/>
                <w:color w:val="000000" w:themeColor="text1"/>
                <w:sz w:val="20"/>
                <w:szCs w:val="20"/>
              </w:rPr>
              <w:t>非政府组织等。</w:t>
            </w:r>
          </w:p>
          <w:p w:rsidR="006B0C3D" w:rsidRDefault="006B0C3D" w:rsidP="006B0C3D">
            <w:pPr>
              <w:spacing w:line="240" w:lineRule="exact"/>
              <w:rPr>
                <w:b/>
                <w:color w:val="000000" w:themeColor="text1"/>
                <w:sz w:val="20"/>
                <w:szCs w:val="20"/>
              </w:rPr>
            </w:pPr>
            <w:r w:rsidRPr="006B0C3D">
              <w:rPr>
                <w:rFonts w:hint="eastAsia"/>
                <w:color w:val="000000" w:themeColor="text1"/>
                <w:sz w:val="20"/>
                <w:szCs w:val="20"/>
              </w:rPr>
              <w:t>目前顾客的主要需求期望是：提供顾客满意的服务。</w:t>
            </w:r>
          </w:p>
        </w:tc>
      </w:tr>
      <w:tr w:rsidR="00482723" w:rsidTr="006B0C3D">
        <w:trPr>
          <w:cantSplit/>
          <w:trHeight w:val="1791"/>
          <w:jc w:val="center"/>
        </w:trPr>
        <w:tc>
          <w:tcPr>
            <w:tcW w:w="720" w:type="dxa"/>
            <w:vMerge/>
            <w:textDirection w:val="tbRlV"/>
            <w:vAlign w:val="center"/>
          </w:tcPr>
          <w:p w:rsidR="00AA78DD" w:rsidRDefault="00AA78DD" w:rsidP="00482723">
            <w:pPr>
              <w:spacing w:line="240" w:lineRule="exact"/>
              <w:ind w:left="201" w:right="113" w:hangingChars="100" w:hanging="201"/>
              <w:jc w:val="center"/>
              <w:rPr>
                <w:rFonts w:ascii="宋体" w:hAnsi="宋体"/>
                <w:b/>
                <w:color w:val="000000" w:themeColor="text1"/>
                <w:sz w:val="20"/>
                <w:szCs w:val="20"/>
              </w:rPr>
            </w:pPr>
          </w:p>
        </w:tc>
        <w:tc>
          <w:tcPr>
            <w:tcW w:w="9198" w:type="dxa"/>
          </w:tcPr>
          <w:p w:rsidR="00AA78DD" w:rsidRDefault="00E421BB">
            <w:pPr>
              <w:spacing w:line="280" w:lineRule="exact"/>
              <w:rPr>
                <w:rFonts w:ascii="宋体" w:hAnsi="宋体"/>
                <w:b/>
                <w:color w:val="000000" w:themeColor="text1"/>
                <w:sz w:val="20"/>
                <w:szCs w:val="20"/>
              </w:rPr>
            </w:pPr>
            <w:r>
              <w:rPr>
                <w:b/>
                <w:color w:val="000000" w:themeColor="text1"/>
                <w:sz w:val="20"/>
                <w:szCs w:val="20"/>
              </w:rPr>
              <w:t>3.</w:t>
            </w:r>
            <w:r w:rsidR="006B0C3D">
              <w:rPr>
                <w:rFonts w:hint="eastAsia"/>
                <w:b/>
                <w:color w:val="000000" w:themeColor="text1"/>
                <w:spacing w:val="-10"/>
                <w:sz w:val="20"/>
                <w:szCs w:val="20"/>
              </w:rPr>
              <w:t>■</w:t>
            </w:r>
            <w:r>
              <w:rPr>
                <w:rFonts w:ascii="宋体" w:hAnsi="宋体" w:hint="eastAsia"/>
                <w:b/>
                <w:color w:val="000000" w:themeColor="text1"/>
                <w:sz w:val="20"/>
                <w:szCs w:val="20"/>
              </w:rPr>
              <w:t>质量/</w:t>
            </w:r>
            <w:r w:rsidR="006B0C3D">
              <w:rPr>
                <w:rFonts w:hint="eastAsia"/>
                <w:b/>
                <w:color w:val="000000" w:themeColor="text1"/>
                <w:spacing w:val="-10"/>
                <w:sz w:val="20"/>
                <w:szCs w:val="20"/>
              </w:rPr>
              <w:t>■</w:t>
            </w:r>
            <w:r>
              <w:rPr>
                <w:rFonts w:ascii="宋体" w:hAnsi="宋体" w:hint="eastAsia"/>
                <w:b/>
                <w:color w:val="000000" w:themeColor="text1"/>
                <w:sz w:val="20"/>
                <w:szCs w:val="20"/>
              </w:rPr>
              <w:t>环境/</w:t>
            </w:r>
            <w:r w:rsidR="006B0C3D">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6B0C3D" w:rsidRPr="006B0C3D" w:rsidRDefault="006B0C3D" w:rsidP="006B0C3D">
            <w:pPr>
              <w:spacing w:line="240" w:lineRule="exact"/>
              <w:ind w:leftChars="95" w:left="199"/>
              <w:rPr>
                <w:color w:val="000000" w:themeColor="text1"/>
              </w:rPr>
            </w:pPr>
            <w:r w:rsidRPr="006B0C3D">
              <w:rPr>
                <w:rFonts w:hint="eastAsia"/>
                <w:color w:val="000000" w:themeColor="text1"/>
              </w:rPr>
              <w:t>公司的质量、环境及职业健康安全管理方针</w:t>
            </w:r>
          </w:p>
          <w:p w:rsidR="006B0C3D" w:rsidRPr="006B0C3D" w:rsidRDefault="006B0C3D" w:rsidP="006B0C3D">
            <w:pPr>
              <w:spacing w:line="240" w:lineRule="exact"/>
              <w:ind w:leftChars="95" w:left="199"/>
              <w:rPr>
                <w:color w:val="000000" w:themeColor="text1"/>
              </w:rPr>
            </w:pPr>
            <w:r w:rsidRPr="006B0C3D">
              <w:rPr>
                <w:rFonts w:hint="eastAsia"/>
                <w:color w:val="000000" w:themeColor="text1"/>
              </w:rPr>
              <w:t>守法诚信追求质量，预防污染保护环境；</w:t>
            </w:r>
          </w:p>
          <w:p w:rsidR="00AA78DD" w:rsidRDefault="006B0C3D" w:rsidP="006B0C3D">
            <w:pPr>
              <w:spacing w:line="240" w:lineRule="exact"/>
              <w:ind w:leftChars="95" w:left="199"/>
              <w:rPr>
                <w:color w:val="000000" w:themeColor="text1"/>
              </w:rPr>
            </w:pPr>
            <w:proofErr w:type="gramStart"/>
            <w:r w:rsidRPr="006B0C3D">
              <w:rPr>
                <w:rFonts w:hint="eastAsia"/>
                <w:color w:val="000000" w:themeColor="text1"/>
              </w:rPr>
              <w:t>关爱员工</w:t>
            </w:r>
            <w:proofErr w:type="gramEnd"/>
            <w:r w:rsidRPr="006B0C3D">
              <w:rPr>
                <w:rFonts w:hint="eastAsia"/>
                <w:color w:val="000000" w:themeColor="text1"/>
              </w:rPr>
              <w:t>健康安全，持续改进追求卓越。</w:t>
            </w:r>
          </w:p>
          <w:p w:rsidR="006B0C3D" w:rsidRPr="006B0C3D" w:rsidRDefault="006B0C3D" w:rsidP="006B0C3D">
            <w:pPr>
              <w:spacing w:line="240" w:lineRule="exact"/>
              <w:ind w:leftChars="95" w:left="199"/>
              <w:rPr>
                <w:color w:val="000000" w:themeColor="text1"/>
              </w:rPr>
            </w:pPr>
            <w:r w:rsidRPr="006B0C3D">
              <w:rPr>
                <w:rFonts w:hint="eastAsia"/>
                <w:color w:val="000000" w:themeColor="text1"/>
              </w:rPr>
              <w:t>管理方针通过文件、培训等形式将公司管理方针传达给所有为公司工作或代表公司的人员，相关方也可通过行政部获取公司管理方针。</w:t>
            </w:r>
          </w:p>
        </w:tc>
      </w:tr>
      <w:tr w:rsidR="00482723">
        <w:trPr>
          <w:cantSplit/>
          <w:trHeight w:val="1446"/>
          <w:jc w:val="center"/>
        </w:trPr>
        <w:tc>
          <w:tcPr>
            <w:tcW w:w="720" w:type="dxa"/>
            <w:vMerge/>
            <w:textDirection w:val="tbRlV"/>
            <w:vAlign w:val="center"/>
          </w:tcPr>
          <w:p w:rsidR="00AA78DD" w:rsidRDefault="00AA78DD" w:rsidP="00482723">
            <w:pPr>
              <w:spacing w:line="240" w:lineRule="exact"/>
              <w:ind w:left="201" w:right="113" w:hangingChars="100" w:hanging="201"/>
              <w:jc w:val="center"/>
              <w:rPr>
                <w:rFonts w:ascii="宋体" w:hAnsi="宋体"/>
                <w:b/>
                <w:color w:val="000000" w:themeColor="text1"/>
                <w:sz w:val="20"/>
                <w:szCs w:val="20"/>
              </w:rPr>
            </w:pPr>
          </w:p>
        </w:tc>
        <w:tc>
          <w:tcPr>
            <w:tcW w:w="9198" w:type="dxa"/>
          </w:tcPr>
          <w:p w:rsidR="00AA78DD" w:rsidRDefault="00E421BB">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5D42B7" w:rsidRPr="005D42B7" w:rsidRDefault="005D42B7" w:rsidP="005D42B7">
            <w:pPr>
              <w:spacing w:line="240" w:lineRule="exact"/>
              <w:ind w:firstLineChars="200" w:firstLine="420"/>
              <w:rPr>
                <w:color w:val="000000" w:themeColor="text1"/>
              </w:rPr>
            </w:pPr>
            <w:r w:rsidRPr="005D42B7">
              <w:rPr>
                <w:rFonts w:hint="eastAsia"/>
                <w:color w:val="000000" w:themeColor="text1"/>
              </w:rPr>
              <w:t>在策划管理体系时考虑了风险和机遇以及相应的应对措施，制定了《风险和机遇的应对控制程序》，明确风险和机遇事件的识别方法</w:t>
            </w:r>
            <w:r w:rsidRPr="005D42B7">
              <w:rPr>
                <w:rFonts w:hint="eastAsia"/>
                <w:color w:val="000000" w:themeColor="text1"/>
              </w:rPr>
              <w:t>/</w:t>
            </w:r>
            <w:r w:rsidRPr="005D42B7">
              <w:rPr>
                <w:rFonts w:hint="eastAsia"/>
                <w:color w:val="000000" w:themeColor="text1"/>
              </w:rPr>
              <w:t>途径、风险和机遇事件的评估方式、制定主要风险和机遇事件的应对措施的要求、评价这些措施有效性的方法。</w:t>
            </w:r>
            <w:r>
              <w:rPr>
                <w:rFonts w:hint="eastAsia"/>
                <w:color w:val="000000" w:themeColor="text1"/>
              </w:rPr>
              <w:t>建议在风险识别时，多考虑本公司的实际情况，结合实际。</w:t>
            </w:r>
          </w:p>
        </w:tc>
      </w:tr>
      <w:tr w:rsidR="00482723">
        <w:trPr>
          <w:cantSplit/>
          <w:trHeight w:val="1930"/>
          <w:jc w:val="center"/>
        </w:trPr>
        <w:tc>
          <w:tcPr>
            <w:tcW w:w="720" w:type="dxa"/>
            <w:vMerge/>
            <w:vAlign w:val="center"/>
          </w:tcPr>
          <w:p w:rsidR="00AA78DD" w:rsidRDefault="00AA78DD">
            <w:pPr>
              <w:spacing w:line="240" w:lineRule="exact"/>
              <w:jc w:val="center"/>
              <w:rPr>
                <w:b/>
                <w:color w:val="000000" w:themeColor="text1"/>
                <w:sz w:val="20"/>
              </w:rPr>
            </w:pPr>
          </w:p>
        </w:tc>
        <w:tc>
          <w:tcPr>
            <w:tcW w:w="9198" w:type="dxa"/>
          </w:tcPr>
          <w:p w:rsidR="00AA78DD" w:rsidRDefault="00E421BB">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A78DD" w:rsidRPr="005D42B7" w:rsidRDefault="00E421BB" w:rsidP="00482723">
            <w:pPr>
              <w:tabs>
                <w:tab w:val="left" w:pos="540"/>
              </w:tabs>
              <w:spacing w:line="300" w:lineRule="exact"/>
              <w:ind w:left="201" w:hangingChars="100" w:hanging="201"/>
              <w:rPr>
                <w:rFonts w:ascii="宋体" w:hAnsi="宋体"/>
                <w:color w:val="000000" w:themeColor="text1"/>
                <w:sz w:val="20"/>
                <w:szCs w:val="20"/>
                <w:u w:val="single"/>
              </w:rPr>
            </w:pPr>
            <w:r>
              <w:rPr>
                <w:rFonts w:ascii="宋体" w:hAnsi="宋体" w:hint="eastAsia"/>
                <w:b/>
                <w:color w:val="000000" w:themeColor="text1"/>
                <w:sz w:val="20"/>
                <w:szCs w:val="20"/>
              </w:rPr>
              <w:t>质量管理体系过程有：</w:t>
            </w:r>
            <w:r w:rsidR="005D42B7" w:rsidRPr="005D42B7">
              <w:rPr>
                <w:rFonts w:ascii="宋体" w:hAnsi="宋体" w:hint="eastAsia"/>
                <w:color w:val="000000" w:themeColor="text1"/>
                <w:sz w:val="20"/>
                <w:szCs w:val="20"/>
              </w:rPr>
              <w:t>设顾客沟通-合同评审-签订合同-查看场地-出效果图-客户确认效果图-制作图及搭建方案-进场搭建--调试--客户验收</w:t>
            </w:r>
          </w:p>
          <w:p w:rsidR="00AA78DD" w:rsidRDefault="00E421BB" w:rsidP="0048272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5D42B7" w:rsidRPr="005D42B7">
              <w:rPr>
                <w:rFonts w:ascii="宋体" w:hAnsi="宋体" w:hint="eastAsia"/>
                <w:color w:val="000000" w:themeColor="text1"/>
                <w:sz w:val="20"/>
                <w:szCs w:val="20"/>
                <w:u w:val="single"/>
              </w:rPr>
              <w:t>产品设计过程为特殊过程</w:t>
            </w:r>
            <w:r w:rsidRPr="005D42B7">
              <w:rPr>
                <w:rFonts w:ascii="宋体" w:hAnsi="宋体" w:hint="eastAsia"/>
                <w:color w:val="000000" w:themeColor="text1"/>
                <w:sz w:val="20"/>
                <w:szCs w:val="20"/>
                <w:u w:val="single"/>
              </w:rPr>
              <w:t xml:space="preserve">  </w:t>
            </w:r>
            <w:r>
              <w:rPr>
                <w:rFonts w:ascii="宋体" w:hAnsi="宋体" w:hint="eastAsia"/>
                <w:b/>
                <w:color w:val="000000" w:themeColor="text1"/>
                <w:sz w:val="20"/>
                <w:szCs w:val="20"/>
                <w:u w:val="single"/>
              </w:rPr>
              <w:t xml:space="preserve">                    ，</w:t>
            </w:r>
          </w:p>
          <w:p w:rsidR="00AA78DD" w:rsidRDefault="00E421BB" w:rsidP="0048272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AA78DD" w:rsidRDefault="009F5A9A" w:rsidP="00482723">
            <w:pPr>
              <w:tabs>
                <w:tab w:val="left" w:pos="540"/>
              </w:tabs>
              <w:spacing w:line="300" w:lineRule="exact"/>
              <w:ind w:left="201" w:hangingChars="100" w:hanging="201"/>
              <w:rPr>
                <w:rFonts w:ascii="宋体" w:hAnsi="宋体"/>
                <w:b/>
                <w:color w:val="000000" w:themeColor="text1"/>
                <w:sz w:val="20"/>
                <w:szCs w:val="20"/>
              </w:rPr>
            </w:pPr>
            <w:r w:rsidRPr="009F5A9A">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E421BB">
              <w:rPr>
                <w:rFonts w:ascii="宋体" w:hAnsi="宋体" w:hint="eastAsia"/>
                <w:b/>
                <w:color w:val="000000" w:themeColor="text1"/>
                <w:sz w:val="20"/>
                <w:szCs w:val="20"/>
              </w:rPr>
              <w:t xml:space="preserve">不适用条款是    </w:t>
            </w:r>
            <w:r w:rsidR="005D42B7">
              <w:rPr>
                <w:rFonts w:ascii="宋体" w:hAnsi="宋体" w:hint="eastAsia"/>
                <w:b/>
                <w:color w:val="000000" w:themeColor="text1"/>
                <w:sz w:val="20"/>
                <w:szCs w:val="20"/>
              </w:rPr>
              <w:t xml:space="preserve">无  </w:t>
            </w:r>
            <w:r w:rsidR="00E421BB">
              <w:rPr>
                <w:rFonts w:ascii="宋体" w:hAnsi="宋体" w:hint="eastAsia"/>
                <w:b/>
                <w:color w:val="000000" w:themeColor="text1"/>
                <w:sz w:val="20"/>
                <w:szCs w:val="20"/>
              </w:rPr>
              <w:t xml:space="preserve">    ，不适用理由：                                                    </w:t>
            </w:r>
          </w:p>
          <w:p w:rsidR="00AA78DD" w:rsidRDefault="00AA78DD" w:rsidP="00482723">
            <w:pPr>
              <w:tabs>
                <w:tab w:val="left" w:pos="540"/>
              </w:tabs>
              <w:spacing w:line="300" w:lineRule="exact"/>
              <w:ind w:left="201" w:hangingChars="100" w:hanging="201"/>
              <w:rPr>
                <w:rFonts w:ascii="宋体" w:hAnsi="宋体"/>
                <w:b/>
                <w:color w:val="000000" w:themeColor="text1"/>
                <w:sz w:val="20"/>
                <w:szCs w:val="20"/>
              </w:rPr>
            </w:pPr>
          </w:p>
          <w:p w:rsidR="00AA78DD" w:rsidRDefault="00AA78DD" w:rsidP="00482723">
            <w:pPr>
              <w:tabs>
                <w:tab w:val="left" w:pos="540"/>
              </w:tabs>
              <w:spacing w:line="300" w:lineRule="exact"/>
              <w:ind w:left="211" w:hangingChars="100" w:hanging="211"/>
              <w:rPr>
                <w:rFonts w:ascii="宋体" w:hAnsi="宋体"/>
                <w:b/>
                <w:color w:val="000000" w:themeColor="text1"/>
                <w:szCs w:val="21"/>
              </w:rPr>
            </w:pPr>
          </w:p>
        </w:tc>
      </w:tr>
      <w:tr w:rsidR="00482723">
        <w:trPr>
          <w:cantSplit/>
          <w:trHeight w:val="2144"/>
          <w:jc w:val="center"/>
        </w:trPr>
        <w:tc>
          <w:tcPr>
            <w:tcW w:w="720" w:type="dxa"/>
            <w:vMerge/>
            <w:vAlign w:val="center"/>
          </w:tcPr>
          <w:p w:rsidR="00AA78DD" w:rsidRDefault="00AA78DD">
            <w:pPr>
              <w:spacing w:line="240" w:lineRule="exact"/>
              <w:jc w:val="center"/>
              <w:rPr>
                <w:b/>
                <w:color w:val="000000" w:themeColor="text1"/>
                <w:sz w:val="20"/>
              </w:rPr>
            </w:pPr>
          </w:p>
        </w:tc>
        <w:tc>
          <w:tcPr>
            <w:tcW w:w="9198" w:type="dxa"/>
          </w:tcPr>
          <w:p w:rsidR="00AA78DD" w:rsidRDefault="00E421BB">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AA78DD" w:rsidRDefault="00E421BB">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A78DD" w:rsidRPr="005D42B7" w:rsidRDefault="005D42B7" w:rsidP="005D42B7">
            <w:pPr>
              <w:spacing w:line="300" w:lineRule="exact"/>
              <w:ind w:firstLineChars="200" w:firstLine="400"/>
              <w:rPr>
                <w:color w:val="000000" w:themeColor="text1"/>
                <w:sz w:val="20"/>
                <w:szCs w:val="20"/>
              </w:rPr>
            </w:pPr>
            <w:r w:rsidRPr="005D42B7">
              <w:rPr>
                <w:rFonts w:hint="eastAsia"/>
                <w:color w:val="000000" w:themeColor="text1"/>
                <w:sz w:val="20"/>
                <w:szCs w:val="20"/>
              </w:rPr>
              <w:t>编制了《环境因素识别与评价控制程序》</w:t>
            </w:r>
            <w:r w:rsidRPr="005D42B7">
              <w:rPr>
                <w:rFonts w:hint="eastAsia"/>
                <w:color w:val="000000" w:themeColor="text1"/>
                <w:sz w:val="20"/>
                <w:szCs w:val="20"/>
              </w:rPr>
              <w:t>STHX -CX-6.1.2-12</w:t>
            </w:r>
            <w:r>
              <w:rPr>
                <w:rFonts w:hint="eastAsia"/>
                <w:color w:val="000000" w:themeColor="text1"/>
                <w:sz w:val="20"/>
                <w:szCs w:val="20"/>
              </w:rPr>
              <w:t>，</w:t>
            </w:r>
            <w:r w:rsidRPr="005D42B7">
              <w:rPr>
                <w:rFonts w:hint="eastAsia"/>
                <w:color w:val="000000" w:themeColor="text1"/>
                <w:sz w:val="20"/>
                <w:szCs w:val="20"/>
              </w:rPr>
              <w:t>“环境因素识别评价表”中仅对办公活动进行了识别水电泄漏、阀门损坏、生产、生活用电、办公活动、电脑使用等，缺少对安装、调试现场的环境因素识别内容</w:t>
            </w:r>
            <w:r w:rsidRPr="005D42B7">
              <w:rPr>
                <w:rFonts w:hint="eastAsia"/>
                <w:color w:val="000000" w:themeColor="text1"/>
                <w:sz w:val="20"/>
                <w:szCs w:val="20"/>
              </w:rPr>
              <w:t xml:space="preserve">, </w:t>
            </w:r>
            <w:r w:rsidRPr="005D42B7">
              <w:rPr>
                <w:rFonts w:hint="eastAsia"/>
                <w:color w:val="000000" w:themeColor="text1"/>
                <w:sz w:val="20"/>
                <w:szCs w:val="20"/>
              </w:rPr>
              <w:t>通过定性判断法，共识别出重大环境因素</w:t>
            </w:r>
            <w:r w:rsidRPr="005D42B7">
              <w:rPr>
                <w:rFonts w:hint="eastAsia"/>
                <w:color w:val="000000" w:themeColor="text1"/>
                <w:sz w:val="20"/>
                <w:szCs w:val="20"/>
              </w:rPr>
              <w:t>2</w:t>
            </w:r>
            <w:r w:rsidRPr="005D42B7">
              <w:rPr>
                <w:rFonts w:hint="eastAsia"/>
                <w:color w:val="000000" w:themeColor="text1"/>
                <w:sz w:val="20"/>
                <w:szCs w:val="20"/>
              </w:rPr>
              <w:t>项：潜在火灾事故发生、固体废弃物处理，评价符合程序要求及公司的实际情况。</w:t>
            </w:r>
          </w:p>
        </w:tc>
      </w:tr>
      <w:tr w:rsidR="00482723">
        <w:trPr>
          <w:cantSplit/>
          <w:trHeight w:val="2144"/>
          <w:jc w:val="center"/>
        </w:trPr>
        <w:tc>
          <w:tcPr>
            <w:tcW w:w="720" w:type="dxa"/>
            <w:vMerge/>
            <w:vAlign w:val="center"/>
          </w:tcPr>
          <w:p w:rsidR="00AA78DD" w:rsidRDefault="00AA78DD">
            <w:pPr>
              <w:spacing w:line="240" w:lineRule="exact"/>
              <w:jc w:val="center"/>
              <w:rPr>
                <w:b/>
                <w:color w:val="000000" w:themeColor="text1"/>
                <w:sz w:val="20"/>
              </w:rPr>
            </w:pPr>
          </w:p>
        </w:tc>
        <w:tc>
          <w:tcPr>
            <w:tcW w:w="9198" w:type="dxa"/>
          </w:tcPr>
          <w:p w:rsidR="00AA78DD" w:rsidRDefault="00E421BB">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5D42B7" w:rsidRDefault="00E421BB">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A78DD" w:rsidRDefault="005D42B7" w:rsidP="005D42B7">
            <w:pPr>
              <w:spacing w:line="300" w:lineRule="exact"/>
              <w:ind w:firstLineChars="200" w:firstLine="400"/>
              <w:rPr>
                <w:b/>
                <w:color w:val="000000" w:themeColor="text1"/>
                <w:sz w:val="20"/>
                <w:szCs w:val="20"/>
              </w:rPr>
            </w:pPr>
            <w:r w:rsidRPr="005D42B7">
              <w:rPr>
                <w:rFonts w:hint="eastAsia"/>
                <w:color w:val="000000" w:themeColor="text1"/>
                <w:sz w:val="20"/>
                <w:szCs w:val="20"/>
              </w:rPr>
              <w:t>编制了《危险源辨识与风险评价管理程序》</w:t>
            </w:r>
            <w:r w:rsidRPr="005D42B7">
              <w:rPr>
                <w:rFonts w:hint="eastAsia"/>
                <w:color w:val="000000" w:themeColor="text1"/>
                <w:sz w:val="20"/>
                <w:szCs w:val="20"/>
              </w:rPr>
              <w:t>STHX-CX-8.1-21</w:t>
            </w:r>
            <w:r>
              <w:rPr>
                <w:rFonts w:hint="eastAsia"/>
                <w:color w:val="000000" w:themeColor="text1"/>
                <w:sz w:val="20"/>
                <w:szCs w:val="20"/>
              </w:rPr>
              <w:t>，</w:t>
            </w:r>
            <w:r w:rsidRPr="005D42B7">
              <w:rPr>
                <w:rFonts w:hint="eastAsia"/>
                <w:color w:val="000000" w:themeColor="text1"/>
                <w:sz w:val="20"/>
                <w:szCs w:val="20"/>
              </w:rPr>
              <w:t>识别的危险源为办公活动，有线路过载、短路引燃易燃物品、使用暖瓶时意外爆裂、门窗、抽屉关闭时动作不当、线路绝缘老化、线芯裸露在外漏电等，缺少对安装、调试现场的危险源识别内容</w:t>
            </w:r>
            <w:r w:rsidR="00E87B58">
              <w:rPr>
                <w:rFonts w:hint="eastAsia"/>
                <w:color w:val="000000" w:themeColor="text1"/>
                <w:sz w:val="20"/>
                <w:szCs w:val="20"/>
              </w:rPr>
              <w:t>。</w:t>
            </w:r>
          </w:p>
        </w:tc>
      </w:tr>
      <w:tr w:rsidR="00482723">
        <w:trPr>
          <w:cantSplit/>
          <w:trHeight w:val="1890"/>
          <w:jc w:val="center"/>
        </w:trPr>
        <w:tc>
          <w:tcPr>
            <w:tcW w:w="720" w:type="dxa"/>
            <w:vMerge/>
            <w:vAlign w:val="center"/>
          </w:tcPr>
          <w:p w:rsidR="00AA78DD" w:rsidRDefault="00AA78DD">
            <w:pPr>
              <w:spacing w:line="240" w:lineRule="exact"/>
              <w:jc w:val="center"/>
              <w:rPr>
                <w:b/>
                <w:color w:val="000000" w:themeColor="text1"/>
                <w:sz w:val="20"/>
              </w:rPr>
            </w:pPr>
          </w:p>
        </w:tc>
        <w:tc>
          <w:tcPr>
            <w:tcW w:w="9198" w:type="dxa"/>
          </w:tcPr>
          <w:p w:rsidR="00AA78DD" w:rsidRDefault="00E421BB">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A78DD" w:rsidRDefault="00AA78DD" w:rsidP="00482723">
            <w:pPr>
              <w:tabs>
                <w:tab w:val="left" w:pos="540"/>
              </w:tabs>
              <w:spacing w:line="300" w:lineRule="exact"/>
              <w:ind w:left="211" w:hangingChars="100" w:hanging="211"/>
              <w:rPr>
                <w:rFonts w:ascii="宋体" w:hAnsi="宋体"/>
                <w:b/>
                <w:color w:val="000000" w:themeColor="text1"/>
                <w:szCs w:val="21"/>
              </w:rPr>
            </w:pPr>
          </w:p>
          <w:p w:rsidR="00AA78DD" w:rsidRDefault="00E421B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w:t>
            </w:r>
            <w:r w:rsidR="00E87B58">
              <w:rPr>
                <w:rFonts w:ascii="宋体" w:hAnsi="宋体" w:hint="eastAsia"/>
                <w:b/>
                <w:color w:val="000000" w:themeColor="text1"/>
                <w:szCs w:val="21"/>
              </w:rPr>
              <w:t>■</w:t>
            </w:r>
            <w:r>
              <w:rPr>
                <w:rFonts w:ascii="宋体" w:hAnsi="宋体" w:hint="eastAsia"/>
                <w:b/>
                <w:color w:val="000000" w:themeColor="text1"/>
                <w:szCs w:val="21"/>
              </w:rPr>
              <w:t>法律法规获取有遗漏，缺少</w:t>
            </w:r>
            <w:r w:rsidR="00E87B58">
              <w:rPr>
                <w:rFonts w:ascii="宋体" w:hAnsi="宋体" w:hint="eastAsia"/>
                <w:b/>
                <w:color w:val="000000" w:themeColor="text1"/>
                <w:szCs w:val="21"/>
              </w:rPr>
              <w:t>与本行业相关的法律法规</w:t>
            </w:r>
          </w:p>
          <w:p w:rsidR="00AA78DD" w:rsidRPr="00E87B58" w:rsidRDefault="00AA78DD" w:rsidP="00482723">
            <w:pPr>
              <w:tabs>
                <w:tab w:val="left" w:pos="540"/>
              </w:tabs>
              <w:spacing w:line="300" w:lineRule="exact"/>
              <w:ind w:leftChars="-43" w:left="1" w:hangingChars="43" w:hanging="91"/>
              <w:rPr>
                <w:rFonts w:ascii="宋体" w:hAnsi="宋体"/>
                <w:b/>
                <w:color w:val="000000" w:themeColor="text1"/>
                <w:szCs w:val="21"/>
                <w:u w:val="single"/>
              </w:rPr>
            </w:pPr>
          </w:p>
          <w:p w:rsidR="00AA78DD" w:rsidRDefault="00E421B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E87B58">
              <w:rPr>
                <w:rFonts w:ascii="宋体" w:hAnsi="宋体" w:hint="eastAsia"/>
                <w:b/>
                <w:color w:val="000000" w:themeColor="text1"/>
                <w:szCs w:val="21"/>
              </w:rPr>
              <w:t>■</w:t>
            </w:r>
            <w:r>
              <w:rPr>
                <w:rFonts w:ascii="宋体" w:hAnsi="宋体" w:hint="eastAsia"/>
                <w:b/>
                <w:color w:val="000000" w:themeColor="text1"/>
                <w:szCs w:val="21"/>
              </w:rPr>
              <w:t>产品/服务</w:t>
            </w:r>
            <w:r w:rsidR="00E87B58">
              <w:rPr>
                <w:rFonts w:ascii="宋体" w:hAnsi="宋体" w:hint="eastAsia"/>
                <w:b/>
                <w:color w:val="000000" w:themeColor="text1"/>
                <w:szCs w:val="21"/>
              </w:rPr>
              <w:t>■</w:t>
            </w:r>
            <w:r>
              <w:rPr>
                <w:rFonts w:ascii="宋体" w:hAnsi="宋体" w:hint="eastAsia"/>
                <w:b/>
                <w:color w:val="000000" w:themeColor="text1"/>
                <w:szCs w:val="21"/>
              </w:rPr>
              <w:t>环境因素</w:t>
            </w:r>
            <w:r w:rsidR="00E87B58">
              <w:rPr>
                <w:rFonts w:ascii="宋体" w:hAnsi="宋体" w:hint="eastAsia"/>
                <w:b/>
                <w:color w:val="000000" w:themeColor="text1"/>
                <w:szCs w:val="21"/>
              </w:rPr>
              <w:t>■</w:t>
            </w:r>
            <w:r>
              <w:rPr>
                <w:rFonts w:ascii="宋体" w:hAnsi="宋体" w:hint="eastAsia"/>
                <w:b/>
                <w:color w:val="000000" w:themeColor="text1"/>
                <w:szCs w:val="21"/>
              </w:rPr>
              <w:t>危险源，</w:t>
            </w:r>
            <w:r w:rsidR="00E87B58">
              <w:rPr>
                <w:rFonts w:ascii="宋体" w:hAnsi="宋体" w:hint="eastAsia"/>
                <w:b/>
                <w:color w:val="000000" w:themeColor="text1"/>
                <w:szCs w:val="21"/>
              </w:rPr>
              <w:t>■</w:t>
            </w:r>
            <w:r>
              <w:rPr>
                <w:rFonts w:ascii="宋体" w:hAnsi="宋体" w:hint="eastAsia"/>
                <w:b/>
                <w:color w:val="000000" w:themeColor="text1"/>
                <w:szCs w:val="21"/>
              </w:rPr>
              <w:t>确定 □未确定法律法规要求的具体条款，</w:t>
            </w:r>
          </w:p>
          <w:p w:rsidR="00AA78DD" w:rsidRPr="003459F9" w:rsidRDefault="00E421BB">
            <w:pPr>
              <w:pStyle w:val="a9"/>
              <w:numPr>
                <w:ilvl w:val="0"/>
                <w:numId w:val="2"/>
              </w:numPr>
              <w:tabs>
                <w:tab w:val="left" w:pos="540"/>
              </w:tabs>
              <w:spacing w:line="300" w:lineRule="exact"/>
              <w:ind w:firstLineChars="0"/>
              <w:rPr>
                <w:rFonts w:ascii="宋体" w:hAnsi="宋体"/>
                <w:color w:val="000000" w:themeColor="text1"/>
                <w:szCs w:val="21"/>
              </w:rPr>
            </w:pPr>
            <w:r>
              <w:rPr>
                <w:rFonts w:ascii="宋体" w:hAnsi="宋体" w:hint="eastAsia"/>
                <w:b/>
                <w:color w:val="000000" w:themeColor="text1"/>
                <w:szCs w:val="21"/>
              </w:rPr>
              <w:t>法律法规的宣传方式：</w:t>
            </w:r>
            <w:r w:rsidR="003459F9" w:rsidRPr="003459F9">
              <w:rPr>
                <w:rFonts w:ascii="宋体" w:hAnsi="宋体" w:hint="eastAsia"/>
                <w:color w:val="000000" w:themeColor="text1"/>
                <w:szCs w:val="21"/>
              </w:rPr>
              <w:t>环境及安全方面的相关法规由人事行政部留存，建议通过培训或其他方式</w:t>
            </w:r>
            <w:proofErr w:type="gramStart"/>
            <w:r w:rsidR="003459F9" w:rsidRPr="003459F9">
              <w:rPr>
                <w:rFonts w:ascii="宋体" w:hAnsi="宋体" w:hint="eastAsia"/>
                <w:color w:val="000000" w:themeColor="text1"/>
                <w:szCs w:val="21"/>
              </w:rPr>
              <w:t>多向员工</w:t>
            </w:r>
            <w:proofErr w:type="gramEnd"/>
            <w:r w:rsidR="003459F9" w:rsidRPr="003459F9">
              <w:rPr>
                <w:rFonts w:ascii="宋体" w:hAnsi="宋体" w:hint="eastAsia"/>
                <w:color w:val="000000" w:themeColor="text1"/>
                <w:szCs w:val="21"/>
              </w:rPr>
              <w:t>及相关方宣传。</w:t>
            </w:r>
          </w:p>
          <w:p w:rsidR="00AA78DD" w:rsidRDefault="00E421B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AA78DD" w:rsidRDefault="00AA78DD">
            <w:pPr>
              <w:tabs>
                <w:tab w:val="left" w:pos="0"/>
              </w:tabs>
              <w:spacing w:line="240" w:lineRule="exact"/>
              <w:rPr>
                <w:b/>
                <w:color w:val="000000" w:themeColor="text1"/>
                <w:sz w:val="14"/>
                <w:szCs w:val="14"/>
              </w:rPr>
            </w:pPr>
          </w:p>
        </w:tc>
      </w:tr>
      <w:tr w:rsidR="00482723">
        <w:trPr>
          <w:cantSplit/>
          <w:trHeight w:val="2219"/>
          <w:jc w:val="center"/>
        </w:trPr>
        <w:tc>
          <w:tcPr>
            <w:tcW w:w="720" w:type="dxa"/>
            <w:vMerge/>
            <w:vAlign w:val="center"/>
          </w:tcPr>
          <w:p w:rsidR="00AA78DD" w:rsidRDefault="00AA78DD">
            <w:pPr>
              <w:spacing w:line="240" w:lineRule="exact"/>
              <w:jc w:val="center"/>
              <w:rPr>
                <w:b/>
                <w:color w:val="000000" w:themeColor="text1"/>
                <w:sz w:val="20"/>
              </w:rPr>
            </w:pPr>
          </w:p>
        </w:tc>
        <w:tc>
          <w:tcPr>
            <w:tcW w:w="9198" w:type="dxa"/>
          </w:tcPr>
          <w:p w:rsidR="00AA78DD" w:rsidRDefault="00E421BB">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AA78DD" w:rsidRDefault="00E421BB">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3459F9" w:rsidRPr="003459F9" w:rsidRDefault="003459F9" w:rsidP="003459F9">
            <w:pPr>
              <w:spacing w:line="240" w:lineRule="exact"/>
              <w:rPr>
                <w:rFonts w:ascii="宋体" w:hAnsi="宋体"/>
                <w:color w:val="000000" w:themeColor="text1"/>
              </w:rPr>
            </w:pPr>
            <w:r w:rsidRPr="003459F9">
              <w:rPr>
                <w:rFonts w:ascii="宋体" w:hAnsi="宋体" w:hint="eastAsia"/>
                <w:color w:val="000000" w:themeColor="text1"/>
              </w:rPr>
              <w:t>公司管理目标是：</w:t>
            </w:r>
          </w:p>
          <w:p w:rsidR="003459F9" w:rsidRPr="003459F9" w:rsidRDefault="003459F9" w:rsidP="003459F9">
            <w:pPr>
              <w:spacing w:line="240" w:lineRule="exact"/>
              <w:rPr>
                <w:rFonts w:ascii="宋体" w:hAnsi="宋体"/>
                <w:color w:val="000000" w:themeColor="text1"/>
              </w:rPr>
            </w:pPr>
            <w:r w:rsidRPr="003459F9">
              <w:rPr>
                <w:rFonts w:ascii="宋体" w:hAnsi="宋体" w:hint="eastAsia"/>
                <w:color w:val="000000" w:themeColor="text1"/>
              </w:rPr>
              <w:t xml:space="preserve">质量目标： </w:t>
            </w:r>
          </w:p>
          <w:p w:rsidR="003459F9" w:rsidRPr="003459F9" w:rsidRDefault="003459F9" w:rsidP="003459F9">
            <w:pPr>
              <w:spacing w:line="240" w:lineRule="exact"/>
              <w:rPr>
                <w:rFonts w:ascii="宋体" w:hAnsi="宋体"/>
                <w:color w:val="000000" w:themeColor="text1"/>
              </w:rPr>
            </w:pPr>
            <w:r w:rsidRPr="003459F9">
              <w:rPr>
                <w:rFonts w:ascii="宋体" w:hAnsi="宋体" w:hint="eastAsia"/>
                <w:color w:val="000000" w:themeColor="text1"/>
              </w:rPr>
              <w:t>1）服务质量合格率100%</w:t>
            </w:r>
          </w:p>
          <w:p w:rsidR="003459F9" w:rsidRPr="003459F9" w:rsidRDefault="003459F9" w:rsidP="003459F9">
            <w:pPr>
              <w:spacing w:line="240" w:lineRule="exact"/>
              <w:rPr>
                <w:rFonts w:ascii="宋体" w:hAnsi="宋体"/>
                <w:color w:val="000000" w:themeColor="text1"/>
              </w:rPr>
            </w:pPr>
            <w:r w:rsidRPr="003459F9">
              <w:rPr>
                <w:rFonts w:ascii="宋体" w:hAnsi="宋体" w:hint="eastAsia"/>
                <w:color w:val="000000" w:themeColor="text1"/>
              </w:rPr>
              <w:t>2)</w:t>
            </w:r>
            <w:r w:rsidRPr="003459F9">
              <w:rPr>
                <w:rFonts w:ascii="宋体" w:hAnsi="宋体" w:hint="eastAsia"/>
                <w:color w:val="000000" w:themeColor="text1"/>
              </w:rPr>
              <w:tab/>
              <w:t>顾客满意程度95%以上。</w:t>
            </w:r>
          </w:p>
          <w:p w:rsidR="003459F9" w:rsidRPr="003459F9" w:rsidRDefault="003459F9" w:rsidP="003459F9">
            <w:pPr>
              <w:spacing w:line="240" w:lineRule="exact"/>
              <w:rPr>
                <w:rFonts w:ascii="宋体" w:hAnsi="宋体"/>
                <w:color w:val="000000" w:themeColor="text1"/>
              </w:rPr>
            </w:pPr>
            <w:r w:rsidRPr="003459F9">
              <w:rPr>
                <w:rFonts w:ascii="宋体" w:hAnsi="宋体" w:hint="eastAsia"/>
                <w:color w:val="000000" w:themeColor="text1"/>
              </w:rPr>
              <w:t>3)</w:t>
            </w:r>
            <w:r w:rsidRPr="003459F9">
              <w:rPr>
                <w:rFonts w:ascii="宋体" w:hAnsi="宋体" w:hint="eastAsia"/>
                <w:color w:val="000000" w:themeColor="text1"/>
              </w:rPr>
              <w:tab/>
              <w:t xml:space="preserve">服务按时完成率100%    </w:t>
            </w:r>
          </w:p>
          <w:p w:rsidR="003459F9" w:rsidRPr="003459F9" w:rsidRDefault="003459F9" w:rsidP="003459F9">
            <w:pPr>
              <w:spacing w:line="240" w:lineRule="exact"/>
              <w:rPr>
                <w:rFonts w:ascii="宋体" w:hAnsi="宋体"/>
                <w:color w:val="000000" w:themeColor="text1"/>
              </w:rPr>
            </w:pPr>
            <w:r w:rsidRPr="003459F9">
              <w:rPr>
                <w:rFonts w:ascii="宋体" w:hAnsi="宋体" w:hint="eastAsia"/>
                <w:color w:val="000000" w:themeColor="text1"/>
              </w:rPr>
              <w:t>环境目标：</w:t>
            </w:r>
          </w:p>
          <w:p w:rsidR="003459F9" w:rsidRPr="003459F9" w:rsidRDefault="003459F9" w:rsidP="003459F9">
            <w:pPr>
              <w:spacing w:line="240" w:lineRule="exact"/>
              <w:rPr>
                <w:rFonts w:ascii="宋体" w:hAnsi="宋体"/>
                <w:color w:val="000000" w:themeColor="text1"/>
              </w:rPr>
            </w:pPr>
            <w:r w:rsidRPr="003459F9">
              <w:rPr>
                <w:rFonts w:ascii="宋体" w:hAnsi="宋体" w:hint="eastAsia"/>
                <w:color w:val="000000" w:themeColor="text1"/>
              </w:rPr>
              <w:t>1）固体废弃物100%分类，合理处理；</w:t>
            </w:r>
          </w:p>
          <w:p w:rsidR="003459F9" w:rsidRPr="003459F9" w:rsidRDefault="003459F9" w:rsidP="003459F9">
            <w:pPr>
              <w:spacing w:line="240" w:lineRule="exact"/>
              <w:rPr>
                <w:rFonts w:ascii="宋体" w:hAnsi="宋体"/>
                <w:color w:val="000000" w:themeColor="text1"/>
              </w:rPr>
            </w:pPr>
            <w:r w:rsidRPr="003459F9">
              <w:rPr>
                <w:rFonts w:ascii="宋体" w:hAnsi="宋体" w:hint="eastAsia"/>
                <w:color w:val="000000" w:themeColor="text1"/>
              </w:rPr>
              <w:t xml:space="preserve">2）环境污染事故发生率为零 </w:t>
            </w:r>
          </w:p>
          <w:p w:rsidR="003459F9" w:rsidRPr="003459F9" w:rsidRDefault="003459F9" w:rsidP="003459F9">
            <w:pPr>
              <w:spacing w:line="240" w:lineRule="exact"/>
              <w:rPr>
                <w:rFonts w:ascii="宋体" w:hAnsi="宋体"/>
                <w:color w:val="000000" w:themeColor="text1"/>
              </w:rPr>
            </w:pPr>
            <w:r w:rsidRPr="003459F9">
              <w:rPr>
                <w:rFonts w:ascii="宋体" w:hAnsi="宋体" w:hint="eastAsia"/>
                <w:color w:val="000000" w:themeColor="text1"/>
              </w:rPr>
              <w:t>职业健康安全目标和指标：</w:t>
            </w:r>
          </w:p>
          <w:p w:rsidR="003459F9" w:rsidRPr="003459F9" w:rsidRDefault="003459F9" w:rsidP="003459F9">
            <w:pPr>
              <w:spacing w:line="240" w:lineRule="exact"/>
              <w:rPr>
                <w:rFonts w:ascii="宋体" w:hAnsi="宋体"/>
                <w:color w:val="000000" w:themeColor="text1"/>
              </w:rPr>
            </w:pPr>
            <w:r w:rsidRPr="003459F9">
              <w:rPr>
                <w:rFonts w:ascii="宋体" w:hAnsi="宋体" w:hint="eastAsia"/>
                <w:color w:val="000000" w:themeColor="text1"/>
              </w:rPr>
              <w:t xml:space="preserve">1）各类重伤以上事故发生率为零； </w:t>
            </w:r>
          </w:p>
          <w:p w:rsidR="003459F9" w:rsidRPr="003459F9" w:rsidRDefault="003459F9" w:rsidP="003459F9">
            <w:pPr>
              <w:spacing w:line="240" w:lineRule="exact"/>
              <w:rPr>
                <w:rFonts w:ascii="宋体" w:hAnsi="宋体"/>
                <w:color w:val="000000" w:themeColor="text1"/>
              </w:rPr>
            </w:pPr>
            <w:r w:rsidRPr="003459F9">
              <w:rPr>
                <w:rFonts w:ascii="宋体" w:hAnsi="宋体" w:hint="eastAsia"/>
                <w:color w:val="000000" w:themeColor="text1"/>
              </w:rPr>
              <w:t>2）火灾事故发生率为零。</w:t>
            </w:r>
          </w:p>
          <w:p w:rsidR="003459F9" w:rsidRPr="003459F9" w:rsidRDefault="003459F9" w:rsidP="003459F9">
            <w:pPr>
              <w:spacing w:line="240" w:lineRule="exact"/>
              <w:rPr>
                <w:rFonts w:ascii="宋体" w:hAnsi="宋体"/>
                <w:color w:val="000000" w:themeColor="text1"/>
              </w:rPr>
            </w:pPr>
          </w:p>
          <w:p w:rsidR="003459F9" w:rsidRPr="003459F9" w:rsidRDefault="003459F9" w:rsidP="003459F9">
            <w:pPr>
              <w:spacing w:line="240" w:lineRule="exact"/>
              <w:rPr>
                <w:rFonts w:ascii="宋体" w:hAnsi="宋体"/>
                <w:color w:val="000000" w:themeColor="text1"/>
              </w:rPr>
            </w:pPr>
            <w:r w:rsidRPr="003459F9">
              <w:rPr>
                <w:rFonts w:ascii="宋体" w:hAnsi="宋体" w:hint="eastAsia"/>
                <w:color w:val="000000" w:themeColor="text1"/>
              </w:rPr>
              <w:t>目标可测量，与公司管理方针一致。</w:t>
            </w:r>
          </w:p>
          <w:p w:rsidR="00AA78DD" w:rsidRDefault="003459F9" w:rsidP="003459F9">
            <w:pPr>
              <w:spacing w:line="240" w:lineRule="exact"/>
              <w:rPr>
                <w:rFonts w:ascii="宋体" w:hAnsi="宋体"/>
                <w:b/>
                <w:color w:val="000000" w:themeColor="text1"/>
              </w:rPr>
            </w:pPr>
            <w:r w:rsidRPr="003459F9">
              <w:rPr>
                <w:rFonts w:ascii="宋体" w:hAnsi="宋体" w:hint="eastAsia"/>
                <w:color w:val="000000" w:themeColor="text1"/>
              </w:rPr>
              <w:t>每半年由行政人事部按公司管理目标考核要求统计考核公司管理目标完成情况，提交管理评审会议。查到今年下半年公司管理目标完成情况，各项目标均已完成</w:t>
            </w:r>
            <w:r>
              <w:rPr>
                <w:rFonts w:ascii="宋体" w:hAnsi="宋体" w:hint="eastAsia"/>
                <w:color w:val="000000" w:themeColor="text1"/>
              </w:rPr>
              <w:t>。</w:t>
            </w:r>
          </w:p>
        </w:tc>
      </w:tr>
      <w:tr w:rsidR="00482723">
        <w:trPr>
          <w:cantSplit/>
          <w:trHeight w:val="1297"/>
          <w:jc w:val="center"/>
        </w:trPr>
        <w:tc>
          <w:tcPr>
            <w:tcW w:w="720" w:type="dxa"/>
            <w:vMerge/>
            <w:vAlign w:val="center"/>
          </w:tcPr>
          <w:p w:rsidR="00AA78DD" w:rsidRDefault="00AA78DD">
            <w:pPr>
              <w:spacing w:line="240" w:lineRule="exact"/>
              <w:jc w:val="center"/>
              <w:rPr>
                <w:b/>
                <w:color w:val="000000" w:themeColor="text1"/>
                <w:sz w:val="20"/>
              </w:rPr>
            </w:pPr>
          </w:p>
        </w:tc>
        <w:tc>
          <w:tcPr>
            <w:tcW w:w="9198" w:type="dxa"/>
          </w:tcPr>
          <w:p w:rsidR="00AA78DD" w:rsidRDefault="00E421BB">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81AAC" w:rsidRPr="00881AAC" w:rsidRDefault="00881AAC" w:rsidP="00881AAC">
            <w:pPr>
              <w:tabs>
                <w:tab w:val="left" w:pos="540"/>
              </w:tabs>
              <w:spacing w:line="240" w:lineRule="exact"/>
              <w:rPr>
                <w:rFonts w:ascii="宋体" w:hAnsi="宋体"/>
                <w:color w:val="000000" w:themeColor="text1"/>
                <w:sz w:val="20"/>
                <w:szCs w:val="20"/>
              </w:rPr>
            </w:pPr>
            <w:r w:rsidRPr="00881AAC">
              <w:rPr>
                <w:rFonts w:ascii="宋体" w:hAnsi="宋体" w:hint="eastAsia"/>
                <w:color w:val="000000" w:themeColor="text1"/>
                <w:sz w:val="20"/>
                <w:szCs w:val="20"/>
              </w:rPr>
              <w:t>受审核方建立的管理体系文件包括：</w:t>
            </w:r>
          </w:p>
          <w:p w:rsidR="00881AAC" w:rsidRPr="00881AAC" w:rsidRDefault="00881AAC" w:rsidP="00881AAC">
            <w:pPr>
              <w:tabs>
                <w:tab w:val="left" w:pos="540"/>
              </w:tabs>
              <w:spacing w:line="240" w:lineRule="exact"/>
              <w:rPr>
                <w:rFonts w:ascii="宋体" w:hAnsi="宋体"/>
                <w:color w:val="000000" w:themeColor="text1"/>
                <w:sz w:val="20"/>
                <w:szCs w:val="20"/>
              </w:rPr>
            </w:pPr>
            <w:r w:rsidRPr="00881AAC">
              <w:rPr>
                <w:rFonts w:ascii="宋体" w:hAnsi="宋体" w:hint="eastAsia"/>
                <w:color w:val="000000" w:themeColor="text1"/>
                <w:sz w:val="20"/>
                <w:szCs w:val="20"/>
              </w:rPr>
              <w:t>1.管理手册STHX—SC—A/1-2020 版A/1，发布时间：2020年7月10日</w:t>
            </w:r>
            <w:r>
              <w:rPr>
                <w:rFonts w:ascii="宋体" w:hAnsi="宋体" w:hint="eastAsia"/>
                <w:color w:val="000000" w:themeColor="text1"/>
                <w:sz w:val="20"/>
                <w:szCs w:val="20"/>
              </w:rPr>
              <w:t>，</w:t>
            </w:r>
            <w:r w:rsidRPr="00881AAC">
              <w:rPr>
                <w:rFonts w:ascii="宋体" w:hAnsi="宋体" w:hint="eastAsia"/>
                <w:color w:val="000000" w:themeColor="text1"/>
                <w:sz w:val="20"/>
                <w:szCs w:val="20"/>
              </w:rPr>
              <w:t>实施时间：2020年7月10日</w:t>
            </w:r>
          </w:p>
          <w:p w:rsidR="00881AAC" w:rsidRPr="00881AAC" w:rsidRDefault="00881AAC" w:rsidP="00881AAC">
            <w:pPr>
              <w:tabs>
                <w:tab w:val="left" w:pos="540"/>
              </w:tabs>
              <w:spacing w:line="240" w:lineRule="exact"/>
              <w:rPr>
                <w:rFonts w:ascii="宋体" w:hAnsi="宋体"/>
                <w:color w:val="000000" w:themeColor="text1"/>
                <w:sz w:val="20"/>
                <w:szCs w:val="20"/>
              </w:rPr>
            </w:pPr>
            <w:r w:rsidRPr="00881AAC">
              <w:rPr>
                <w:rFonts w:ascii="宋体" w:hAnsi="宋体" w:hint="eastAsia"/>
                <w:color w:val="000000" w:themeColor="text1"/>
                <w:sz w:val="20"/>
                <w:szCs w:val="20"/>
              </w:rPr>
              <w:t>2.程序文件STHX-CX-A/1-2020含2</w:t>
            </w:r>
            <w:r>
              <w:rPr>
                <w:rFonts w:ascii="宋体" w:hAnsi="宋体" w:hint="eastAsia"/>
                <w:color w:val="000000" w:themeColor="text1"/>
                <w:sz w:val="20"/>
                <w:szCs w:val="20"/>
              </w:rPr>
              <w:t>5</w:t>
            </w:r>
            <w:r w:rsidRPr="00881AAC">
              <w:rPr>
                <w:rFonts w:ascii="宋体" w:hAnsi="宋体" w:hint="eastAsia"/>
                <w:color w:val="000000" w:themeColor="text1"/>
                <w:sz w:val="20"/>
                <w:szCs w:val="20"/>
              </w:rPr>
              <w:t>个文件，包括标准要求的形成文件的信息。</w:t>
            </w:r>
          </w:p>
          <w:p w:rsidR="00881AAC" w:rsidRPr="00881AAC" w:rsidRDefault="00881AAC" w:rsidP="00881AAC">
            <w:pPr>
              <w:tabs>
                <w:tab w:val="left" w:pos="540"/>
              </w:tabs>
              <w:spacing w:line="240" w:lineRule="exact"/>
              <w:rPr>
                <w:rFonts w:ascii="宋体" w:hAnsi="宋体"/>
                <w:color w:val="000000" w:themeColor="text1"/>
                <w:sz w:val="20"/>
                <w:szCs w:val="20"/>
              </w:rPr>
            </w:pPr>
            <w:r w:rsidRPr="00881AAC">
              <w:rPr>
                <w:rFonts w:ascii="宋体" w:hAnsi="宋体" w:hint="eastAsia"/>
                <w:color w:val="000000" w:themeColor="text1"/>
                <w:sz w:val="20"/>
                <w:szCs w:val="20"/>
              </w:rPr>
              <w:t>3.管理制度汇编：包括环境管理制度、安全管理制定等文件。</w:t>
            </w:r>
          </w:p>
          <w:p w:rsidR="00881AAC" w:rsidRPr="00881AAC" w:rsidRDefault="00881AAC" w:rsidP="00881AAC">
            <w:pPr>
              <w:tabs>
                <w:tab w:val="left" w:pos="540"/>
              </w:tabs>
              <w:spacing w:line="240" w:lineRule="exact"/>
              <w:rPr>
                <w:rFonts w:ascii="宋体" w:hAnsi="宋体"/>
                <w:color w:val="000000" w:themeColor="text1"/>
                <w:sz w:val="20"/>
                <w:szCs w:val="20"/>
              </w:rPr>
            </w:pPr>
            <w:r w:rsidRPr="00881AAC">
              <w:rPr>
                <w:rFonts w:ascii="宋体" w:hAnsi="宋体" w:hint="eastAsia"/>
                <w:color w:val="000000" w:themeColor="text1"/>
                <w:sz w:val="20"/>
                <w:szCs w:val="20"/>
              </w:rPr>
              <w:t>4.体系运行所需要的文件和记录</w:t>
            </w:r>
          </w:p>
          <w:p w:rsidR="00881AAC" w:rsidRPr="00881AAC" w:rsidRDefault="00881AAC" w:rsidP="00881AAC">
            <w:pPr>
              <w:tabs>
                <w:tab w:val="left" w:pos="540"/>
              </w:tabs>
              <w:spacing w:line="240" w:lineRule="exact"/>
              <w:rPr>
                <w:rFonts w:ascii="宋体" w:hAnsi="宋体"/>
                <w:color w:val="000000" w:themeColor="text1"/>
                <w:sz w:val="20"/>
                <w:szCs w:val="20"/>
              </w:rPr>
            </w:pPr>
            <w:r w:rsidRPr="00881AAC">
              <w:rPr>
                <w:rFonts w:ascii="宋体" w:hAnsi="宋体" w:hint="eastAsia"/>
                <w:color w:val="000000" w:themeColor="text1"/>
                <w:sz w:val="20"/>
                <w:szCs w:val="20"/>
              </w:rPr>
              <w:t>查人事行政部管理手册、管理制度等文件均保管良好，为有效版本，有受控标识。</w:t>
            </w:r>
          </w:p>
          <w:p w:rsidR="00AA78DD" w:rsidRDefault="00881AAC" w:rsidP="00881AAC">
            <w:pPr>
              <w:tabs>
                <w:tab w:val="left" w:pos="540"/>
              </w:tabs>
              <w:spacing w:line="240" w:lineRule="exact"/>
              <w:rPr>
                <w:rFonts w:ascii="宋体" w:hAnsi="宋体"/>
                <w:b/>
                <w:color w:val="000000" w:themeColor="text1"/>
                <w:sz w:val="20"/>
                <w:szCs w:val="20"/>
              </w:rPr>
            </w:pPr>
            <w:r w:rsidRPr="00881AAC">
              <w:rPr>
                <w:rFonts w:ascii="宋体" w:hAnsi="宋体" w:hint="eastAsia"/>
                <w:color w:val="000000" w:themeColor="text1"/>
                <w:sz w:val="20"/>
                <w:szCs w:val="20"/>
              </w:rPr>
              <w:t>人事行政部负责收集有关产品的国家标准、行业标准的最新版本，分发到相关部门使用；收回旧标准。</w:t>
            </w:r>
          </w:p>
        </w:tc>
      </w:tr>
      <w:tr w:rsidR="00482723">
        <w:trPr>
          <w:cantSplit/>
          <w:trHeight w:val="1126"/>
          <w:jc w:val="center"/>
        </w:trPr>
        <w:tc>
          <w:tcPr>
            <w:tcW w:w="720" w:type="dxa"/>
            <w:vMerge w:val="restart"/>
            <w:textDirection w:val="tbRlV"/>
            <w:vAlign w:val="center"/>
          </w:tcPr>
          <w:p w:rsidR="00AA78DD" w:rsidRDefault="00E421BB">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AA78DD" w:rsidRDefault="00E421BB">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AA78DD" w:rsidRPr="00881AAC" w:rsidRDefault="00881AAC">
            <w:pPr>
              <w:spacing w:line="300" w:lineRule="exact"/>
              <w:rPr>
                <w:rFonts w:ascii="宋体" w:hAnsi="宋体"/>
                <w:color w:val="000000" w:themeColor="text1"/>
                <w:sz w:val="20"/>
                <w:szCs w:val="20"/>
              </w:rPr>
            </w:pPr>
            <w:r w:rsidRPr="00881AAC">
              <w:rPr>
                <w:rFonts w:ascii="宋体" w:hAnsi="宋体" w:hint="eastAsia"/>
                <w:color w:val="000000" w:themeColor="text1"/>
                <w:sz w:val="20"/>
                <w:szCs w:val="20"/>
              </w:rPr>
              <w:t>编制了《人员能力、意识控制程序》，为实现产品质量目标配置了相应人员（如办公行政人员、效果图设计人员、声音及灯光位置图设计人员、音响师、灯光师、市场销售人员等)</w:t>
            </w:r>
            <w:r>
              <w:rPr>
                <w:rFonts w:ascii="宋体" w:hAnsi="宋体" w:hint="eastAsia"/>
                <w:color w:val="000000" w:themeColor="text1"/>
                <w:sz w:val="20"/>
                <w:szCs w:val="20"/>
              </w:rPr>
              <w:t>。</w:t>
            </w:r>
          </w:p>
        </w:tc>
      </w:tr>
      <w:tr w:rsidR="00482723">
        <w:trPr>
          <w:cantSplit/>
          <w:trHeight w:val="645"/>
          <w:jc w:val="center"/>
        </w:trPr>
        <w:tc>
          <w:tcPr>
            <w:tcW w:w="720" w:type="dxa"/>
            <w:vMerge/>
            <w:textDirection w:val="tbRlV"/>
            <w:vAlign w:val="center"/>
          </w:tcPr>
          <w:p w:rsidR="00AA78DD" w:rsidRDefault="00AA78DD">
            <w:pPr>
              <w:spacing w:line="240" w:lineRule="exact"/>
              <w:ind w:left="113" w:right="113"/>
              <w:jc w:val="center"/>
              <w:rPr>
                <w:b/>
                <w:color w:val="000000" w:themeColor="text1"/>
                <w:szCs w:val="21"/>
              </w:rPr>
            </w:pPr>
          </w:p>
        </w:tc>
        <w:tc>
          <w:tcPr>
            <w:tcW w:w="9198" w:type="dxa"/>
          </w:tcPr>
          <w:p w:rsidR="00AA78DD" w:rsidRDefault="00E421BB">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AA78DD" w:rsidRPr="00881AAC" w:rsidRDefault="00881AAC">
            <w:pPr>
              <w:spacing w:line="240" w:lineRule="exact"/>
              <w:rPr>
                <w:rFonts w:ascii="宋体" w:hAnsi="宋体"/>
                <w:color w:val="000000" w:themeColor="text1"/>
                <w:sz w:val="20"/>
                <w:szCs w:val="20"/>
              </w:rPr>
            </w:pPr>
            <w:r>
              <w:rPr>
                <w:rFonts w:ascii="宋体" w:hAnsi="宋体" w:hint="eastAsia"/>
                <w:color w:val="000000" w:themeColor="text1"/>
                <w:sz w:val="20"/>
                <w:szCs w:val="20"/>
              </w:rPr>
              <w:t>设备</w:t>
            </w:r>
            <w:r w:rsidRPr="00881AAC">
              <w:rPr>
                <w:rFonts w:ascii="宋体" w:hAnsi="宋体" w:hint="eastAsia"/>
                <w:color w:val="000000" w:themeColor="text1"/>
                <w:sz w:val="20"/>
                <w:szCs w:val="20"/>
              </w:rPr>
              <w:t>设施</w:t>
            </w:r>
            <w:r>
              <w:rPr>
                <w:rFonts w:ascii="宋体" w:hAnsi="宋体" w:hint="eastAsia"/>
                <w:color w:val="000000" w:themeColor="text1"/>
                <w:sz w:val="20"/>
                <w:szCs w:val="20"/>
              </w:rPr>
              <w:t>主要有：</w:t>
            </w:r>
            <w:r w:rsidRPr="00881AAC">
              <w:rPr>
                <w:rFonts w:ascii="宋体" w:hAnsi="宋体" w:hint="eastAsia"/>
                <w:color w:val="000000" w:themeColor="text1"/>
                <w:sz w:val="20"/>
                <w:szCs w:val="20"/>
              </w:rPr>
              <w:t>电脑、GrandMa2调光台、GTD</w:t>
            </w:r>
            <w:r>
              <w:rPr>
                <w:rFonts w:ascii="宋体" w:hAnsi="宋体" w:hint="eastAsia"/>
                <w:color w:val="000000" w:themeColor="text1"/>
                <w:sz w:val="20"/>
                <w:szCs w:val="20"/>
              </w:rPr>
              <w:t>电脑切割灯、光纤、气柱烟机、效果雾机等专业设备</w:t>
            </w:r>
            <w:r w:rsidRPr="00881AAC">
              <w:rPr>
                <w:rFonts w:ascii="宋体" w:hAnsi="宋体" w:hint="eastAsia"/>
                <w:color w:val="000000" w:themeColor="text1"/>
                <w:sz w:val="20"/>
                <w:szCs w:val="20"/>
              </w:rPr>
              <w:t>，可满足现经营要求；</w:t>
            </w:r>
          </w:p>
          <w:p w:rsidR="00AA78DD" w:rsidRDefault="00AA78DD">
            <w:pPr>
              <w:spacing w:line="240" w:lineRule="exact"/>
              <w:rPr>
                <w:rFonts w:ascii="宋体" w:hAnsi="宋体"/>
                <w:b/>
                <w:color w:val="000000" w:themeColor="text1"/>
                <w:sz w:val="20"/>
                <w:szCs w:val="20"/>
              </w:rPr>
            </w:pPr>
          </w:p>
        </w:tc>
      </w:tr>
      <w:tr w:rsidR="00482723">
        <w:trPr>
          <w:cantSplit/>
          <w:trHeight w:val="645"/>
          <w:jc w:val="center"/>
        </w:trPr>
        <w:tc>
          <w:tcPr>
            <w:tcW w:w="720" w:type="dxa"/>
            <w:vMerge/>
            <w:textDirection w:val="tbRlV"/>
            <w:vAlign w:val="center"/>
          </w:tcPr>
          <w:p w:rsidR="00AA78DD" w:rsidRDefault="00AA78DD">
            <w:pPr>
              <w:spacing w:line="240" w:lineRule="exact"/>
              <w:ind w:left="113" w:right="113"/>
              <w:jc w:val="center"/>
              <w:rPr>
                <w:b/>
                <w:color w:val="000000" w:themeColor="text1"/>
                <w:szCs w:val="21"/>
              </w:rPr>
            </w:pPr>
          </w:p>
        </w:tc>
        <w:tc>
          <w:tcPr>
            <w:tcW w:w="9198" w:type="dxa"/>
          </w:tcPr>
          <w:p w:rsidR="00AA78DD" w:rsidRDefault="00E421BB">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AA78DD" w:rsidRPr="00881AAC" w:rsidRDefault="00881AAC">
            <w:pPr>
              <w:spacing w:line="240" w:lineRule="exact"/>
              <w:rPr>
                <w:rFonts w:ascii="宋体" w:hAnsi="宋体"/>
                <w:color w:val="000000" w:themeColor="text1"/>
                <w:sz w:val="20"/>
                <w:szCs w:val="20"/>
              </w:rPr>
            </w:pPr>
            <w:r w:rsidRPr="00881AAC">
              <w:rPr>
                <w:rFonts w:ascii="宋体" w:hAnsi="宋体" w:hint="eastAsia"/>
                <w:color w:val="000000" w:themeColor="text1"/>
                <w:sz w:val="20"/>
                <w:szCs w:val="20"/>
              </w:rPr>
              <w:t>现场观察办公区域环境卫生管理，工作场所布局合理，</w:t>
            </w:r>
            <w:r>
              <w:rPr>
                <w:rFonts w:ascii="宋体" w:hAnsi="宋体" w:hint="eastAsia"/>
                <w:color w:val="000000" w:themeColor="text1"/>
                <w:sz w:val="20"/>
                <w:szCs w:val="20"/>
              </w:rPr>
              <w:t>配备两个仓库，</w:t>
            </w:r>
            <w:r w:rsidRPr="00881AAC">
              <w:rPr>
                <w:rFonts w:ascii="宋体" w:hAnsi="宋体" w:hint="eastAsia"/>
                <w:color w:val="000000" w:themeColor="text1"/>
                <w:sz w:val="20"/>
                <w:szCs w:val="20"/>
              </w:rPr>
              <w:t>温湿度适宜，照明良好，满足办公需求。</w:t>
            </w:r>
          </w:p>
        </w:tc>
      </w:tr>
      <w:tr w:rsidR="00482723">
        <w:trPr>
          <w:cantSplit/>
          <w:trHeight w:val="645"/>
          <w:jc w:val="center"/>
        </w:trPr>
        <w:tc>
          <w:tcPr>
            <w:tcW w:w="720" w:type="dxa"/>
            <w:vMerge/>
            <w:textDirection w:val="tbRlV"/>
            <w:vAlign w:val="center"/>
          </w:tcPr>
          <w:p w:rsidR="00AA78DD" w:rsidRDefault="00AA78DD">
            <w:pPr>
              <w:spacing w:line="240" w:lineRule="exact"/>
              <w:ind w:left="113" w:right="113"/>
              <w:jc w:val="center"/>
              <w:rPr>
                <w:b/>
                <w:color w:val="000000" w:themeColor="text1"/>
                <w:szCs w:val="21"/>
              </w:rPr>
            </w:pPr>
          </w:p>
        </w:tc>
        <w:tc>
          <w:tcPr>
            <w:tcW w:w="9198" w:type="dxa"/>
          </w:tcPr>
          <w:p w:rsidR="00AA78DD" w:rsidRDefault="00E421BB">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881AAC" w:rsidRPr="00881AAC" w:rsidRDefault="00881AAC">
            <w:pPr>
              <w:spacing w:line="240" w:lineRule="exact"/>
              <w:rPr>
                <w:rFonts w:ascii="宋体" w:hAnsi="宋体"/>
                <w:color w:val="000000" w:themeColor="text1"/>
                <w:sz w:val="20"/>
                <w:szCs w:val="20"/>
              </w:rPr>
            </w:pPr>
            <w:r w:rsidRPr="00881AAC">
              <w:rPr>
                <w:rFonts w:ascii="宋体" w:hAnsi="宋体" w:hint="eastAsia"/>
                <w:color w:val="000000" w:themeColor="text1"/>
                <w:sz w:val="20"/>
                <w:szCs w:val="20"/>
              </w:rPr>
              <w:t>有钢卷尺3个，其中一个有检定证书，另2个未进行校准，本次审核开具了不符合。</w:t>
            </w:r>
          </w:p>
        </w:tc>
      </w:tr>
      <w:tr w:rsidR="00482723">
        <w:trPr>
          <w:cantSplit/>
          <w:trHeight w:val="645"/>
          <w:jc w:val="center"/>
        </w:trPr>
        <w:tc>
          <w:tcPr>
            <w:tcW w:w="720" w:type="dxa"/>
            <w:vMerge/>
            <w:textDirection w:val="tbRlV"/>
            <w:vAlign w:val="center"/>
          </w:tcPr>
          <w:p w:rsidR="00AA78DD" w:rsidRDefault="00AA78DD">
            <w:pPr>
              <w:spacing w:line="240" w:lineRule="exact"/>
              <w:ind w:left="113" w:right="113"/>
              <w:jc w:val="center"/>
              <w:rPr>
                <w:b/>
                <w:color w:val="000000" w:themeColor="text1"/>
                <w:szCs w:val="21"/>
              </w:rPr>
            </w:pPr>
          </w:p>
        </w:tc>
        <w:tc>
          <w:tcPr>
            <w:tcW w:w="9198" w:type="dxa"/>
          </w:tcPr>
          <w:p w:rsidR="00AA78DD" w:rsidRDefault="00E421BB">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A78DD" w:rsidRPr="004D3C87" w:rsidRDefault="004D3C87">
            <w:pPr>
              <w:spacing w:line="240" w:lineRule="exact"/>
              <w:rPr>
                <w:rFonts w:ascii="宋体" w:hAnsi="宋体"/>
                <w:color w:val="000000" w:themeColor="text1"/>
                <w:sz w:val="20"/>
                <w:szCs w:val="20"/>
              </w:rPr>
            </w:pPr>
            <w:r w:rsidRPr="004D3C87">
              <w:rPr>
                <w:rFonts w:ascii="宋体" w:hAnsi="宋体" w:hint="eastAsia"/>
                <w:color w:val="000000" w:themeColor="text1"/>
                <w:sz w:val="20"/>
                <w:szCs w:val="20"/>
              </w:rPr>
              <w:t>公司确定运行过程所需的知识，内部来源包括公司运作准则（管理制度、工作记录等）等。外部来源包括外来资料如认证标准、法律法规、市场信息等。</w:t>
            </w:r>
          </w:p>
        </w:tc>
      </w:tr>
      <w:tr w:rsidR="00482723">
        <w:trPr>
          <w:cantSplit/>
          <w:trHeight w:val="645"/>
          <w:jc w:val="center"/>
        </w:trPr>
        <w:tc>
          <w:tcPr>
            <w:tcW w:w="720" w:type="dxa"/>
            <w:vMerge/>
            <w:textDirection w:val="tbRlV"/>
            <w:vAlign w:val="center"/>
          </w:tcPr>
          <w:p w:rsidR="00AA78DD" w:rsidRDefault="00AA78DD">
            <w:pPr>
              <w:spacing w:line="240" w:lineRule="exact"/>
              <w:ind w:left="113" w:right="113"/>
              <w:jc w:val="center"/>
              <w:rPr>
                <w:b/>
                <w:color w:val="000000" w:themeColor="text1"/>
                <w:szCs w:val="21"/>
              </w:rPr>
            </w:pPr>
          </w:p>
        </w:tc>
        <w:tc>
          <w:tcPr>
            <w:tcW w:w="9198" w:type="dxa"/>
          </w:tcPr>
          <w:p w:rsidR="00AA78DD" w:rsidRDefault="00E421BB">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4D3C87" w:rsidRPr="004D3C87" w:rsidRDefault="004D3C87">
            <w:pPr>
              <w:spacing w:line="240" w:lineRule="exact"/>
              <w:rPr>
                <w:rFonts w:ascii="宋体" w:hAnsi="宋体"/>
                <w:color w:val="000000" w:themeColor="text1"/>
                <w:sz w:val="20"/>
                <w:szCs w:val="20"/>
              </w:rPr>
            </w:pPr>
            <w:r w:rsidRPr="004D3C87">
              <w:rPr>
                <w:rFonts w:ascii="宋体" w:hAnsi="宋体" w:hint="eastAsia"/>
                <w:color w:val="000000" w:themeColor="text1"/>
                <w:sz w:val="20"/>
                <w:szCs w:val="20"/>
              </w:rPr>
              <w:t>公司主要为办公室的日常办公活动，配备有灭火器。</w:t>
            </w:r>
          </w:p>
        </w:tc>
      </w:tr>
      <w:tr w:rsidR="00482723">
        <w:trPr>
          <w:cantSplit/>
          <w:trHeight w:val="975"/>
          <w:jc w:val="center"/>
        </w:trPr>
        <w:tc>
          <w:tcPr>
            <w:tcW w:w="720" w:type="dxa"/>
            <w:vMerge/>
            <w:textDirection w:val="tbRlV"/>
            <w:vAlign w:val="center"/>
          </w:tcPr>
          <w:p w:rsidR="00AA78DD" w:rsidRDefault="00AA78DD">
            <w:pPr>
              <w:spacing w:line="240" w:lineRule="exact"/>
              <w:ind w:left="113" w:right="113"/>
              <w:jc w:val="center"/>
              <w:rPr>
                <w:b/>
                <w:color w:val="000000" w:themeColor="text1"/>
                <w:szCs w:val="21"/>
              </w:rPr>
            </w:pPr>
          </w:p>
        </w:tc>
        <w:tc>
          <w:tcPr>
            <w:tcW w:w="9198" w:type="dxa"/>
          </w:tcPr>
          <w:p w:rsidR="00AA78DD" w:rsidRDefault="00E421BB">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4D3C87" w:rsidRDefault="004D3C87">
            <w:pPr>
              <w:spacing w:line="240" w:lineRule="exact"/>
              <w:rPr>
                <w:rFonts w:ascii="宋体" w:hAnsi="宋体"/>
                <w:b/>
                <w:color w:val="000000" w:themeColor="text1"/>
                <w:sz w:val="20"/>
                <w:szCs w:val="20"/>
              </w:rPr>
            </w:pPr>
            <w:r w:rsidRPr="004D3C87">
              <w:rPr>
                <w:rFonts w:ascii="宋体" w:hAnsi="宋体" w:hint="eastAsia"/>
                <w:color w:val="000000" w:themeColor="text1"/>
                <w:sz w:val="20"/>
                <w:szCs w:val="20"/>
              </w:rPr>
              <w:t>公司主要为办公室的日常办公活动，配备有灭火器。</w:t>
            </w:r>
          </w:p>
        </w:tc>
      </w:tr>
      <w:tr w:rsidR="00482723">
        <w:trPr>
          <w:cantSplit/>
          <w:trHeight w:val="2531"/>
          <w:jc w:val="center"/>
        </w:trPr>
        <w:tc>
          <w:tcPr>
            <w:tcW w:w="720" w:type="dxa"/>
            <w:vMerge w:val="restart"/>
            <w:textDirection w:val="tbRlV"/>
            <w:vAlign w:val="center"/>
          </w:tcPr>
          <w:p w:rsidR="00AA78DD" w:rsidRDefault="00E421BB">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78DD" w:rsidRDefault="00E421BB">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A78DD" w:rsidRDefault="00E421BB">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4D3C87" w:rsidRDefault="004D3C87">
            <w:pPr>
              <w:spacing w:line="300" w:lineRule="exact"/>
              <w:ind w:left="1"/>
              <w:rPr>
                <w:b/>
                <w:color w:val="000000" w:themeColor="text1"/>
                <w:sz w:val="20"/>
                <w:szCs w:val="20"/>
              </w:rPr>
            </w:pPr>
          </w:p>
          <w:p w:rsidR="004D3C87" w:rsidRPr="004D3C87" w:rsidRDefault="004D3C87">
            <w:pPr>
              <w:spacing w:line="300" w:lineRule="exact"/>
              <w:ind w:left="1"/>
              <w:rPr>
                <w:color w:val="000000" w:themeColor="text1"/>
                <w:sz w:val="20"/>
                <w:szCs w:val="20"/>
              </w:rPr>
            </w:pPr>
            <w:r w:rsidRPr="004D3C87">
              <w:rPr>
                <w:rFonts w:hint="eastAsia"/>
                <w:color w:val="000000" w:themeColor="text1"/>
                <w:sz w:val="20"/>
                <w:szCs w:val="20"/>
              </w:rPr>
              <w:t>制定的方针符合组织宗旨，对方针进行宣传和传达学习，可以确保方针为员工理解。在管理评审中对方针进行了评价，目前基本适宜。</w:t>
            </w:r>
          </w:p>
        </w:tc>
      </w:tr>
      <w:tr w:rsidR="00482723">
        <w:trPr>
          <w:cantSplit/>
          <w:trHeight w:val="2553"/>
          <w:jc w:val="center"/>
        </w:trPr>
        <w:tc>
          <w:tcPr>
            <w:tcW w:w="720" w:type="dxa"/>
            <w:vMerge/>
            <w:vAlign w:val="center"/>
          </w:tcPr>
          <w:p w:rsidR="00AA78DD" w:rsidRDefault="00AA78DD">
            <w:pPr>
              <w:spacing w:line="240" w:lineRule="exact"/>
              <w:jc w:val="center"/>
              <w:rPr>
                <w:b/>
                <w:color w:val="000000" w:themeColor="text1"/>
                <w:szCs w:val="21"/>
              </w:rPr>
            </w:pPr>
          </w:p>
        </w:tc>
        <w:tc>
          <w:tcPr>
            <w:tcW w:w="9198" w:type="dxa"/>
          </w:tcPr>
          <w:p w:rsidR="00AA78DD" w:rsidRDefault="00E421BB" w:rsidP="00482723">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78DD" w:rsidRDefault="00AA78DD">
            <w:pPr>
              <w:spacing w:line="240" w:lineRule="exact"/>
              <w:rPr>
                <w:rFonts w:ascii="楷体_GB2312" w:eastAsia="楷体_GB2312"/>
                <w:b/>
                <w:color w:val="000000" w:themeColor="text1"/>
                <w:sz w:val="20"/>
                <w:szCs w:val="20"/>
              </w:rPr>
            </w:pPr>
          </w:p>
          <w:p w:rsidR="00AA78DD" w:rsidRDefault="00E421B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004D3C87" w:rsidRPr="004D3C87">
              <w:rPr>
                <w:rFonts w:hint="eastAsia"/>
                <w:color w:val="000000" w:themeColor="text1"/>
                <w:sz w:val="20"/>
                <w:szCs w:val="20"/>
              </w:rPr>
              <w:t>电话、会议、</w:t>
            </w:r>
            <w:proofErr w:type="gramStart"/>
            <w:r w:rsidR="004D3C87" w:rsidRPr="004D3C87">
              <w:rPr>
                <w:rFonts w:hint="eastAsia"/>
                <w:color w:val="000000" w:themeColor="text1"/>
                <w:sz w:val="20"/>
                <w:szCs w:val="20"/>
              </w:rPr>
              <w:t>微信等</w:t>
            </w:r>
            <w:proofErr w:type="gramEnd"/>
            <w:r w:rsidR="004D3C87" w:rsidRPr="004D3C87">
              <w:rPr>
                <w:rFonts w:hint="eastAsia"/>
                <w:color w:val="000000" w:themeColor="text1"/>
                <w:sz w:val="20"/>
                <w:szCs w:val="20"/>
              </w:rPr>
              <w:t>。</w:t>
            </w:r>
          </w:p>
          <w:p w:rsidR="00AA78DD" w:rsidRPr="004D3C87" w:rsidRDefault="00E421BB">
            <w:pPr>
              <w:spacing w:line="240" w:lineRule="exact"/>
              <w:rPr>
                <w:color w:val="000000" w:themeColor="text1"/>
                <w:sz w:val="20"/>
                <w:szCs w:val="20"/>
              </w:rPr>
            </w:pPr>
            <w:r>
              <w:rPr>
                <w:rFonts w:ascii="楷体_GB2312" w:eastAsia="楷体_GB2312" w:hint="eastAsia"/>
                <w:b/>
                <w:color w:val="000000" w:themeColor="text1"/>
                <w:sz w:val="20"/>
                <w:szCs w:val="20"/>
              </w:rPr>
              <w:t xml:space="preserve">                内部沟通的效果：</w:t>
            </w:r>
            <w:r w:rsidR="004D3C87" w:rsidRPr="004D3C87">
              <w:rPr>
                <w:rFonts w:hint="eastAsia"/>
                <w:color w:val="000000" w:themeColor="text1"/>
                <w:sz w:val="20"/>
                <w:szCs w:val="20"/>
              </w:rPr>
              <w:t>沟通效果良好，能够满足办公活动的需要。</w:t>
            </w:r>
          </w:p>
          <w:p w:rsidR="00AA78DD" w:rsidRPr="004D3C87" w:rsidRDefault="00AA78DD">
            <w:pPr>
              <w:spacing w:line="240" w:lineRule="exact"/>
              <w:rPr>
                <w:rFonts w:ascii="楷体_GB2312" w:eastAsia="楷体_GB2312"/>
                <w:b/>
                <w:color w:val="000000" w:themeColor="text1"/>
                <w:sz w:val="20"/>
                <w:szCs w:val="20"/>
              </w:rPr>
            </w:pPr>
          </w:p>
          <w:p w:rsidR="00AA78DD" w:rsidRPr="004D3C87" w:rsidRDefault="00E421BB">
            <w:pPr>
              <w:spacing w:line="240" w:lineRule="exact"/>
              <w:rPr>
                <w:color w:val="000000" w:themeColor="text1"/>
                <w:sz w:val="20"/>
                <w:szCs w:val="20"/>
              </w:rPr>
            </w:pPr>
            <w:r>
              <w:rPr>
                <w:rFonts w:ascii="楷体_GB2312" w:eastAsia="楷体_GB2312" w:hint="eastAsia"/>
                <w:b/>
                <w:color w:val="000000" w:themeColor="text1"/>
                <w:sz w:val="20"/>
                <w:szCs w:val="20"/>
              </w:rPr>
              <w:t>组织对外联络，关注顾客的感受情况（QMS）：</w:t>
            </w:r>
            <w:r w:rsidR="004D3C87" w:rsidRPr="004D3C87">
              <w:rPr>
                <w:rFonts w:hint="eastAsia"/>
                <w:color w:val="000000" w:themeColor="text1"/>
                <w:sz w:val="20"/>
                <w:szCs w:val="20"/>
              </w:rPr>
              <w:t>顾客满意度调查表的发放、电话回访、到顾客现场进行询问、相关方告知书等形式</w:t>
            </w:r>
          </w:p>
          <w:p w:rsidR="00AA78DD" w:rsidRDefault="00AA78DD">
            <w:pPr>
              <w:spacing w:line="240" w:lineRule="exact"/>
              <w:rPr>
                <w:rFonts w:ascii="楷体_GB2312" w:eastAsia="楷体_GB2312"/>
                <w:b/>
                <w:color w:val="000000" w:themeColor="text1"/>
                <w:sz w:val="20"/>
                <w:szCs w:val="20"/>
              </w:rPr>
            </w:pPr>
          </w:p>
          <w:p w:rsidR="00AA78DD" w:rsidRPr="004D3C87" w:rsidRDefault="00E421BB">
            <w:pPr>
              <w:spacing w:line="240" w:lineRule="exact"/>
              <w:rPr>
                <w:color w:val="000000" w:themeColor="text1"/>
                <w:sz w:val="20"/>
                <w:szCs w:val="20"/>
              </w:rPr>
            </w:pPr>
            <w:r>
              <w:rPr>
                <w:rFonts w:ascii="楷体_GB2312" w:eastAsia="楷体_GB2312" w:hint="eastAsia"/>
                <w:b/>
                <w:color w:val="000000" w:themeColor="text1"/>
                <w:sz w:val="20"/>
                <w:szCs w:val="20"/>
              </w:rPr>
              <w:t>外部信息的接收、成文并答复的情况（E、S填写）：</w:t>
            </w:r>
            <w:r w:rsidR="004D3C87" w:rsidRPr="004D3C87">
              <w:rPr>
                <w:rFonts w:hint="eastAsia"/>
                <w:color w:val="000000" w:themeColor="text1"/>
                <w:sz w:val="20"/>
                <w:szCs w:val="20"/>
              </w:rPr>
              <w:t>进行接收、答复，但未进行记录</w:t>
            </w:r>
          </w:p>
          <w:p w:rsidR="00AA78DD" w:rsidRDefault="00AA78DD">
            <w:pPr>
              <w:spacing w:line="240" w:lineRule="exact"/>
              <w:rPr>
                <w:rFonts w:ascii="楷体_GB2312" w:eastAsia="楷体_GB2312"/>
                <w:b/>
                <w:color w:val="000000" w:themeColor="text1"/>
                <w:sz w:val="20"/>
                <w:szCs w:val="20"/>
              </w:rPr>
            </w:pPr>
          </w:p>
          <w:p w:rsidR="00AA78DD" w:rsidRPr="004D3C87" w:rsidRDefault="00E421BB">
            <w:pPr>
              <w:spacing w:line="240" w:lineRule="exact"/>
              <w:rPr>
                <w:color w:val="000000" w:themeColor="text1"/>
                <w:sz w:val="20"/>
                <w:szCs w:val="20"/>
              </w:rPr>
            </w:pPr>
            <w:r>
              <w:rPr>
                <w:rFonts w:ascii="楷体_GB2312" w:eastAsia="楷体_GB2312" w:hint="eastAsia"/>
                <w:b/>
                <w:color w:val="000000" w:themeColor="text1"/>
                <w:sz w:val="20"/>
                <w:szCs w:val="20"/>
              </w:rPr>
              <w:t>重要环境因素信息对外交流情况（EMS填写）：</w:t>
            </w:r>
            <w:r w:rsidR="004D3C87" w:rsidRPr="004D3C87">
              <w:rPr>
                <w:rFonts w:hint="eastAsia"/>
                <w:color w:val="000000" w:themeColor="text1"/>
                <w:sz w:val="20"/>
                <w:szCs w:val="20"/>
              </w:rPr>
              <w:t>建议对相关方进行书面告知</w:t>
            </w:r>
          </w:p>
          <w:p w:rsidR="00AA78DD" w:rsidRDefault="00AA78DD">
            <w:pPr>
              <w:spacing w:line="240" w:lineRule="exact"/>
              <w:rPr>
                <w:rFonts w:ascii="楷体_GB2312" w:eastAsia="楷体_GB2312"/>
                <w:b/>
                <w:color w:val="000000" w:themeColor="text1"/>
                <w:sz w:val="20"/>
                <w:szCs w:val="20"/>
              </w:rPr>
            </w:pPr>
          </w:p>
          <w:p w:rsidR="00AA78DD" w:rsidRPr="004D3C87" w:rsidRDefault="00E421BB">
            <w:pPr>
              <w:spacing w:line="240" w:lineRule="exact"/>
              <w:rPr>
                <w:color w:val="000000" w:themeColor="text1"/>
                <w:sz w:val="20"/>
                <w:szCs w:val="20"/>
              </w:rPr>
            </w:pPr>
            <w:r>
              <w:rPr>
                <w:rFonts w:ascii="楷体_GB2312" w:eastAsia="楷体_GB2312" w:hint="eastAsia"/>
                <w:b/>
                <w:color w:val="000000" w:themeColor="text1"/>
                <w:sz w:val="20"/>
                <w:szCs w:val="20"/>
              </w:rPr>
              <w:t>OHSMS事务代表协商和交流的情况（OHSMS填写）：</w:t>
            </w:r>
            <w:r w:rsidR="004D3C87" w:rsidRPr="004D3C87">
              <w:rPr>
                <w:rFonts w:hint="eastAsia"/>
                <w:color w:val="000000" w:themeColor="text1"/>
                <w:sz w:val="20"/>
                <w:szCs w:val="20"/>
              </w:rPr>
              <w:t>参与了体系文件的制定，能传达员工的意见。但未保留记录</w:t>
            </w:r>
          </w:p>
          <w:p w:rsidR="00AA78DD" w:rsidRDefault="00AA78DD">
            <w:pPr>
              <w:spacing w:line="240" w:lineRule="exact"/>
              <w:rPr>
                <w:rFonts w:ascii="楷体_GB2312" w:eastAsia="楷体_GB2312"/>
                <w:b/>
                <w:color w:val="000000" w:themeColor="text1"/>
                <w:szCs w:val="21"/>
              </w:rPr>
            </w:pPr>
          </w:p>
          <w:p w:rsidR="00AA78DD" w:rsidRDefault="00E421BB">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sidR="004D3C87" w:rsidRPr="004D3C87">
              <w:rPr>
                <w:rFonts w:hint="eastAsia"/>
                <w:color w:val="000000" w:themeColor="text1"/>
                <w:sz w:val="20"/>
                <w:szCs w:val="20"/>
              </w:rPr>
              <w:t>建议对相关方进行书面告</w:t>
            </w:r>
          </w:p>
        </w:tc>
      </w:tr>
      <w:tr w:rsidR="00482723">
        <w:trPr>
          <w:cantSplit/>
          <w:trHeight w:val="2250"/>
          <w:jc w:val="center"/>
        </w:trPr>
        <w:tc>
          <w:tcPr>
            <w:tcW w:w="720" w:type="dxa"/>
            <w:vMerge/>
            <w:vAlign w:val="center"/>
          </w:tcPr>
          <w:p w:rsidR="00AA78DD" w:rsidRDefault="00AA78DD">
            <w:pPr>
              <w:spacing w:line="240" w:lineRule="exact"/>
              <w:jc w:val="center"/>
              <w:rPr>
                <w:b/>
                <w:color w:val="000000" w:themeColor="text1"/>
                <w:szCs w:val="21"/>
              </w:rPr>
            </w:pPr>
          </w:p>
        </w:tc>
        <w:tc>
          <w:tcPr>
            <w:tcW w:w="9198" w:type="dxa"/>
          </w:tcPr>
          <w:p w:rsidR="00AA78DD" w:rsidRDefault="00E421BB">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AA78DD" w:rsidRDefault="00E421BB" w:rsidP="00482723">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67149F" w:rsidRPr="0067149F" w:rsidRDefault="0067149F" w:rsidP="0067149F">
            <w:pPr>
              <w:spacing w:line="240" w:lineRule="exact"/>
              <w:ind w:firstLineChars="100" w:firstLine="200"/>
              <w:rPr>
                <w:color w:val="000000" w:themeColor="text1"/>
                <w:sz w:val="20"/>
                <w:szCs w:val="20"/>
              </w:rPr>
            </w:pPr>
            <w:r w:rsidRPr="0067149F">
              <w:rPr>
                <w:rFonts w:hint="eastAsia"/>
                <w:color w:val="000000" w:themeColor="text1"/>
                <w:sz w:val="20"/>
                <w:szCs w:val="20"/>
              </w:rPr>
              <w:t>特殊过程为：产品设计过程</w:t>
            </w:r>
            <w:r>
              <w:rPr>
                <w:rFonts w:hint="eastAsia"/>
                <w:color w:val="000000" w:themeColor="text1"/>
                <w:sz w:val="20"/>
                <w:szCs w:val="20"/>
              </w:rPr>
              <w:t>，</w:t>
            </w:r>
            <w:r w:rsidRPr="0067149F">
              <w:rPr>
                <w:rFonts w:hint="eastAsia"/>
                <w:color w:val="000000" w:themeColor="text1"/>
                <w:sz w:val="20"/>
                <w:szCs w:val="20"/>
              </w:rPr>
              <w:t>为实现产品质量目标配置了相应人员（如办公行政人员、效果图设计人员、声音及灯光位置图设计人员、音响师、灯光师、市场销售人员等</w:t>
            </w:r>
            <w:r w:rsidRPr="0067149F">
              <w:rPr>
                <w:rFonts w:hint="eastAsia"/>
                <w:color w:val="000000" w:themeColor="text1"/>
                <w:sz w:val="20"/>
                <w:szCs w:val="20"/>
              </w:rPr>
              <w:t>)</w:t>
            </w:r>
            <w:r w:rsidRPr="0067149F">
              <w:rPr>
                <w:rFonts w:hint="eastAsia"/>
                <w:color w:val="000000" w:themeColor="text1"/>
                <w:sz w:val="20"/>
                <w:szCs w:val="20"/>
              </w:rPr>
              <w:t>，设施</w:t>
            </w:r>
            <w:r w:rsidRPr="0067149F">
              <w:rPr>
                <w:rFonts w:hint="eastAsia"/>
                <w:color w:val="000000" w:themeColor="text1"/>
                <w:sz w:val="20"/>
                <w:szCs w:val="20"/>
              </w:rPr>
              <w:t>(</w:t>
            </w:r>
            <w:r w:rsidRPr="0067149F">
              <w:rPr>
                <w:rFonts w:hint="eastAsia"/>
                <w:color w:val="000000" w:themeColor="text1"/>
                <w:sz w:val="20"/>
                <w:szCs w:val="20"/>
              </w:rPr>
              <w:t>如电脑、</w:t>
            </w:r>
            <w:r w:rsidRPr="0067149F">
              <w:rPr>
                <w:rFonts w:hint="eastAsia"/>
                <w:color w:val="000000" w:themeColor="text1"/>
                <w:sz w:val="20"/>
                <w:szCs w:val="20"/>
              </w:rPr>
              <w:t>GrandMa2</w:t>
            </w:r>
            <w:r w:rsidRPr="0067149F">
              <w:rPr>
                <w:rFonts w:hint="eastAsia"/>
                <w:color w:val="000000" w:themeColor="text1"/>
                <w:sz w:val="20"/>
                <w:szCs w:val="20"/>
              </w:rPr>
              <w:t>调光台、</w:t>
            </w:r>
            <w:r w:rsidRPr="0067149F">
              <w:rPr>
                <w:rFonts w:hint="eastAsia"/>
                <w:color w:val="000000" w:themeColor="text1"/>
                <w:sz w:val="20"/>
                <w:szCs w:val="20"/>
              </w:rPr>
              <w:t>GTD</w:t>
            </w:r>
            <w:r w:rsidRPr="0067149F">
              <w:rPr>
                <w:rFonts w:hint="eastAsia"/>
                <w:color w:val="000000" w:themeColor="text1"/>
                <w:sz w:val="20"/>
                <w:szCs w:val="20"/>
              </w:rPr>
              <w:t>电脑切割灯、光纤、气柱烟机、效果雾机等专业设备），可满足现经营要求；</w:t>
            </w:r>
          </w:p>
          <w:p w:rsidR="0067149F" w:rsidRPr="0067149F" w:rsidRDefault="0067149F" w:rsidP="0067149F">
            <w:pPr>
              <w:spacing w:line="240" w:lineRule="exact"/>
              <w:ind w:firstLineChars="100" w:firstLine="200"/>
              <w:rPr>
                <w:color w:val="000000" w:themeColor="text1"/>
                <w:sz w:val="20"/>
                <w:szCs w:val="20"/>
              </w:rPr>
            </w:pPr>
            <w:r w:rsidRPr="0067149F">
              <w:rPr>
                <w:rFonts w:hint="eastAsia"/>
                <w:color w:val="000000" w:themeColor="text1"/>
                <w:sz w:val="20"/>
                <w:szCs w:val="20"/>
              </w:rPr>
              <w:t>编制了相应的设计服务要求文件：《北京圣泰虹旭科技发展有限公司舞台搭建项目工作计划流程单》。</w:t>
            </w:r>
          </w:p>
          <w:p w:rsidR="0067149F" w:rsidRPr="0067149F" w:rsidRDefault="0067149F" w:rsidP="0067149F">
            <w:pPr>
              <w:spacing w:line="240" w:lineRule="exact"/>
              <w:ind w:firstLineChars="100" w:firstLine="200"/>
              <w:rPr>
                <w:color w:val="000000" w:themeColor="text1"/>
                <w:sz w:val="20"/>
                <w:szCs w:val="20"/>
              </w:rPr>
            </w:pPr>
            <w:r w:rsidRPr="0067149F">
              <w:rPr>
                <w:rFonts w:hint="eastAsia"/>
                <w:color w:val="000000" w:themeColor="text1"/>
                <w:sz w:val="20"/>
                <w:szCs w:val="20"/>
              </w:rPr>
              <w:t>接收准则</w:t>
            </w:r>
            <w:r w:rsidRPr="0067149F">
              <w:rPr>
                <w:rFonts w:hint="eastAsia"/>
                <w:color w:val="000000" w:themeColor="text1"/>
                <w:sz w:val="20"/>
                <w:szCs w:val="20"/>
              </w:rPr>
              <w:t>:</w:t>
            </w:r>
            <w:r w:rsidRPr="0067149F">
              <w:rPr>
                <w:rFonts w:hint="eastAsia"/>
                <w:color w:val="000000" w:themeColor="text1"/>
                <w:sz w:val="20"/>
                <w:szCs w:val="20"/>
              </w:rPr>
              <w:t>服务合同、客户要求等进行接收，以保证交付的产品满足要求。</w:t>
            </w:r>
          </w:p>
          <w:p w:rsidR="0067149F" w:rsidRPr="0067149F" w:rsidRDefault="0067149F" w:rsidP="0067149F">
            <w:pPr>
              <w:spacing w:line="240" w:lineRule="exact"/>
              <w:ind w:firstLineChars="100" w:firstLine="200"/>
              <w:rPr>
                <w:color w:val="000000" w:themeColor="text1"/>
                <w:sz w:val="20"/>
                <w:szCs w:val="20"/>
              </w:rPr>
            </w:pPr>
            <w:r w:rsidRPr="0067149F">
              <w:rPr>
                <w:rFonts w:hint="eastAsia"/>
                <w:color w:val="000000" w:themeColor="text1"/>
                <w:sz w:val="20"/>
                <w:szCs w:val="20"/>
              </w:rPr>
              <w:t>验收通过客户确认方式。</w:t>
            </w:r>
          </w:p>
          <w:p w:rsidR="00AA78DD" w:rsidRPr="0067149F" w:rsidRDefault="0067149F" w:rsidP="0067149F">
            <w:pPr>
              <w:spacing w:line="240" w:lineRule="exact"/>
              <w:ind w:firstLineChars="100" w:firstLine="200"/>
              <w:rPr>
                <w:color w:val="000000" w:themeColor="text1"/>
                <w:sz w:val="20"/>
                <w:szCs w:val="20"/>
              </w:rPr>
            </w:pPr>
            <w:r w:rsidRPr="0067149F">
              <w:rPr>
                <w:rFonts w:hint="eastAsia"/>
                <w:color w:val="000000" w:themeColor="text1"/>
                <w:sz w:val="20"/>
                <w:szCs w:val="20"/>
              </w:rPr>
              <w:t>记录：策划有服务合同、效果设计图、音响、灯光位置图等，确认及验收目前主要通过</w:t>
            </w:r>
            <w:proofErr w:type="gramStart"/>
            <w:r w:rsidRPr="0067149F">
              <w:rPr>
                <w:rFonts w:hint="eastAsia"/>
                <w:color w:val="000000" w:themeColor="text1"/>
                <w:sz w:val="20"/>
                <w:szCs w:val="20"/>
              </w:rPr>
              <w:t>微信群</w:t>
            </w:r>
            <w:proofErr w:type="gramEnd"/>
            <w:r w:rsidRPr="0067149F">
              <w:rPr>
                <w:rFonts w:hint="eastAsia"/>
                <w:color w:val="000000" w:themeColor="text1"/>
                <w:sz w:val="20"/>
                <w:szCs w:val="20"/>
              </w:rPr>
              <w:t>确认，相关记录有待完善和加强，基本满足产品实现需要</w:t>
            </w:r>
          </w:p>
        </w:tc>
      </w:tr>
      <w:tr w:rsidR="00482723">
        <w:trPr>
          <w:cantSplit/>
          <w:trHeight w:val="2250"/>
          <w:jc w:val="center"/>
        </w:trPr>
        <w:tc>
          <w:tcPr>
            <w:tcW w:w="720" w:type="dxa"/>
            <w:vMerge/>
            <w:vAlign w:val="center"/>
          </w:tcPr>
          <w:p w:rsidR="00AA78DD" w:rsidRDefault="00AA78DD">
            <w:pPr>
              <w:spacing w:line="240" w:lineRule="exact"/>
              <w:jc w:val="center"/>
              <w:rPr>
                <w:b/>
                <w:color w:val="000000" w:themeColor="text1"/>
                <w:szCs w:val="21"/>
              </w:rPr>
            </w:pPr>
          </w:p>
        </w:tc>
        <w:tc>
          <w:tcPr>
            <w:tcW w:w="9198" w:type="dxa"/>
          </w:tcPr>
          <w:p w:rsidR="00AA78DD" w:rsidRDefault="00E421BB">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A78DD" w:rsidRPr="0067149F" w:rsidRDefault="0067149F" w:rsidP="0067149F">
            <w:pPr>
              <w:spacing w:line="300" w:lineRule="exact"/>
              <w:ind w:firstLineChars="200" w:firstLine="400"/>
              <w:rPr>
                <w:color w:val="000000" w:themeColor="text1"/>
                <w:sz w:val="20"/>
                <w:szCs w:val="20"/>
              </w:rPr>
            </w:pPr>
            <w:r w:rsidRPr="0067149F">
              <w:rPr>
                <w:rFonts w:hint="eastAsia"/>
                <w:color w:val="000000" w:themeColor="text1"/>
                <w:sz w:val="20"/>
                <w:szCs w:val="20"/>
              </w:rPr>
              <w:t>按照顾客和合同要求进行服务，能够稳定的向顾客提供</w:t>
            </w:r>
            <w:r>
              <w:rPr>
                <w:rFonts w:hint="eastAsia"/>
                <w:color w:val="000000" w:themeColor="text1"/>
                <w:sz w:val="20"/>
                <w:szCs w:val="20"/>
              </w:rPr>
              <w:t>满意的</w:t>
            </w:r>
            <w:r w:rsidRPr="0067149F">
              <w:rPr>
                <w:rFonts w:hint="eastAsia"/>
                <w:color w:val="000000" w:themeColor="text1"/>
                <w:sz w:val="20"/>
                <w:szCs w:val="20"/>
              </w:rPr>
              <w:t>服务。</w:t>
            </w:r>
            <w:r>
              <w:rPr>
                <w:rFonts w:hint="eastAsia"/>
                <w:color w:val="000000" w:themeColor="text1"/>
                <w:sz w:val="20"/>
                <w:szCs w:val="20"/>
              </w:rPr>
              <w:t>在正式演出过程中拍照留存舞台效果。</w:t>
            </w:r>
          </w:p>
          <w:p w:rsidR="00AA78DD" w:rsidRDefault="00AA78DD">
            <w:pPr>
              <w:spacing w:line="240" w:lineRule="exact"/>
              <w:rPr>
                <w:b/>
                <w:color w:val="000000" w:themeColor="text1"/>
                <w:sz w:val="20"/>
                <w:szCs w:val="20"/>
              </w:rPr>
            </w:pPr>
          </w:p>
          <w:p w:rsidR="00AA78DD" w:rsidRDefault="00AA78DD">
            <w:pPr>
              <w:spacing w:line="240" w:lineRule="exact"/>
              <w:rPr>
                <w:b/>
                <w:color w:val="000000" w:themeColor="text1"/>
                <w:sz w:val="20"/>
                <w:szCs w:val="20"/>
              </w:rPr>
            </w:pPr>
          </w:p>
          <w:p w:rsidR="00AA78DD" w:rsidRDefault="00E421BB">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AA78DD" w:rsidRDefault="00AA78DD">
            <w:pPr>
              <w:spacing w:line="240" w:lineRule="exact"/>
              <w:rPr>
                <w:b/>
                <w:color w:val="000000" w:themeColor="text1"/>
                <w:sz w:val="20"/>
                <w:szCs w:val="20"/>
              </w:rPr>
            </w:pPr>
          </w:p>
        </w:tc>
      </w:tr>
      <w:tr w:rsidR="00482723">
        <w:trPr>
          <w:cantSplit/>
          <w:trHeight w:val="2250"/>
          <w:jc w:val="center"/>
        </w:trPr>
        <w:tc>
          <w:tcPr>
            <w:tcW w:w="720" w:type="dxa"/>
            <w:vMerge/>
            <w:vAlign w:val="center"/>
          </w:tcPr>
          <w:p w:rsidR="00AA78DD" w:rsidRDefault="00AA78DD">
            <w:pPr>
              <w:spacing w:line="240" w:lineRule="exact"/>
              <w:jc w:val="center"/>
              <w:rPr>
                <w:b/>
                <w:color w:val="000000" w:themeColor="text1"/>
                <w:szCs w:val="21"/>
              </w:rPr>
            </w:pPr>
          </w:p>
        </w:tc>
        <w:tc>
          <w:tcPr>
            <w:tcW w:w="9198" w:type="dxa"/>
          </w:tcPr>
          <w:p w:rsidR="00AA78DD" w:rsidRDefault="00E421BB">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AA78DD" w:rsidRDefault="00AA78DD" w:rsidP="00482723">
            <w:pPr>
              <w:spacing w:line="240" w:lineRule="exact"/>
              <w:ind w:firstLineChars="100" w:firstLine="201"/>
              <w:rPr>
                <w:b/>
                <w:color w:val="000000" w:themeColor="text1"/>
                <w:sz w:val="20"/>
                <w:szCs w:val="20"/>
              </w:rPr>
            </w:pPr>
          </w:p>
          <w:p w:rsidR="00AA78DD" w:rsidRDefault="0067149F" w:rsidP="00482723">
            <w:pPr>
              <w:spacing w:line="240" w:lineRule="exact"/>
              <w:ind w:firstLineChars="100" w:firstLine="201"/>
              <w:rPr>
                <w:b/>
                <w:color w:val="000000" w:themeColor="text1"/>
                <w:sz w:val="20"/>
                <w:szCs w:val="20"/>
              </w:rPr>
            </w:pPr>
            <w:r>
              <w:rPr>
                <w:rFonts w:hint="eastAsia"/>
                <w:b/>
                <w:color w:val="000000" w:themeColor="text1"/>
                <w:sz w:val="20"/>
                <w:szCs w:val="20"/>
              </w:rPr>
              <w:t>无</w:t>
            </w:r>
          </w:p>
          <w:p w:rsidR="00AA78DD" w:rsidRDefault="00AA78DD">
            <w:pPr>
              <w:spacing w:line="240" w:lineRule="exact"/>
              <w:rPr>
                <w:b/>
                <w:color w:val="000000" w:themeColor="text1"/>
                <w:sz w:val="20"/>
                <w:szCs w:val="20"/>
              </w:rPr>
            </w:pPr>
          </w:p>
          <w:p w:rsidR="00AA78DD" w:rsidRDefault="00E421BB" w:rsidP="00482723">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AA78DD" w:rsidRDefault="00AA78DD">
            <w:pPr>
              <w:spacing w:line="300" w:lineRule="exact"/>
              <w:jc w:val="left"/>
              <w:rPr>
                <w:b/>
                <w:color w:val="000000" w:themeColor="text1"/>
                <w:sz w:val="20"/>
                <w:szCs w:val="20"/>
              </w:rPr>
            </w:pPr>
          </w:p>
        </w:tc>
      </w:tr>
      <w:tr w:rsidR="00482723">
        <w:trPr>
          <w:cantSplit/>
          <w:trHeight w:val="1679"/>
          <w:jc w:val="center"/>
        </w:trPr>
        <w:tc>
          <w:tcPr>
            <w:tcW w:w="720" w:type="dxa"/>
            <w:vMerge/>
            <w:vAlign w:val="center"/>
          </w:tcPr>
          <w:p w:rsidR="00AA78DD" w:rsidRDefault="00AA78DD">
            <w:pPr>
              <w:spacing w:line="240" w:lineRule="exact"/>
              <w:jc w:val="center"/>
              <w:rPr>
                <w:b/>
                <w:color w:val="000000" w:themeColor="text1"/>
                <w:szCs w:val="21"/>
              </w:rPr>
            </w:pPr>
          </w:p>
        </w:tc>
        <w:tc>
          <w:tcPr>
            <w:tcW w:w="9198" w:type="dxa"/>
          </w:tcPr>
          <w:p w:rsidR="00AA78DD" w:rsidRDefault="00E421BB">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AA78DD" w:rsidRPr="0067149F" w:rsidRDefault="0067149F">
            <w:pPr>
              <w:spacing w:line="240" w:lineRule="exact"/>
              <w:rPr>
                <w:color w:val="000000" w:themeColor="text1"/>
                <w:sz w:val="20"/>
                <w:szCs w:val="20"/>
              </w:rPr>
            </w:pPr>
            <w:r>
              <w:rPr>
                <w:rFonts w:hint="eastAsia"/>
                <w:b/>
                <w:color w:val="000000" w:themeColor="text1"/>
                <w:sz w:val="20"/>
                <w:szCs w:val="20"/>
              </w:rPr>
              <w:t xml:space="preserve">    </w:t>
            </w:r>
            <w:r w:rsidRPr="0067149F">
              <w:rPr>
                <w:rFonts w:hint="eastAsia"/>
                <w:color w:val="000000" w:themeColor="text1"/>
                <w:sz w:val="20"/>
                <w:szCs w:val="20"/>
              </w:rPr>
              <w:t>安装过程中对不符合客户要求或受场地限制发生的问题进行及时修改，保证正式演出中未出现重大失误。</w:t>
            </w:r>
          </w:p>
        </w:tc>
      </w:tr>
      <w:tr w:rsidR="00482723">
        <w:trPr>
          <w:cantSplit/>
          <w:trHeight w:val="1833"/>
          <w:jc w:val="center"/>
        </w:trPr>
        <w:tc>
          <w:tcPr>
            <w:tcW w:w="720" w:type="dxa"/>
            <w:vMerge/>
            <w:vAlign w:val="center"/>
          </w:tcPr>
          <w:p w:rsidR="00AA78DD" w:rsidRDefault="00AA78DD">
            <w:pPr>
              <w:spacing w:line="240" w:lineRule="exact"/>
              <w:jc w:val="center"/>
              <w:rPr>
                <w:b/>
                <w:color w:val="000000" w:themeColor="text1"/>
                <w:szCs w:val="21"/>
              </w:rPr>
            </w:pPr>
          </w:p>
        </w:tc>
        <w:tc>
          <w:tcPr>
            <w:tcW w:w="9198" w:type="dxa"/>
          </w:tcPr>
          <w:p w:rsidR="00AA78DD" w:rsidRDefault="00E421BB">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AA78DD" w:rsidRDefault="00E421BB">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AA78DD" w:rsidRPr="0067149F" w:rsidRDefault="0067149F" w:rsidP="0067149F">
            <w:pPr>
              <w:spacing w:line="240" w:lineRule="exact"/>
              <w:ind w:firstLineChars="200" w:firstLine="400"/>
              <w:rPr>
                <w:color w:val="000000" w:themeColor="text1"/>
                <w:sz w:val="20"/>
                <w:szCs w:val="20"/>
              </w:rPr>
            </w:pPr>
            <w:r w:rsidRPr="0067149F">
              <w:rPr>
                <w:rFonts w:hint="eastAsia"/>
                <w:color w:val="000000" w:themeColor="text1"/>
                <w:sz w:val="20"/>
                <w:szCs w:val="20"/>
              </w:rPr>
              <w:t>对重要环境因素（火灾、废气、体废弃物的排放）进行了识别和控制。目前公司重大环境因素对周边环境影响不大，可得到有效控制。</w:t>
            </w:r>
          </w:p>
        </w:tc>
      </w:tr>
      <w:tr w:rsidR="00482723">
        <w:trPr>
          <w:cantSplit/>
          <w:trHeight w:val="1263"/>
          <w:jc w:val="center"/>
        </w:trPr>
        <w:tc>
          <w:tcPr>
            <w:tcW w:w="720" w:type="dxa"/>
            <w:vMerge/>
            <w:vAlign w:val="center"/>
          </w:tcPr>
          <w:p w:rsidR="00AA78DD" w:rsidRDefault="00AA78DD">
            <w:pPr>
              <w:spacing w:line="240" w:lineRule="exact"/>
              <w:jc w:val="center"/>
              <w:rPr>
                <w:b/>
                <w:color w:val="000000" w:themeColor="text1"/>
                <w:szCs w:val="21"/>
              </w:rPr>
            </w:pPr>
          </w:p>
        </w:tc>
        <w:tc>
          <w:tcPr>
            <w:tcW w:w="9198" w:type="dxa"/>
          </w:tcPr>
          <w:p w:rsidR="00AA78DD" w:rsidRDefault="00E421BB">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67149F" w:rsidRDefault="0067149F">
            <w:pPr>
              <w:spacing w:line="240" w:lineRule="exact"/>
              <w:rPr>
                <w:b/>
                <w:color w:val="000000" w:themeColor="text1"/>
                <w:sz w:val="20"/>
                <w:szCs w:val="20"/>
              </w:rPr>
            </w:pPr>
          </w:p>
          <w:p w:rsidR="0067149F" w:rsidRPr="0067149F" w:rsidRDefault="0067149F">
            <w:pPr>
              <w:spacing w:line="240" w:lineRule="exact"/>
              <w:rPr>
                <w:color w:val="000000" w:themeColor="text1"/>
                <w:sz w:val="20"/>
                <w:szCs w:val="20"/>
              </w:rPr>
            </w:pPr>
            <w:r w:rsidRPr="0067149F">
              <w:rPr>
                <w:rFonts w:hint="eastAsia"/>
                <w:color w:val="000000" w:themeColor="text1"/>
                <w:sz w:val="20"/>
                <w:szCs w:val="20"/>
              </w:rPr>
              <w:t>对不可接受风险（火灾）进行了识别和控制。目前公司不可接受风险对公司及周边环境影响不大，可得到有效控制。</w:t>
            </w:r>
          </w:p>
        </w:tc>
      </w:tr>
      <w:tr w:rsidR="00482723">
        <w:trPr>
          <w:cantSplit/>
          <w:trHeight w:val="1403"/>
          <w:jc w:val="center"/>
        </w:trPr>
        <w:tc>
          <w:tcPr>
            <w:tcW w:w="720" w:type="dxa"/>
            <w:vMerge/>
            <w:vAlign w:val="center"/>
          </w:tcPr>
          <w:p w:rsidR="00AA78DD" w:rsidRDefault="00AA78DD">
            <w:pPr>
              <w:spacing w:line="240" w:lineRule="exact"/>
              <w:jc w:val="center"/>
              <w:rPr>
                <w:b/>
                <w:color w:val="000000" w:themeColor="text1"/>
                <w:szCs w:val="21"/>
              </w:rPr>
            </w:pPr>
          </w:p>
        </w:tc>
        <w:tc>
          <w:tcPr>
            <w:tcW w:w="9198" w:type="dxa"/>
          </w:tcPr>
          <w:p w:rsidR="00AA78DD" w:rsidRDefault="00E421BB" w:rsidP="00482723">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AA78DD" w:rsidRPr="0067149F" w:rsidRDefault="0067149F">
            <w:pPr>
              <w:spacing w:line="240" w:lineRule="exact"/>
              <w:rPr>
                <w:color w:val="000000" w:themeColor="text1"/>
                <w:spacing w:val="-4"/>
                <w:sz w:val="20"/>
                <w:szCs w:val="20"/>
              </w:rPr>
            </w:pPr>
            <w:r w:rsidRPr="0067149F">
              <w:rPr>
                <w:rFonts w:hint="eastAsia"/>
                <w:color w:val="000000" w:themeColor="text1"/>
                <w:spacing w:val="-4"/>
                <w:sz w:val="20"/>
                <w:szCs w:val="20"/>
              </w:rPr>
              <w:t>对火灾等制定了应急预案，并按要求进行了演练和评审，对演练效果进行了评价</w:t>
            </w:r>
          </w:p>
        </w:tc>
      </w:tr>
      <w:tr w:rsidR="00482723">
        <w:trPr>
          <w:cantSplit/>
          <w:trHeight w:val="961"/>
          <w:jc w:val="center"/>
        </w:trPr>
        <w:tc>
          <w:tcPr>
            <w:tcW w:w="720" w:type="dxa"/>
            <w:vMerge/>
            <w:vAlign w:val="center"/>
          </w:tcPr>
          <w:p w:rsidR="00AA78DD" w:rsidRDefault="00AA78DD">
            <w:pPr>
              <w:spacing w:line="240" w:lineRule="exact"/>
              <w:jc w:val="center"/>
              <w:rPr>
                <w:b/>
                <w:color w:val="000000" w:themeColor="text1"/>
                <w:szCs w:val="21"/>
              </w:rPr>
            </w:pPr>
          </w:p>
        </w:tc>
        <w:tc>
          <w:tcPr>
            <w:tcW w:w="9198" w:type="dxa"/>
          </w:tcPr>
          <w:p w:rsidR="00AA78DD" w:rsidRDefault="00E421BB">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AA78DD" w:rsidRDefault="00AA78DD">
            <w:pPr>
              <w:spacing w:line="240" w:lineRule="exact"/>
              <w:rPr>
                <w:b/>
                <w:color w:val="000000" w:themeColor="text1"/>
                <w:sz w:val="20"/>
                <w:szCs w:val="20"/>
              </w:rPr>
            </w:pPr>
          </w:p>
          <w:p w:rsidR="00AA78DD" w:rsidRDefault="00AA78DD">
            <w:pPr>
              <w:spacing w:line="240" w:lineRule="exact"/>
              <w:rPr>
                <w:b/>
                <w:color w:val="000000" w:themeColor="text1"/>
                <w:sz w:val="20"/>
                <w:szCs w:val="20"/>
              </w:rPr>
            </w:pPr>
            <w:r>
              <w:rPr>
                <w:rFonts w:hint="eastAsia"/>
                <w:b/>
                <w:color w:val="000000" w:themeColor="text1"/>
                <w:sz w:val="20"/>
                <w:szCs w:val="20"/>
              </w:rPr>
              <w:t>无</w:t>
            </w:r>
          </w:p>
        </w:tc>
      </w:tr>
      <w:tr w:rsidR="00482723">
        <w:trPr>
          <w:cantSplit/>
          <w:trHeight w:val="1277"/>
          <w:jc w:val="center"/>
        </w:trPr>
        <w:tc>
          <w:tcPr>
            <w:tcW w:w="720" w:type="dxa"/>
            <w:vMerge/>
            <w:vAlign w:val="center"/>
          </w:tcPr>
          <w:p w:rsidR="00AA78DD" w:rsidRDefault="00AA78DD">
            <w:pPr>
              <w:spacing w:line="240" w:lineRule="exact"/>
              <w:jc w:val="center"/>
              <w:rPr>
                <w:b/>
                <w:color w:val="000000" w:themeColor="text1"/>
                <w:szCs w:val="21"/>
              </w:rPr>
            </w:pPr>
          </w:p>
        </w:tc>
        <w:tc>
          <w:tcPr>
            <w:tcW w:w="9198" w:type="dxa"/>
          </w:tcPr>
          <w:p w:rsidR="00AA78DD" w:rsidRDefault="00E421BB">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sidR="00AA78DD">
              <w:rPr>
                <w:rFonts w:hint="eastAsia"/>
                <w:b/>
                <w:color w:val="000000" w:themeColor="text1"/>
                <w:sz w:val="20"/>
                <w:szCs w:val="20"/>
              </w:rPr>
              <w:t>无</w:t>
            </w:r>
          </w:p>
        </w:tc>
      </w:tr>
      <w:tr w:rsidR="00482723">
        <w:trPr>
          <w:cantSplit/>
          <w:trHeight w:val="1415"/>
          <w:jc w:val="center"/>
        </w:trPr>
        <w:tc>
          <w:tcPr>
            <w:tcW w:w="720" w:type="dxa"/>
            <w:vMerge w:val="restart"/>
            <w:textDirection w:val="tbRlV"/>
            <w:vAlign w:val="center"/>
          </w:tcPr>
          <w:p w:rsidR="00AA78DD" w:rsidRDefault="00E421BB">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78DD" w:rsidRDefault="00E421BB" w:rsidP="00482723">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AA78DD" w:rsidRPr="00AA78DD" w:rsidRDefault="00AA78DD" w:rsidP="00AA78DD">
            <w:pPr>
              <w:spacing w:line="240" w:lineRule="exact"/>
              <w:ind w:firstLineChars="50" w:firstLine="100"/>
              <w:rPr>
                <w:color w:val="000000" w:themeColor="text1"/>
                <w:sz w:val="20"/>
                <w:szCs w:val="20"/>
              </w:rPr>
            </w:pPr>
            <w:r w:rsidRPr="00AA78DD">
              <w:rPr>
                <w:rFonts w:hint="eastAsia"/>
                <w:color w:val="000000" w:themeColor="text1"/>
                <w:sz w:val="20"/>
                <w:szCs w:val="20"/>
              </w:rPr>
              <w:t>对质量</w:t>
            </w:r>
            <w:r w:rsidRPr="00AA78DD">
              <w:rPr>
                <w:rFonts w:hint="eastAsia"/>
                <w:color w:val="000000" w:themeColor="text1"/>
                <w:sz w:val="20"/>
                <w:szCs w:val="20"/>
              </w:rPr>
              <w:t>/</w:t>
            </w:r>
            <w:r w:rsidRPr="00AA78DD">
              <w:rPr>
                <w:rFonts w:hint="eastAsia"/>
                <w:color w:val="000000" w:themeColor="text1"/>
                <w:sz w:val="20"/>
                <w:szCs w:val="20"/>
              </w:rPr>
              <w:t>环境</w:t>
            </w:r>
            <w:r w:rsidRPr="00AA78DD">
              <w:rPr>
                <w:rFonts w:hint="eastAsia"/>
                <w:color w:val="000000" w:themeColor="text1"/>
                <w:sz w:val="20"/>
                <w:szCs w:val="20"/>
              </w:rPr>
              <w:t>/</w:t>
            </w:r>
            <w:r w:rsidRPr="00AA78DD">
              <w:rPr>
                <w:rFonts w:hint="eastAsia"/>
                <w:color w:val="000000" w:themeColor="text1"/>
                <w:sz w:val="20"/>
                <w:szCs w:val="20"/>
              </w:rPr>
              <w:t>安全目标指标进行了考核，各部门基本可以完成质量</w:t>
            </w:r>
            <w:r w:rsidRPr="00AA78DD">
              <w:rPr>
                <w:rFonts w:hint="eastAsia"/>
                <w:color w:val="000000" w:themeColor="text1"/>
                <w:sz w:val="20"/>
                <w:szCs w:val="20"/>
              </w:rPr>
              <w:t>/</w:t>
            </w:r>
            <w:r w:rsidRPr="00AA78DD">
              <w:rPr>
                <w:rFonts w:hint="eastAsia"/>
                <w:color w:val="000000" w:themeColor="text1"/>
                <w:sz w:val="20"/>
                <w:szCs w:val="20"/>
              </w:rPr>
              <w:t>环境</w:t>
            </w:r>
            <w:r w:rsidRPr="00AA78DD">
              <w:rPr>
                <w:rFonts w:hint="eastAsia"/>
                <w:color w:val="000000" w:themeColor="text1"/>
                <w:sz w:val="20"/>
                <w:szCs w:val="20"/>
              </w:rPr>
              <w:t>/</w:t>
            </w:r>
            <w:r w:rsidRPr="00AA78DD">
              <w:rPr>
                <w:rFonts w:hint="eastAsia"/>
                <w:color w:val="000000" w:themeColor="text1"/>
                <w:sz w:val="20"/>
                <w:szCs w:val="20"/>
              </w:rPr>
              <w:t>安全目标要求。目标具备可测量性</w:t>
            </w:r>
            <w:r>
              <w:rPr>
                <w:rFonts w:hint="eastAsia"/>
                <w:color w:val="000000" w:themeColor="text1"/>
                <w:sz w:val="20"/>
                <w:szCs w:val="20"/>
              </w:rPr>
              <w:t>。</w:t>
            </w:r>
          </w:p>
        </w:tc>
      </w:tr>
      <w:tr w:rsidR="00482723">
        <w:trPr>
          <w:cantSplit/>
          <w:trHeight w:val="1415"/>
          <w:jc w:val="center"/>
        </w:trPr>
        <w:tc>
          <w:tcPr>
            <w:tcW w:w="720" w:type="dxa"/>
            <w:vMerge/>
            <w:textDirection w:val="tbRlV"/>
            <w:vAlign w:val="center"/>
          </w:tcPr>
          <w:p w:rsidR="00AA78DD" w:rsidRDefault="00AA78DD">
            <w:pPr>
              <w:spacing w:line="240" w:lineRule="exact"/>
              <w:ind w:left="113" w:right="113"/>
              <w:jc w:val="center"/>
              <w:rPr>
                <w:b/>
                <w:color w:val="000000" w:themeColor="text1"/>
                <w:szCs w:val="21"/>
              </w:rPr>
            </w:pPr>
          </w:p>
        </w:tc>
        <w:tc>
          <w:tcPr>
            <w:tcW w:w="9198" w:type="dxa"/>
          </w:tcPr>
          <w:p w:rsidR="00AA78DD" w:rsidRDefault="00E421BB" w:rsidP="00482723">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AA78DD" w:rsidRDefault="00AA78DD" w:rsidP="00482723">
            <w:pPr>
              <w:spacing w:line="240" w:lineRule="exact"/>
              <w:ind w:left="100" w:hangingChars="50" w:hanging="100"/>
              <w:rPr>
                <w:b/>
                <w:color w:val="000000" w:themeColor="text1"/>
                <w:sz w:val="20"/>
                <w:szCs w:val="20"/>
              </w:rPr>
            </w:pPr>
          </w:p>
          <w:p w:rsidR="00AA78DD" w:rsidRPr="00AA78DD" w:rsidRDefault="00AA78DD" w:rsidP="00AA78DD">
            <w:pPr>
              <w:spacing w:line="240" w:lineRule="exact"/>
              <w:ind w:left="100" w:hangingChars="50" w:hanging="100"/>
              <w:rPr>
                <w:color w:val="000000" w:themeColor="text1"/>
                <w:sz w:val="20"/>
                <w:szCs w:val="20"/>
              </w:rPr>
            </w:pPr>
            <w:r w:rsidRPr="00AA78DD">
              <w:rPr>
                <w:rFonts w:hint="eastAsia"/>
                <w:color w:val="000000" w:themeColor="text1"/>
                <w:sz w:val="20"/>
                <w:szCs w:val="20"/>
              </w:rPr>
              <w:t>对顾客进行满意度调查，建议加强对数据的分析。</w:t>
            </w:r>
          </w:p>
        </w:tc>
      </w:tr>
      <w:tr w:rsidR="00482723">
        <w:trPr>
          <w:cantSplit/>
          <w:trHeight w:val="2117"/>
          <w:jc w:val="center"/>
        </w:trPr>
        <w:tc>
          <w:tcPr>
            <w:tcW w:w="720" w:type="dxa"/>
            <w:vMerge/>
            <w:textDirection w:val="tbRlV"/>
            <w:vAlign w:val="center"/>
          </w:tcPr>
          <w:p w:rsidR="00AA78DD" w:rsidRDefault="00AA78DD" w:rsidP="00482723">
            <w:pPr>
              <w:spacing w:line="240" w:lineRule="exact"/>
              <w:ind w:left="201" w:right="113" w:hangingChars="100" w:hanging="201"/>
              <w:jc w:val="center"/>
              <w:rPr>
                <w:b/>
                <w:color w:val="000000" w:themeColor="text1"/>
                <w:sz w:val="20"/>
              </w:rPr>
            </w:pPr>
          </w:p>
        </w:tc>
        <w:tc>
          <w:tcPr>
            <w:tcW w:w="9198" w:type="dxa"/>
          </w:tcPr>
          <w:p w:rsidR="00AA78DD" w:rsidRDefault="00E421B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AA78DD" w:rsidRDefault="00AA78DD">
            <w:pPr>
              <w:spacing w:line="240" w:lineRule="exact"/>
              <w:rPr>
                <w:b/>
                <w:color w:val="000000" w:themeColor="text1"/>
                <w:spacing w:val="-8"/>
                <w:sz w:val="20"/>
                <w:szCs w:val="20"/>
              </w:rPr>
            </w:pPr>
          </w:p>
          <w:p w:rsidR="00AA78DD" w:rsidRPr="00AA78DD" w:rsidRDefault="00AA78DD">
            <w:pPr>
              <w:spacing w:line="240" w:lineRule="exact"/>
              <w:rPr>
                <w:color w:val="000000" w:themeColor="text1"/>
                <w:sz w:val="20"/>
                <w:szCs w:val="20"/>
              </w:rPr>
            </w:pPr>
            <w:proofErr w:type="gramStart"/>
            <w:r w:rsidRPr="00AA78DD">
              <w:rPr>
                <w:rFonts w:hint="eastAsia"/>
                <w:color w:val="000000" w:themeColor="text1"/>
                <w:sz w:val="20"/>
                <w:szCs w:val="20"/>
              </w:rPr>
              <w:t>本年度内审已按计划</w:t>
            </w:r>
            <w:proofErr w:type="gramEnd"/>
            <w:r w:rsidRPr="00AA78DD">
              <w:rPr>
                <w:rFonts w:hint="eastAsia"/>
                <w:color w:val="000000" w:themeColor="text1"/>
                <w:sz w:val="20"/>
                <w:szCs w:val="20"/>
              </w:rPr>
              <w:t>实施，内审策划审核方案中考虑了拟审核的过程和区域的状况和重要性，内审结论：体系运行有效。</w:t>
            </w:r>
          </w:p>
        </w:tc>
      </w:tr>
      <w:tr w:rsidR="00482723">
        <w:trPr>
          <w:cantSplit/>
          <w:trHeight w:val="1826"/>
          <w:jc w:val="center"/>
        </w:trPr>
        <w:tc>
          <w:tcPr>
            <w:tcW w:w="720" w:type="dxa"/>
            <w:vMerge/>
            <w:textDirection w:val="tbRlV"/>
            <w:vAlign w:val="center"/>
          </w:tcPr>
          <w:p w:rsidR="00AA78DD" w:rsidRDefault="00AA78DD" w:rsidP="00482723">
            <w:pPr>
              <w:spacing w:line="240" w:lineRule="exact"/>
              <w:ind w:left="201" w:right="113" w:hangingChars="100" w:hanging="201"/>
              <w:jc w:val="center"/>
              <w:rPr>
                <w:b/>
                <w:color w:val="000000" w:themeColor="text1"/>
                <w:sz w:val="20"/>
              </w:rPr>
            </w:pPr>
          </w:p>
        </w:tc>
        <w:tc>
          <w:tcPr>
            <w:tcW w:w="9198" w:type="dxa"/>
          </w:tcPr>
          <w:p w:rsidR="00AA78DD" w:rsidRDefault="00E421BB">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AA78DD" w:rsidRDefault="00AA78DD">
            <w:pPr>
              <w:spacing w:line="240" w:lineRule="exact"/>
              <w:rPr>
                <w:b/>
                <w:color w:val="000000" w:themeColor="text1"/>
                <w:sz w:val="20"/>
                <w:szCs w:val="20"/>
              </w:rPr>
            </w:pPr>
            <w:proofErr w:type="gramStart"/>
            <w:r>
              <w:rPr>
                <w:rFonts w:hint="eastAsia"/>
                <w:bCs/>
                <w:szCs w:val="21"/>
              </w:rPr>
              <w:t>本年度内审已按计划</w:t>
            </w:r>
            <w:proofErr w:type="gramEnd"/>
            <w:r>
              <w:rPr>
                <w:rFonts w:hint="eastAsia"/>
                <w:bCs/>
                <w:szCs w:val="21"/>
              </w:rPr>
              <w:t>实施，内审策划审核方案中考虑了拟审核的过程和区域的状况和重要性，内审结论：体系运行有效。</w:t>
            </w:r>
          </w:p>
        </w:tc>
      </w:tr>
      <w:tr w:rsidR="00482723">
        <w:trPr>
          <w:cantSplit/>
          <w:trHeight w:val="1834"/>
          <w:jc w:val="center"/>
        </w:trPr>
        <w:tc>
          <w:tcPr>
            <w:tcW w:w="720" w:type="dxa"/>
            <w:vMerge/>
            <w:vAlign w:val="center"/>
          </w:tcPr>
          <w:p w:rsidR="00AA78DD" w:rsidRDefault="00AA78DD">
            <w:pPr>
              <w:spacing w:line="240" w:lineRule="exact"/>
              <w:jc w:val="center"/>
              <w:rPr>
                <w:b/>
                <w:color w:val="000000" w:themeColor="text1"/>
                <w:sz w:val="20"/>
              </w:rPr>
            </w:pPr>
          </w:p>
        </w:tc>
        <w:tc>
          <w:tcPr>
            <w:tcW w:w="9198" w:type="dxa"/>
          </w:tcPr>
          <w:p w:rsidR="00AA78DD" w:rsidRDefault="00E421BB">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AA78DD" w:rsidRDefault="00AA78DD">
            <w:pPr>
              <w:spacing w:line="240" w:lineRule="exact"/>
              <w:rPr>
                <w:b/>
                <w:color w:val="000000" w:themeColor="text1"/>
                <w:sz w:val="20"/>
                <w:szCs w:val="20"/>
              </w:rPr>
            </w:pPr>
          </w:p>
          <w:p w:rsidR="00AA78DD" w:rsidRPr="00AA78DD" w:rsidRDefault="00AA78DD" w:rsidP="00AA78DD">
            <w:pPr>
              <w:spacing w:line="240" w:lineRule="exact"/>
              <w:rPr>
                <w:color w:val="000000" w:themeColor="text1"/>
                <w:sz w:val="20"/>
                <w:szCs w:val="20"/>
              </w:rPr>
            </w:pPr>
            <w:r w:rsidRPr="00AA78DD">
              <w:rPr>
                <w:rFonts w:hint="eastAsia"/>
                <w:color w:val="000000" w:themeColor="text1"/>
                <w:sz w:val="20"/>
                <w:szCs w:val="20"/>
              </w:rPr>
              <w:t>公司主要为日常生活用水，排放至市政管网，设计工作中无噪声、废气等问题，损坏或报废的灯、音响等物品由专家负责维修或回收。</w:t>
            </w:r>
          </w:p>
        </w:tc>
      </w:tr>
      <w:tr w:rsidR="00482723">
        <w:trPr>
          <w:cantSplit/>
          <w:trHeight w:val="1546"/>
          <w:jc w:val="center"/>
        </w:trPr>
        <w:tc>
          <w:tcPr>
            <w:tcW w:w="720" w:type="dxa"/>
            <w:vMerge/>
            <w:vAlign w:val="center"/>
          </w:tcPr>
          <w:p w:rsidR="00AA78DD" w:rsidRDefault="00AA78DD">
            <w:pPr>
              <w:spacing w:line="240" w:lineRule="exact"/>
              <w:jc w:val="center"/>
              <w:rPr>
                <w:b/>
                <w:color w:val="000000" w:themeColor="text1"/>
                <w:sz w:val="20"/>
              </w:rPr>
            </w:pPr>
          </w:p>
        </w:tc>
        <w:tc>
          <w:tcPr>
            <w:tcW w:w="9198" w:type="dxa"/>
          </w:tcPr>
          <w:p w:rsidR="00AA78DD" w:rsidRDefault="00E421BB">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AA78DD" w:rsidRDefault="00AA78DD">
            <w:pPr>
              <w:spacing w:line="240" w:lineRule="exact"/>
              <w:rPr>
                <w:b/>
                <w:color w:val="000000" w:themeColor="text1"/>
                <w:sz w:val="20"/>
                <w:szCs w:val="20"/>
              </w:rPr>
            </w:pPr>
            <w:r>
              <w:rPr>
                <w:rFonts w:hint="eastAsia"/>
                <w:b/>
                <w:color w:val="000000" w:themeColor="text1"/>
                <w:sz w:val="20"/>
                <w:szCs w:val="20"/>
              </w:rPr>
              <w:t>无</w:t>
            </w:r>
          </w:p>
        </w:tc>
      </w:tr>
      <w:tr w:rsidR="00482723">
        <w:trPr>
          <w:cantSplit/>
          <w:trHeight w:val="1399"/>
          <w:jc w:val="center"/>
        </w:trPr>
        <w:tc>
          <w:tcPr>
            <w:tcW w:w="720" w:type="dxa"/>
            <w:vMerge/>
            <w:vAlign w:val="center"/>
          </w:tcPr>
          <w:p w:rsidR="00AA78DD" w:rsidRDefault="00AA78DD">
            <w:pPr>
              <w:spacing w:line="240" w:lineRule="exact"/>
              <w:jc w:val="center"/>
              <w:rPr>
                <w:b/>
                <w:color w:val="000000" w:themeColor="text1"/>
                <w:sz w:val="20"/>
              </w:rPr>
            </w:pPr>
          </w:p>
        </w:tc>
        <w:tc>
          <w:tcPr>
            <w:tcW w:w="9198" w:type="dxa"/>
          </w:tcPr>
          <w:p w:rsidR="00AA78DD" w:rsidRDefault="00E421BB">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AA78DD" w:rsidRDefault="00AA78DD">
            <w:pPr>
              <w:spacing w:line="300" w:lineRule="exact"/>
              <w:rPr>
                <w:b/>
                <w:color w:val="000000" w:themeColor="text1"/>
                <w:sz w:val="20"/>
                <w:szCs w:val="20"/>
              </w:rPr>
            </w:pPr>
          </w:p>
          <w:p w:rsidR="00AA78DD" w:rsidRPr="00AA78DD" w:rsidRDefault="00AA78DD">
            <w:pPr>
              <w:spacing w:line="240" w:lineRule="exact"/>
              <w:rPr>
                <w:color w:val="000000" w:themeColor="text1"/>
                <w:sz w:val="20"/>
                <w:szCs w:val="20"/>
              </w:rPr>
            </w:pPr>
            <w:r w:rsidRPr="00AA78DD">
              <w:rPr>
                <w:rFonts w:hint="eastAsia"/>
                <w:color w:val="000000" w:themeColor="text1"/>
                <w:sz w:val="20"/>
                <w:szCs w:val="20"/>
              </w:rPr>
              <w:t>提供有人员健康体检报告</w:t>
            </w:r>
          </w:p>
        </w:tc>
      </w:tr>
      <w:tr w:rsidR="00482723">
        <w:trPr>
          <w:cantSplit/>
          <w:trHeight w:val="1404"/>
          <w:jc w:val="center"/>
        </w:trPr>
        <w:tc>
          <w:tcPr>
            <w:tcW w:w="720" w:type="dxa"/>
            <w:vMerge/>
            <w:vAlign w:val="center"/>
          </w:tcPr>
          <w:p w:rsidR="00AA78DD" w:rsidRDefault="00AA78DD">
            <w:pPr>
              <w:spacing w:line="240" w:lineRule="exact"/>
              <w:jc w:val="center"/>
              <w:rPr>
                <w:b/>
                <w:color w:val="000000" w:themeColor="text1"/>
                <w:sz w:val="20"/>
              </w:rPr>
            </w:pPr>
          </w:p>
        </w:tc>
        <w:tc>
          <w:tcPr>
            <w:tcW w:w="9198" w:type="dxa"/>
          </w:tcPr>
          <w:p w:rsidR="00AA78DD" w:rsidRDefault="00E421BB">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AA78DD" w:rsidRDefault="00AA78DD">
            <w:pPr>
              <w:spacing w:line="240" w:lineRule="exact"/>
              <w:rPr>
                <w:b/>
                <w:color w:val="000000" w:themeColor="text1"/>
                <w:sz w:val="20"/>
                <w:szCs w:val="20"/>
              </w:rPr>
            </w:pPr>
            <w:r>
              <w:rPr>
                <w:rFonts w:hint="eastAsia"/>
                <w:b/>
                <w:color w:val="000000" w:themeColor="text1"/>
                <w:sz w:val="20"/>
                <w:szCs w:val="20"/>
              </w:rPr>
              <w:t>无</w:t>
            </w:r>
          </w:p>
        </w:tc>
      </w:tr>
      <w:tr w:rsidR="00482723">
        <w:trPr>
          <w:cantSplit/>
          <w:trHeight w:val="850"/>
          <w:jc w:val="center"/>
        </w:trPr>
        <w:tc>
          <w:tcPr>
            <w:tcW w:w="720" w:type="dxa"/>
            <w:vMerge/>
            <w:tcBorders>
              <w:bottom w:val="single" w:sz="4" w:space="0" w:color="auto"/>
            </w:tcBorders>
            <w:vAlign w:val="center"/>
          </w:tcPr>
          <w:p w:rsidR="00AA78DD" w:rsidRDefault="00AA78DD">
            <w:pPr>
              <w:spacing w:line="240" w:lineRule="exact"/>
              <w:jc w:val="center"/>
              <w:rPr>
                <w:b/>
                <w:color w:val="000000" w:themeColor="text1"/>
                <w:sz w:val="20"/>
              </w:rPr>
            </w:pPr>
          </w:p>
        </w:tc>
        <w:tc>
          <w:tcPr>
            <w:tcW w:w="9198" w:type="dxa"/>
            <w:tcBorders>
              <w:bottom w:val="single" w:sz="4" w:space="0" w:color="auto"/>
            </w:tcBorders>
          </w:tcPr>
          <w:p w:rsidR="00AA78DD" w:rsidRDefault="00E421BB">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AA78DD" w:rsidRDefault="00AA78DD">
            <w:pPr>
              <w:widowControl/>
              <w:spacing w:line="240" w:lineRule="exact"/>
              <w:rPr>
                <w:b/>
                <w:color w:val="000000" w:themeColor="text1"/>
                <w:sz w:val="20"/>
                <w:szCs w:val="20"/>
              </w:rPr>
            </w:pPr>
          </w:p>
          <w:p w:rsidR="00AA78DD" w:rsidRDefault="00AA78DD">
            <w:pPr>
              <w:widowControl/>
              <w:spacing w:line="240" w:lineRule="exact"/>
              <w:rPr>
                <w:b/>
                <w:color w:val="000000" w:themeColor="text1"/>
                <w:sz w:val="20"/>
                <w:szCs w:val="20"/>
              </w:rPr>
            </w:pPr>
            <w:r>
              <w:rPr>
                <w:rFonts w:hint="eastAsia"/>
                <w:b/>
                <w:color w:val="000000" w:themeColor="text1"/>
                <w:sz w:val="20"/>
                <w:szCs w:val="20"/>
              </w:rPr>
              <w:t>提供由中国舞台美术学会国际舞美组织中国中心颁发的“团体理事单位证书”</w:t>
            </w:r>
            <w:r>
              <w:rPr>
                <w:rFonts w:hint="eastAsia"/>
                <w:b/>
                <w:color w:val="000000" w:themeColor="text1"/>
                <w:sz w:val="20"/>
                <w:szCs w:val="20"/>
              </w:rPr>
              <w:t xml:space="preserve"> 2020</w:t>
            </w:r>
            <w:r>
              <w:rPr>
                <w:rFonts w:hint="eastAsia"/>
                <w:b/>
                <w:color w:val="000000" w:themeColor="text1"/>
                <w:sz w:val="20"/>
                <w:szCs w:val="20"/>
              </w:rPr>
              <w:t>年</w:t>
            </w:r>
            <w:r>
              <w:rPr>
                <w:rFonts w:hint="eastAsia"/>
                <w:b/>
                <w:color w:val="000000" w:themeColor="text1"/>
                <w:sz w:val="20"/>
                <w:szCs w:val="20"/>
              </w:rPr>
              <w:t>12</w:t>
            </w:r>
            <w:r>
              <w:rPr>
                <w:rFonts w:hint="eastAsia"/>
                <w:b/>
                <w:color w:val="000000" w:themeColor="text1"/>
                <w:sz w:val="20"/>
                <w:szCs w:val="20"/>
              </w:rPr>
              <w:t>月</w:t>
            </w:r>
            <w:r>
              <w:rPr>
                <w:rFonts w:hint="eastAsia"/>
                <w:b/>
                <w:color w:val="000000" w:themeColor="text1"/>
                <w:sz w:val="20"/>
                <w:szCs w:val="20"/>
              </w:rPr>
              <w:t>28</w:t>
            </w:r>
            <w:r>
              <w:rPr>
                <w:rFonts w:hint="eastAsia"/>
                <w:b/>
                <w:color w:val="000000" w:themeColor="text1"/>
                <w:sz w:val="20"/>
                <w:szCs w:val="20"/>
              </w:rPr>
              <w:t>日</w:t>
            </w:r>
          </w:p>
        </w:tc>
      </w:tr>
      <w:tr w:rsidR="00482723">
        <w:trPr>
          <w:cantSplit/>
          <w:trHeight w:val="1550"/>
          <w:jc w:val="center"/>
        </w:trPr>
        <w:tc>
          <w:tcPr>
            <w:tcW w:w="720" w:type="dxa"/>
            <w:vMerge w:val="restart"/>
            <w:vAlign w:val="center"/>
          </w:tcPr>
          <w:p w:rsidR="00AA78DD" w:rsidRDefault="00E421BB">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78DD" w:rsidRDefault="00E421BB">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AA78DD" w:rsidRDefault="00AA78DD">
            <w:pPr>
              <w:spacing w:line="240" w:lineRule="exact"/>
              <w:rPr>
                <w:b/>
                <w:color w:val="000000" w:themeColor="text1"/>
                <w:sz w:val="20"/>
                <w:szCs w:val="20"/>
              </w:rPr>
            </w:pPr>
          </w:p>
          <w:p w:rsidR="00AA78DD" w:rsidRDefault="00AA78DD">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rsidR="00482723">
        <w:trPr>
          <w:cantSplit/>
          <w:trHeight w:val="1259"/>
          <w:jc w:val="center"/>
        </w:trPr>
        <w:tc>
          <w:tcPr>
            <w:tcW w:w="720" w:type="dxa"/>
            <w:vMerge/>
            <w:vAlign w:val="center"/>
          </w:tcPr>
          <w:p w:rsidR="00AA78DD" w:rsidRDefault="00AA78D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78DD" w:rsidRDefault="00E421BB">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A78DD" w:rsidRDefault="00AA78DD">
            <w:pPr>
              <w:spacing w:line="240" w:lineRule="exact"/>
              <w:rPr>
                <w:b/>
                <w:color w:val="000000" w:themeColor="text1"/>
                <w:spacing w:val="-20"/>
                <w:sz w:val="20"/>
                <w:szCs w:val="20"/>
              </w:rPr>
            </w:pPr>
          </w:p>
          <w:p w:rsidR="00AA78DD" w:rsidRDefault="00AA78DD">
            <w:pPr>
              <w:spacing w:line="240" w:lineRule="exact"/>
              <w:rPr>
                <w:b/>
                <w:color w:val="000000" w:themeColor="text1"/>
                <w:sz w:val="20"/>
                <w:szCs w:val="20"/>
              </w:rPr>
            </w:pPr>
            <w:r>
              <w:rPr>
                <w:rFonts w:hint="eastAsia"/>
                <w:b/>
                <w:color w:val="000000" w:themeColor="text1"/>
                <w:sz w:val="20"/>
                <w:szCs w:val="20"/>
              </w:rPr>
              <w:t>无</w:t>
            </w:r>
          </w:p>
        </w:tc>
      </w:tr>
      <w:tr w:rsidR="00482723">
        <w:trPr>
          <w:cantSplit/>
          <w:trHeight w:val="1259"/>
          <w:jc w:val="center"/>
        </w:trPr>
        <w:tc>
          <w:tcPr>
            <w:tcW w:w="720" w:type="dxa"/>
            <w:vMerge/>
            <w:vAlign w:val="center"/>
          </w:tcPr>
          <w:p w:rsidR="00AA78DD" w:rsidRDefault="00AA78D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78DD" w:rsidRDefault="00E421B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78DD" w:rsidRDefault="00AA78DD">
            <w:pPr>
              <w:spacing w:line="240" w:lineRule="exact"/>
              <w:rPr>
                <w:b/>
                <w:color w:val="000000" w:themeColor="text1"/>
                <w:spacing w:val="-20"/>
                <w:sz w:val="20"/>
                <w:szCs w:val="20"/>
              </w:rPr>
            </w:pPr>
          </w:p>
          <w:p w:rsidR="00AA78DD" w:rsidRPr="00AA78DD" w:rsidRDefault="00AA78DD">
            <w:pPr>
              <w:spacing w:line="240" w:lineRule="exact"/>
              <w:rPr>
                <w:color w:val="000000" w:themeColor="text1"/>
                <w:spacing w:val="-20"/>
                <w:sz w:val="20"/>
                <w:szCs w:val="20"/>
              </w:rPr>
            </w:pPr>
            <w:r w:rsidRPr="00AA78DD">
              <w:rPr>
                <w:rFonts w:hint="eastAsia"/>
                <w:color w:val="000000" w:themeColor="text1"/>
                <w:spacing w:val="-20"/>
                <w:sz w:val="20"/>
                <w:szCs w:val="20"/>
              </w:rPr>
              <w:t>对一阶段提出的问题已完成整改</w:t>
            </w:r>
          </w:p>
        </w:tc>
      </w:tr>
      <w:tr w:rsidR="00482723">
        <w:trPr>
          <w:cantSplit/>
          <w:trHeight w:val="1259"/>
          <w:jc w:val="center"/>
        </w:trPr>
        <w:tc>
          <w:tcPr>
            <w:tcW w:w="720" w:type="dxa"/>
            <w:vMerge/>
            <w:vAlign w:val="center"/>
          </w:tcPr>
          <w:p w:rsidR="00AA78DD" w:rsidRDefault="00AA78D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78DD" w:rsidRDefault="00E421BB">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AA78DD" w:rsidRDefault="00AA78DD">
            <w:pPr>
              <w:spacing w:line="240" w:lineRule="exact"/>
              <w:rPr>
                <w:b/>
                <w:color w:val="000000" w:themeColor="text1"/>
                <w:sz w:val="20"/>
                <w:szCs w:val="20"/>
              </w:rPr>
            </w:pPr>
          </w:p>
          <w:p w:rsidR="00AA78DD" w:rsidRDefault="00AA78DD">
            <w:pPr>
              <w:spacing w:line="240" w:lineRule="exact"/>
              <w:rPr>
                <w:b/>
                <w:color w:val="000000" w:themeColor="text1"/>
                <w:sz w:val="20"/>
                <w:szCs w:val="20"/>
              </w:rPr>
            </w:pPr>
            <w:r>
              <w:rPr>
                <w:rFonts w:hint="eastAsia"/>
                <w:b/>
                <w:color w:val="000000" w:themeColor="text1"/>
                <w:sz w:val="20"/>
                <w:szCs w:val="20"/>
              </w:rPr>
              <w:t>无</w:t>
            </w:r>
          </w:p>
        </w:tc>
      </w:tr>
      <w:tr w:rsidR="00482723">
        <w:trPr>
          <w:cantSplit/>
          <w:trHeight w:val="980"/>
          <w:jc w:val="center"/>
        </w:trPr>
        <w:tc>
          <w:tcPr>
            <w:tcW w:w="720" w:type="dxa"/>
            <w:vMerge/>
            <w:vAlign w:val="center"/>
          </w:tcPr>
          <w:p w:rsidR="00AA78DD" w:rsidRDefault="00AA78D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78DD" w:rsidRDefault="00E421BB">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78DD" w:rsidRDefault="00AA78DD">
      <w:pPr>
        <w:spacing w:line="300" w:lineRule="exact"/>
        <w:rPr>
          <w:b/>
          <w:color w:val="000000" w:themeColor="text1"/>
          <w:sz w:val="26"/>
          <w:szCs w:val="26"/>
        </w:rPr>
      </w:pPr>
    </w:p>
    <w:p w:rsidR="00AA78DD" w:rsidRDefault="00E421BB" w:rsidP="00482723">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78DD" w:rsidRDefault="00E421BB">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006B0C3D">
        <w:rPr>
          <w:rFonts w:hint="eastAsia"/>
          <w:b/>
          <w:color w:val="000000" w:themeColor="text1"/>
        </w:rPr>
        <w:t>4</w:t>
      </w:r>
      <w:r>
        <w:rPr>
          <w:rFonts w:hint="eastAsia"/>
          <w:b/>
          <w:color w:val="000000" w:themeColor="text1"/>
        </w:rPr>
        <w:t>项；其中</w:t>
      </w:r>
      <w:r w:rsidR="009F5A9A">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6B0C3D">
        <w:rPr>
          <w:rFonts w:hint="eastAsia"/>
          <w:b/>
          <w:color w:val="000000" w:themeColor="text1"/>
        </w:rPr>
        <w:t>0</w:t>
      </w:r>
      <w:r>
        <w:rPr>
          <w:rFonts w:hint="eastAsia"/>
          <w:b/>
          <w:color w:val="000000" w:themeColor="text1"/>
        </w:rPr>
        <w:t>项，一般不符合</w:t>
      </w:r>
      <w:r w:rsidR="006B0C3D">
        <w:rPr>
          <w:rFonts w:hint="eastAsia"/>
          <w:b/>
          <w:color w:val="000000" w:themeColor="text1"/>
        </w:rPr>
        <w:t>4</w:t>
      </w:r>
      <w:r>
        <w:rPr>
          <w:rFonts w:hint="eastAsia"/>
          <w:b/>
          <w:color w:val="000000" w:themeColor="text1"/>
        </w:rPr>
        <w:t>项，观察项</w:t>
      </w:r>
      <w:r w:rsidR="006B0C3D">
        <w:rPr>
          <w:rFonts w:hint="eastAsia"/>
          <w:b/>
          <w:color w:val="000000" w:themeColor="text1"/>
        </w:rPr>
        <w:t>3</w:t>
      </w:r>
      <w:r>
        <w:rPr>
          <w:rFonts w:hint="eastAsia"/>
          <w:b/>
          <w:color w:val="000000" w:themeColor="text1"/>
        </w:rPr>
        <w:t>项分布在</w:t>
      </w:r>
      <w:r w:rsidR="006B0C3D">
        <w:rPr>
          <w:rFonts w:hint="eastAsia"/>
          <w:b/>
          <w:color w:val="000000" w:themeColor="text1"/>
        </w:rPr>
        <w:t>项目部</w:t>
      </w:r>
      <w:r>
        <w:rPr>
          <w:rFonts w:hint="eastAsia"/>
          <w:b/>
          <w:color w:val="000000" w:themeColor="text1"/>
        </w:rPr>
        <w:t>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78DD" w:rsidRDefault="00E421BB" w:rsidP="00482723">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AA78DD">
        <w:rPr>
          <w:rFonts w:hint="eastAsia"/>
          <w:b/>
          <w:color w:val="000000" w:themeColor="text1"/>
          <w:spacing w:val="-10"/>
          <w:szCs w:val="21"/>
        </w:rPr>
        <w:t>■</w:t>
      </w:r>
      <w:r>
        <w:rPr>
          <w:rFonts w:hint="eastAsia"/>
          <w:b/>
          <w:color w:val="000000" w:themeColor="text1"/>
        </w:rPr>
        <w:t>不大</w:t>
      </w:r>
    </w:p>
    <w:p w:rsidR="00AA78DD" w:rsidRDefault="00E421BB" w:rsidP="00482723">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78DD" w:rsidRDefault="00E421BB" w:rsidP="0048272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482723">
        <w:tc>
          <w:tcPr>
            <w:tcW w:w="5246" w:type="dxa"/>
          </w:tcPr>
          <w:p w:rsidR="00AA78DD" w:rsidRDefault="00E421BB">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78DD" w:rsidRDefault="00E421BB">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482723">
        <w:tc>
          <w:tcPr>
            <w:tcW w:w="5246" w:type="dxa"/>
          </w:tcPr>
          <w:p w:rsidR="00AA78DD" w:rsidRDefault="00E421B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78DD" w:rsidRDefault="00AA78DD">
            <w:pPr>
              <w:snapToGrid w:val="0"/>
              <w:spacing w:line="360" w:lineRule="auto"/>
              <w:rPr>
                <w:rFonts w:ascii="宋体" w:hAnsi="宋体"/>
                <w:b/>
                <w:color w:val="000000" w:themeColor="text1"/>
                <w:szCs w:val="21"/>
              </w:rPr>
            </w:pPr>
          </w:p>
        </w:tc>
      </w:tr>
      <w:tr w:rsidR="00482723">
        <w:tc>
          <w:tcPr>
            <w:tcW w:w="5246" w:type="dxa"/>
          </w:tcPr>
          <w:p w:rsidR="00AA78DD" w:rsidRDefault="00E421B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78DD" w:rsidRDefault="00AA78DD">
            <w:pPr>
              <w:snapToGrid w:val="0"/>
              <w:spacing w:line="360" w:lineRule="auto"/>
              <w:rPr>
                <w:rFonts w:ascii="宋体" w:hAnsi="宋体"/>
                <w:b/>
                <w:color w:val="000000" w:themeColor="text1"/>
                <w:szCs w:val="21"/>
              </w:rPr>
            </w:pPr>
          </w:p>
        </w:tc>
      </w:tr>
      <w:tr w:rsidR="00482723">
        <w:tc>
          <w:tcPr>
            <w:tcW w:w="5246" w:type="dxa"/>
          </w:tcPr>
          <w:p w:rsidR="00AA78DD" w:rsidRDefault="00E421B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78DD" w:rsidRDefault="00AA78DD">
            <w:pPr>
              <w:snapToGrid w:val="0"/>
              <w:spacing w:line="360" w:lineRule="auto"/>
              <w:rPr>
                <w:rFonts w:ascii="宋体" w:hAnsi="宋体"/>
                <w:b/>
                <w:color w:val="000000" w:themeColor="text1"/>
                <w:szCs w:val="21"/>
              </w:rPr>
            </w:pPr>
          </w:p>
        </w:tc>
      </w:tr>
    </w:tbl>
    <w:p w:rsidR="00AA78DD" w:rsidRDefault="00AA78DD" w:rsidP="00482723">
      <w:pPr>
        <w:snapToGrid w:val="0"/>
        <w:spacing w:line="360" w:lineRule="auto"/>
        <w:ind w:leftChars="-337" w:left="-191" w:hangingChars="271" w:hanging="517"/>
        <w:rPr>
          <w:b/>
          <w:color w:val="000000" w:themeColor="text1"/>
          <w:spacing w:val="-10"/>
          <w:szCs w:val="21"/>
        </w:rPr>
      </w:pPr>
    </w:p>
    <w:p w:rsidR="00AA78DD" w:rsidRDefault="00AA78DD">
      <w:pPr>
        <w:snapToGrid w:val="0"/>
        <w:spacing w:line="360" w:lineRule="auto"/>
        <w:rPr>
          <w:b/>
          <w:color w:val="000000" w:themeColor="text1"/>
          <w:spacing w:val="-10"/>
          <w:szCs w:val="21"/>
        </w:rPr>
      </w:pPr>
    </w:p>
    <w:p w:rsidR="00AA78DD" w:rsidRDefault="00E421BB" w:rsidP="00482723">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lastRenderedPageBreak/>
        <w:t>九、是否达到审核目的</w:t>
      </w:r>
    </w:p>
    <w:p w:rsidR="00AA78DD" w:rsidRDefault="00AA78DD" w:rsidP="00AA78D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sidR="00E421BB">
        <w:rPr>
          <w:rFonts w:ascii="宋体" w:hAnsi="宋体" w:hint="eastAsia"/>
          <w:b/>
          <w:color w:val="000000" w:themeColor="text1"/>
          <w:szCs w:val="21"/>
        </w:rPr>
        <w:t xml:space="preserve">达到审核目的 </w:t>
      </w:r>
    </w:p>
    <w:p w:rsidR="00AA78DD" w:rsidRDefault="00E421BB" w:rsidP="0048272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78DD" w:rsidRDefault="00E421BB" w:rsidP="00482723">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482723" w:rsidTr="001D627A">
        <w:trPr>
          <w:trHeight w:val="3249"/>
        </w:trPr>
        <w:tc>
          <w:tcPr>
            <w:tcW w:w="10080" w:type="dxa"/>
          </w:tcPr>
          <w:p w:rsidR="00AA78DD" w:rsidRDefault="00E421BB">
            <w:pPr>
              <w:spacing w:line="280" w:lineRule="exact"/>
              <w:rPr>
                <w:b/>
                <w:color w:val="000000" w:themeColor="text1"/>
                <w:sz w:val="22"/>
                <w:szCs w:val="22"/>
              </w:rPr>
            </w:pPr>
            <w:r>
              <w:rPr>
                <w:rFonts w:hint="eastAsia"/>
                <w:b/>
                <w:color w:val="000000" w:themeColor="text1"/>
                <w:spacing w:val="-10"/>
                <w:sz w:val="22"/>
                <w:szCs w:val="22"/>
              </w:rPr>
              <w:t xml:space="preserve">1. </w:t>
            </w:r>
            <w:r w:rsidR="00AA78DD">
              <w:rPr>
                <w:rFonts w:hint="eastAsia"/>
                <w:b/>
                <w:color w:val="000000" w:themeColor="text1"/>
                <w:spacing w:val="-10"/>
                <w:szCs w:val="21"/>
              </w:rPr>
              <w:t>■</w:t>
            </w:r>
            <w:r>
              <w:rPr>
                <w:rFonts w:hint="eastAsia"/>
                <w:b/>
                <w:color w:val="000000" w:themeColor="text1"/>
                <w:sz w:val="22"/>
                <w:szCs w:val="22"/>
              </w:rPr>
              <w:t>QMS</w:t>
            </w:r>
            <w:r w:rsidR="00AA78DD">
              <w:rPr>
                <w:rFonts w:hint="eastAsia"/>
                <w:b/>
                <w:color w:val="000000" w:themeColor="text1"/>
                <w:spacing w:val="-10"/>
                <w:szCs w:val="21"/>
              </w:rPr>
              <w:t>■</w:t>
            </w:r>
            <w:r>
              <w:rPr>
                <w:rFonts w:hint="eastAsia"/>
                <w:b/>
                <w:color w:val="000000" w:themeColor="text1"/>
                <w:sz w:val="22"/>
                <w:szCs w:val="22"/>
              </w:rPr>
              <w:t xml:space="preserve">EMS  </w:t>
            </w:r>
            <w:r w:rsidR="00AA78DD">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78DD" w:rsidRDefault="00E421BB" w:rsidP="00482723">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A78DD" w:rsidRDefault="00AA78DD">
            <w:pPr>
              <w:spacing w:line="240" w:lineRule="exact"/>
              <w:rPr>
                <w:b/>
                <w:color w:val="000000" w:themeColor="text1"/>
                <w:sz w:val="22"/>
                <w:szCs w:val="22"/>
              </w:rPr>
            </w:pPr>
            <w:r>
              <w:rPr>
                <w:rFonts w:hint="eastAsia"/>
                <w:b/>
                <w:color w:val="000000" w:themeColor="text1"/>
                <w:spacing w:val="-10"/>
                <w:szCs w:val="21"/>
              </w:rPr>
              <w:t>■</w:t>
            </w:r>
            <w:r w:rsidR="00E421BB">
              <w:rPr>
                <w:rFonts w:hint="eastAsia"/>
                <w:b/>
                <w:color w:val="000000" w:themeColor="text1"/>
                <w:sz w:val="22"/>
                <w:szCs w:val="22"/>
              </w:rPr>
              <w:t xml:space="preserve">QMS  </w:t>
            </w:r>
            <w:r>
              <w:rPr>
                <w:rFonts w:hint="eastAsia"/>
                <w:b/>
                <w:color w:val="000000" w:themeColor="text1"/>
                <w:spacing w:val="-10"/>
                <w:szCs w:val="21"/>
              </w:rPr>
              <w:t>■</w:t>
            </w:r>
            <w:r w:rsidR="00E421BB">
              <w:rPr>
                <w:rFonts w:hint="eastAsia"/>
                <w:b/>
                <w:color w:val="000000" w:themeColor="text1"/>
                <w:sz w:val="22"/>
                <w:szCs w:val="22"/>
              </w:rPr>
              <w:t xml:space="preserve">EMS  </w:t>
            </w:r>
            <w:r>
              <w:rPr>
                <w:rFonts w:hint="eastAsia"/>
                <w:b/>
                <w:color w:val="000000" w:themeColor="text1"/>
                <w:spacing w:val="-10"/>
                <w:szCs w:val="21"/>
              </w:rPr>
              <w:t>■</w:t>
            </w:r>
            <w:r w:rsidR="00E421BB">
              <w:rPr>
                <w:rFonts w:hint="eastAsia"/>
                <w:b/>
                <w:color w:val="000000" w:themeColor="text1"/>
                <w:sz w:val="22"/>
                <w:szCs w:val="22"/>
              </w:rPr>
              <w:t>OHSMS</w:t>
            </w:r>
            <w:r w:rsidR="00E421BB">
              <w:rPr>
                <w:rFonts w:hint="eastAsia"/>
                <w:b/>
                <w:color w:val="000000" w:themeColor="text1"/>
                <w:sz w:val="22"/>
                <w:szCs w:val="22"/>
              </w:rPr>
              <w:t>持续的符合性及运行的有效性，以及与认证范围的持续相关性和适宜性及自我完善机制等。</w:t>
            </w:r>
          </w:p>
          <w:p w:rsidR="00AA78DD" w:rsidRDefault="00AA78DD">
            <w:pPr>
              <w:spacing w:line="240" w:lineRule="exact"/>
              <w:rPr>
                <w:b/>
                <w:color w:val="000000" w:themeColor="text1"/>
                <w:sz w:val="22"/>
                <w:szCs w:val="22"/>
              </w:rPr>
            </w:pPr>
          </w:p>
          <w:p w:rsidR="00AA78DD" w:rsidRDefault="00AA78DD" w:rsidP="00AA78DD">
            <w:pPr>
              <w:spacing w:line="240" w:lineRule="exact"/>
              <w:ind w:firstLineChars="200" w:firstLine="420"/>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AA78DD" w:rsidRPr="00AA78DD" w:rsidRDefault="00AA78DD">
            <w:pPr>
              <w:spacing w:line="240" w:lineRule="exact"/>
              <w:rPr>
                <w:b/>
                <w:color w:val="000000" w:themeColor="text1"/>
                <w:sz w:val="28"/>
                <w:szCs w:val="28"/>
              </w:rPr>
            </w:pPr>
          </w:p>
        </w:tc>
      </w:tr>
      <w:tr w:rsidR="00482723">
        <w:trPr>
          <w:trHeight w:val="2820"/>
        </w:trPr>
        <w:tc>
          <w:tcPr>
            <w:tcW w:w="10080" w:type="dxa"/>
          </w:tcPr>
          <w:p w:rsidR="00AA78DD" w:rsidRDefault="00E421BB">
            <w:pPr>
              <w:rPr>
                <w:b/>
                <w:color w:val="000000" w:themeColor="text1"/>
              </w:rPr>
            </w:pPr>
            <w:r>
              <w:rPr>
                <w:rFonts w:hint="eastAsia"/>
                <w:b/>
                <w:color w:val="000000" w:themeColor="text1"/>
              </w:rPr>
              <w:t>2.</w:t>
            </w:r>
            <w:r>
              <w:rPr>
                <w:rFonts w:hint="eastAsia"/>
                <w:b/>
                <w:color w:val="000000" w:themeColor="text1"/>
              </w:rPr>
              <w:t>对审核范围适宜性结论</w:t>
            </w:r>
          </w:p>
          <w:p w:rsidR="00AA78DD" w:rsidRDefault="00AA78DD">
            <w:pPr>
              <w:rPr>
                <w:b/>
                <w:color w:val="000000" w:themeColor="text1"/>
              </w:rPr>
            </w:pPr>
            <w:r>
              <w:rPr>
                <w:rFonts w:hint="eastAsia"/>
                <w:b/>
                <w:color w:val="000000" w:themeColor="text1"/>
                <w:spacing w:val="-10"/>
                <w:szCs w:val="21"/>
              </w:rPr>
              <w:t>■</w:t>
            </w:r>
            <w:r w:rsidR="00E421BB">
              <w:rPr>
                <w:rFonts w:hint="eastAsia"/>
                <w:b/>
                <w:color w:val="000000" w:themeColor="text1"/>
              </w:rPr>
              <w:t>审核范围适宜，与申请范围一致</w:t>
            </w:r>
          </w:p>
          <w:p w:rsidR="00AA78DD" w:rsidRDefault="00E421BB">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AA78DD" w:rsidRDefault="00E421BB">
            <w:pPr>
              <w:spacing w:line="320" w:lineRule="exact"/>
              <w:rPr>
                <w:rFonts w:ascii="宋体" w:hAnsi="宋体"/>
                <w:b/>
                <w:color w:val="000000" w:themeColor="text1"/>
                <w:u w:val="single"/>
              </w:rPr>
            </w:pPr>
            <w:r>
              <w:rPr>
                <w:rFonts w:ascii="宋体" w:hAnsi="宋体"/>
                <w:b/>
                <w:color w:val="000000" w:themeColor="text1"/>
              </w:rPr>
              <w:t>QMS:</w:t>
            </w:r>
          </w:p>
          <w:p w:rsidR="00AA78DD" w:rsidRDefault="00AA78DD">
            <w:pPr>
              <w:spacing w:line="320" w:lineRule="exact"/>
              <w:rPr>
                <w:rFonts w:ascii="宋体" w:hAnsi="宋体"/>
                <w:b/>
                <w:color w:val="000000" w:themeColor="text1"/>
                <w:u w:val="single"/>
              </w:rPr>
            </w:pPr>
          </w:p>
          <w:p w:rsidR="00AA78DD" w:rsidRDefault="00E421BB">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AA78DD" w:rsidRDefault="00AA78DD">
            <w:pPr>
              <w:spacing w:line="320" w:lineRule="exact"/>
              <w:rPr>
                <w:rFonts w:ascii="宋体" w:hAnsi="宋体"/>
                <w:b/>
                <w:color w:val="000000" w:themeColor="text1"/>
                <w:u w:val="single"/>
                <w:lang w:val="en-GB"/>
              </w:rPr>
            </w:pPr>
          </w:p>
          <w:p w:rsidR="00AA78DD" w:rsidRDefault="00E421BB">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AA78DD" w:rsidRDefault="00AA78DD">
            <w:pPr>
              <w:snapToGrid w:val="0"/>
              <w:spacing w:line="280" w:lineRule="exact"/>
              <w:rPr>
                <w:b/>
                <w:color w:val="000000" w:themeColor="text1"/>
                <w:spacing w:val="-10"/>
                <w:sz w:val="22"/>
                <w:szCs w:val="22"/>
              </w:rPr>
            </w:pPr>
          </w:p>
        </w:tc>
      </w:tr>
      <w:tr w:rsidR="00482723" w:rsidTr="001D627A">
        <w:trPr>
          <w:trHeight w:val="3305"/>
        </w:trPr>
        <w:tc>
          <w:tcPr>
            <w:tcW w:w="10080" w:type="dxa"/>
          </w:tcPr>
          <w:p w:rsidR="00AA78DD" w:rsidRDefault="00E421BB">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A78DD" w:rsidRDefault="00E421BB">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78DD" w:rsidRDefault="00AA78DD">
            <w:pPr>
              <w:rPr>
                <w:b/>
                <w:color w:val="000000" w:themeColor="text1"/>
                <w:spacing w:val="-10"/>
                <w:sz w:val="22"/>
                <w:szCs w:val="22"/>
              </w:rPr>
            </w:pPr>
            <w:r>
              <w:rPr>
                <w:rFonts w:hint="eastAsia"/>
                <w:b/>
                <w:color w:val="000000" w:themeColor="text1"/>
                <w:spacing w:val="-10"/>
                <w:szCs w:val="21"/>
              </w:rPr>
              <w:t>■</w:t>
            </w:r>
            <w:r w:rsidR="00E421BB">
              <w:rPr>
                <w:rFonts w:hint="eastAsia"/>
                <w:b/>
                <w:color w:val="000000" w:themeColor="text1"/>
                <w:spacing w:val="-4"/>
              </w:rPr>
              <w:t>在完成纠正措施后</w:t>
            </w:r>
            <w:r w:rsidR="00E421BB">
              <w:rPr>
                <w:rFonts w:hint="eastAsia"/>
                <w:b/>
                <w:color w:val="000000" w:themeColor="text1"/>
              </w:rPr>
              <w:t>推荐认证注册</w:t>
            </w:r>
            <w:r w:rsidR="00E421BB">
              <w:rPr>
                <w:rFonts w:hint="eastAsia"/>
                <w:b/>
                <w:color w:val="000000" w:themeColor="text1"/>
                <w:szCs w:val="21"/>
              </w:rPr>
              <w:t>(</w:t>
            </w:r>
            <w:r>
              <w:rPr>
                <w:rFonts w:hint="eastAsia"/>
                <w:b/>
                <w:color w:val="000000" w:themeColor="text1"/>
                <w:spacing w:val="-10"/>
                <w:szCs w:val="21"/>
              </w:rPr>
              <w:t>■</w:t>
            </w:r>
            <w:r w:rsidR="00E421BB">
              <w:rPr>
                <w:rFonts w:hint="eastAsia"/>
                <w:b/>
                <w:color w:val="000000" w:themeColor="text1"/>
                <w:szCs w:val="21"/>
              </w:rPr>
              <w:t xml:space="preserve">QMS  </w:t>
            </w:r>
            <w:r>
              <w:rPr>
                <w:rFonts w:hint="eastAsia"/>
                <w:b/>
                <w:color w:val="000000" w:themeColor="text1"/>
                <w:spacing w:val="-10"/>
                <w:szCs w:val="21"/>
              </w:rPr>
              <w:t>■</w:t>
            </w:r>
            <w:r w:rsidR="00E421BB">
              <w:rPr>
                <w:rFonts w:hint="eastAsia"/>
                <w:b/>
                <w:color w:val="000000" w:themeColor="text1"/>
                <w:szCs w:val="21"/>
              </w:rPr>
              <w:t xml:space="preserve">EMS   </w:t>
            </w:r>
            <w:r>
              <w:rPr>
                <w:rFonts w:hint="eastAsia"/>
                <w:b/>
                <w:color w:val="000000" w:themeColor="text1"/>
                <w:spacing w:val="-10"/>
                <w:szCs w:val="21"/>
              </w:rPr>
              <w:t>■</w:t>
            </w:r>
            <w:r w:rsidR="00E421BB">
              <w:rPr>
                <w:rFonts w:hint="eastAsia"/>
                <w:b/>
                <w:color w:val="000000" w:themeColor="text1"/>
                <w:szCs w:val="21"/>
              </w:rPr>
              <w:t>OHSMS)</w:t>
            </w:r>
          </w:p>
          <w:p w:rsidR="00AA78DD" w:rsidRDefault="00E421BB">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78DD" w:rsidRDefault="00E421BB">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78DD" w:rsidRDefault="00E421BB">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78DD" w:rsidRDefault="00E421BB">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78DD" w:rsidRDefault="00E421BB">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78DD" w:rsidRDefault="00E421BB">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78DD" w:rsidRDefault="00E421BB">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482723">
        <w:tblPrEx>
          <w:tblBorders>
            <w:left w:val="nil"/>
            <w:bottom w:val="nil"/>
            <w:right w:val="nil"/>
            <w:insideH w:val="nil"/>
            <w:insideV w:val="nil"/>
          </w:tblBorders>
        </w:tblPrEx>
        <w:trPr>
          <w:trHeight w:val="100"/>
        </w:trPr>
        <w:tc>
          <w:tcPr>
            <w:tcW w:w="10080" w:type="dxa"/>
            <w:tcBorders>
              <w:top w:val="single" w:sz="4" w:space="0" w:color="auto"/>
            </w:tcBorders>
          </w:tcPr>
          <w:p w:rsidR="00AA78DD" w:rsidRDefault="00AA78DD">
            <w:pPr>
              <w:spacing w:line="360" w:lineRule="auto"/>
              <w:rPr>
                <w:b/>
                <w:color w:val="000000" w:themeColor="text1"/>
              </w:rPr>
            </w:pPr>
          </w:p>
        </w:tc>
      </w:tr>
    </w:tbl>
    <w:p w:rsidR="00AA78DD" w:rsidRDefault="00E421BB" w:rsidP="00482723">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78DD" w:rsidRDefault="00E421BB" w:rsidP="00421EB1">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78DD" w:rsidRDefault="00E421BB">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AA78DD" w:rsidRDefault="00E421BB" w:rsidP="00482723">
      <w:pPr>
        <w:spacing w:line="360" w:lineRule="auto"/>
        <w:ind w:leftChars="-405" w:left="-850" w:firstLineChars="200" w:firstLine="422"/>
        <w:rPr>
          <w:b/>
          <w:color w:val="000000" w:themeColor="text1"/>
        </w:rPr>
      </w:pPr>
      <w:r>
        <w:rPr>
          <w:rFonts w:hint="eastAsia"/>
          <w:b/>
          <w:color w:val="000000" w:themeColor="text1"/>
        </w:rPr>
        <w:t>一般不符合报告在</w:t>
      </w:r>
      <w:r w:rsidR="00AA78DD">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sidR="001D627A">
        <w:rPr>
          <w:rFonts w:hint="eastAsia"/>
          <w:b/>
          <w:color w:val="000000" w:themeColor="text1"/>
        </w:rPr>
        <w:t>60</w:t>
      </w:r>
      <w:r>
        <w:rPr>
          <w:rFonts w:hint="eastAsia"/>
          <w:b/>
          <w:color w:val="000000" w:themeColor="text1"/>
        </w:rPr>
        <w:t>天针对不符合原因制定并实施纠正措施。验证方式见不符合项报告。</w:t>
      </w:r>
    </w:p>
    <w:p w:rsidR="00AA78DD" w:rsidRDefault="00E421BB" w:rsidP="009F5A9A">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AA78DD" w:rsidRDefault="00AA78DD">
      <w:pPr>
        <w:snapToGrid w:val="0"/>
        <w:rPr>
          <w:b/>
          <w:bCs/>
          <w:color w:val="000000" w:themeColor="text1"/>
          <w:szCs w:val="28"/>
          <w:u w:val="single"/>
        </w:rPr>
      </w:pPr>
    </w:p>
    <w:p w:rsidR="00AA78DD" w:rsidRPr="00E47CE3" w:rsidRDefault="00E47CE3" w:rsidP="009F5A9A">
      <w:pPr>
        <w:snapToGrid w:val="0"/>
        <w:spacing w:afterLines="50"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1312" behindDoc="0" locked="0" layoutInCell="1" allowOverlap="1">
            <wp:simplePos x="0" y="0"/>
            <wp:positionH relativeFrom="column">
              <wp:posOffset>1730484</wp:posOffset>
            </wp:positionH>
            <wp:positionV relativeFrom="paragraph">
              <wp:posOffset>172969</wp:posOffset>
            </wp:positionV>
            <wp:extent cx="369076" cy="666296"/>
            <wp:effectExtent l="171450" t="0" r="145274" b="0"/>
            <wp:wrapNone/>
            <wp:docPr id="3" name="图片 1" descr="C:\Users\ADMINI~1\AppData\Local\Temp\WeChat Files\33f58f3a55648dde02ae5f01af172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33f58f3a55648dde02ae5f01af1727f.jpg"/>
                    <pic:cNvPicPr>
                      <a:picLocks noChangeAspect="1" noChangeArrowheads="1"/>
                    </pic:cNvPicPr>
                  </pic:nvPicPr>
                  <pic:blipFill>
                    <a:blip r:embed="rId10" cstate="print">
                      <a:biLevel thresh="50000"/>
                    </a:blip>
                    <a:srcRect l="39413" t="41767" r="56886" b="49728"/>
                    <a:stretch>
                      <a:fillRect/>
                    </a:stretch>
                  </pic:blipFill>
                  <pic:spPr bwMode="auto">
                    <a:xfrm rot="5400000">
                      <a:off x="0" y="0"/>
                      <a:ext cx="371443" cy="670568"/>
                    </a:xfrm>
                    <a:prstGeom prst="rect">
                      <a:avLst/>
                    </a:prstGeom>
                    <a:noFill/>
                    <a:ln w="9525">
                      <a:noFill/>
                      <a:miter lim="800000"/>
                      <a:headEnd/>
                      <a:tailEnd/>
                    </a:ln>
                  </pic:spPr>
                </pic:pic>
              </a:graphicData>
            </a:graphic>
          </wp:anchor>
        </w:drawing>
      </w:r>
      <w:r w:rsidR="00E421BB">
        <w:rPr>
          <w:rFonts w:hint="eastAsia"/>
          <w:b/>
          <w:color w:val="000000" w:themeColor="text1"/>
          <w:sz w:val="26"/>
          <w:szCs w:val="26"/>
        </w:rPr>
        <w:t>十四、审核组签字</w:t>
      </w:r>
    </w:p>
    <w:p w:rsidR="00AA78DD" w:rsidRDefault="00E47CE3" w:rsidP="009F5A9A">
      <w:pPr>
        <w:snapToGrid w:val="0"/>
        <w:spacing w:afterLines="50" w:line="360" w:lineRule="auto"/>
        <w:ind w:leftChars="-32" w:left="1" w:hangingChars="26" w:hanging="68"/>
        <w:rPr>
          <w:b/>
          <w:color w:val="000000" w:themeColor="text1"/>
          <w:sz w:val="26"/>
          <w:szCs w:val="26"/>
        </w:rPr>
      </w:pPr>
      <w:r>
        <w:rPr>
          <w:rFonts w:hint="eastAsia"/>
          <w:b/>
          <w:noProof/>
          <w:color w:val="000000" w:themeColor="text1"/>
          <w:sz w:val="26"/>
          <w:szCs w:val="26"/>
        </w:rPr>
        <w:drawing>
          <wp:anchor distT="0" distB="0" distL="114300" distR="114300" simplePos="0" relativeHeight="251662336" behindDoc="0" locked="0" layoutInCell="1" allowOverlap="1">
            <wp:simplePos x="0" y="0"/>
            <wp:positionH relativeFrom="column">
              <wp:posOffset>2097109</wp:posOffset>
            </wp:positionH>
            <wp:positionV relativeFrom="paragraph">
              <wp:posOffset>42017</wp:posOffset>
            </wp:positionV>
            <wp:extent cx="525410" cy="1274548"/>
            <wp:effectExtent l="400050" t="0" r="369940" b="0"/>
            <wp:wrapNone/>
            <wp:docPr id="4" name="图片 2" descr="C:\Users\ADMINI~1\AppData\Local\Temp\WeChat Files\0252ba5e142a40b2676959504aaa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0252ba5e142a40b2676959504aaa910.jpg"/>
                    <pic:cNvPicPr>
                      <a:picLocks noChangeAspect="1" noChangeArrowheads="1"/>
                    </pic:cNvPicPr>
                  </pic:nvPicPr>
                  <pic:blipFill>
                    <a:blip r:embed="rId11" cstate="print">
                      <a:biLevel thresh="50000"/>
                    </a:blip>
                    <a:srcRect l="66336" t="44353" r="25484" b="29441"/>
                    <a:stretch>
                      <a:fillRect/>
                    </a:stretch>
                  </pic:blipFill>
                  <pic:spPr bwMode="auto">
                    <a:xfrm rot="5400000">
                      <a:off x="0" y="0"/>
                      <a:ext cx="527477" cy="1279562"/>
                    </a:xfrm>
                    <a:prstGeom prst="rect">
                      <a:avLst/>
                    </a:prstGeom>
                    <a:noFill/>
                    <a:ln w="9525">
                      <a:noFill/>
                      <a:miter lim="800000"/>
                      <a:headEnd/>
                      <a:tailEnd/>
                    </a:ln>
                  </pic:spPr>
                </pic:pic>
              </a:graphicData>
            </a:graphic>
          </wp:anchor>
        </w:drawing>
      </w:r>
      <w:r w:rsidR="00E421BB">
        <w:rPr>
          <w:rFonts w:hint="eastAsia"/>
          <w:b/>
          <w:color w:val="000000" w:themeColor="text1"/>
          <w:sz w:val="26"/>
          <w:szCs w:val="26"/>
        </w:rPr>
        <w:t>审核组组长（签名）：</w:t>
      </w:r>
    </w:p>
    <w:p w:rsidR="00AA78DD" w:rsidRDefault="00AA78DD" w:rsidP="00E47CE3">
      <w:pPr>
        <w:snapToGrid w:val="0"/>
        <w:spacing w:beforeLines="50" w:line="360" w:lineRule="auto"/>
        <w:ind w:firstLineChars="250" w:firstLine="527"/>
        <w:rPr>
          <w:b/>
          <w:color w:val="000000" w:themeColor="text1"/>
        </w:rPr>
      </w:pPr>
    </w:p>
    <w:p w:rsidR="00AA78DD" w:rsidRDefault="00E421BB" w:rsidP="009F5A9A">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AA78DD" w:rsidRDefault="00E421BB" w:rsidP="00482723">
      <w:pPr>
        <w:snapToGrid w:val="0"/>
        <w:spacing w:line="360" w:lineRule="auto"/>
        <w:ind w:firstLineChars="1461" w:firstLine="3080"/>
        <w:rPr>
          <w:b/>
          <w:color w:val="000000" w:themeColor="text1"/>
          <w:sz w:val="16"/>
          <w:szCs w:val="16"/>
        </w:rPr>
      </w:pPr>
      <w:r>
        <w:rPr>
          <w:rFonts w:hint="eastAsia"/>
          <w:b/>
          <w:color w:val="000000" w:themeColor="text1"/>
        </w:rPr>
        <w:t>日期</w:t>
      </w:r>
      <w:r w:rsidR="00E47CE3">
        <w:rPr>
          <w:rFonts w:hint="eastAsia"/>
          <w:b/>
          <w:color w:val="000000" w:themeColor="text1"/>
        </w:rPr>
        <w:t xml:space="preserve"> 2021</w:t>
      </w:r>
      <w:r>
        <w:rPr>
          <w:rFonts w:asciiTheme="minorEastAsia" w:eastAsiaTheme="minorEastAsia" w:hAnsiTheme="minorEastAsia" w:hint="eastAsia"/>
          <w:b/>
          <w:color w:val="000000" w:themeColor="text1"/>
        </w:rPr>
        <w:t>年</w:t>
      </w:r>
      <w:r w:rsidR="00E47CE3">
        <w:rPr>
          <w:rFonts w:asciiTheme="minorEastAsia" w:eastAsiaTheme="minorEastAsia" w:hAnsiTheme="minorEastAsia" w:hint="eastAsia"/>
          <w:b/>
          <w:color w:val="000000" w:themeColor="text1"/>
        </w:rPr>
        <w:t>4</w:t>
      </w:r>
      <w:r>
        <w:rPr>
          <w:rFonts w:asciiTheme="minorEastAsia" w:eastAsiaTheme="minorEastAsia" w:hAnsiTheme="minorEastAsia" w:hint="eastAsia"/>
          <w:b/>
          <w:color w:val="000000" w:themeColor="text1"/>
        </w:rPr>
        <w:t>月</w:t>
      </w:r>
      <w:r w:rsidR="00E47CE3">
        <w:rPr>
          <w:rFonts w:asciiTheme="minorEastAsia" w:eastAsiaTheme="minorEastAsia" w:hAnsiTheme="minorEastAsia" w:hint="eastAsia"/>
          <w:b/>
          <w:color w:val="000000" w:themeColor="text1"/>
        </w:rPr>
        <w:t>6</w:t>
      </w:r>
      <w:r>
        <w:rPr>
          <w:rFonts w:asciiTheme="minorEastAsia" w:eastAsiaTheme="minorEastAsia" w:hAnsiTheme="minorEastAsia" w:hint="eastAsia"/>
          <w:b/>
          <w:color w:val="000000" w:themeColor="text1"/>
        </w:rPr>
        <w:t>日</w:t>
      </w:r>
    </w:p>
    <w:p w:rsidR="00AA78DD" w:rsidRDefault="00E421BB" w:rsidP="009F5A9A">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78DD" w:rsidRDefault="00E421BB" w:rsidP="009F5A9A">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1D627A">
        <w:rPr>
          <w:rFonts w:hint="eastAsia"/>
          <w:b/>
          <w:color w:val="000000" w:themeColor="text1"/>
          <w:spacing w:val="-10"/>
          <w:szCs w:val="21"/>
        </w:rPr>
        <w:t>■</w:t>
      </w:r>
      <w:r>
        <w:rPr>
          <w:rFonts w:hint="eastAsia"/>
          <w:b/>
          <w:color w:val="000000" w:themeColor="text1"/>
          <w:szCs w:val="21"/>
        </w:rPr>
        <w:t xml:space="preserve">QMS(  </w:t>
      </w:r>
      <w:r w:rsidR="001D627A">
        <w:rPr>
          <w:rFonts w:hint="eastAsia"/>
          <w:b/>
          <w:color w:val="000000" w:themeColor="text1"/>
          <w:szCs w:val="21"/>
        </w:rPr>
        <w:t>3</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1D627A">
        <w:rPr>
          <w:rFonts w:hint="eastAsia"/>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1D627A">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78DD" w:rsidRDefault="00E421BB">
      <w:pPr>
        <w:spacing w:line="360" w:lineRule="auto"/>
        <w:rPr>
          <w:b/>
          <w:color w:val="000000" w:themeColor="text1"/>
          <w:szCs w:val="21"/>
        </w:rPr>
      </w:pPr>
      <w:r>
        <w:rPr>
          <w:rFonts w:hint="eastAsia"/>
          <w:b/>
          <w:bCs/>
          <w:color w:val="000000" w:themeColor="text1"/>
          <w:szCs w:val="21"/>
        </w:rPr>
        <w:t>审核中发现的</w:t>
      </w:r>
      <w:r w:rsidR="001D627A">
        <w:rPr>
          <w:rFonts w:hint="eastAsia"/>
          <w:b/>
          <w:color w:val="000000" w:themeColor="text1"/>
          <w:spacing w:val="-10"/>
          <w:szCs w:val="21"/>
        </w:rPr>
        <w:t>■</w:t>
      </w:r>
      <w:r>
        <w:rPr>
          <w:rFonts w:hint="eastAsia"/>
          <w:b/>
          <w:color w:val="000000" w:themeColor="text1"/>
          <w:szCs w:val="21"/>
        </w:rPr>
        <w:t xml:space="preserve">EMS(  </w:t>
      </w:r>
      <w:r w:rsidR="001D627A">
        <w:rPr>
          <w:rFonts w:hint="eastAsia"/>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sidR="001D627A">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78DD" w:rsidRDefault="00E421BB">
      <w:pPr>
        <w:spacing w:line="360" w:lineRule="auto"/>
        <w:rPr>
          <w:b/>
          <w:color w:val="000000" w:themeColor="text1"/>
          <w:szCs w:val="21"/>
        </w:rPr>
      </w:pPr>
      <w:r>
        <w:rPr>
          <w:rFonts w:hint="eastAsia"/>
          <w:b/>
          <w:bCs/>
          <w:color w:val="000000" w:themeColor="text1"/>
          <w:szCs w:val="21"/>
        </w:rPr>
        <w:t>审核中发现的</w:t>
      </w:r>
      <w:r w:rsidR="001D627A">
        <w:rPr>
          <w:rFonts w:hint="eastAsia"/>
          <w:b/>
          <w:color w:val="000000" w:themeColor="text1"/>
          <w:spacing w:val="-10"/>
          <w:szCs w:val="21"/>
        </w:rPr>
        <w:t>■</w:t>
      </w:r>
      <w:r>
        <w:rPr>
          <w:rFonts w:hint="eastAsia"/>
          <w:b/>
          <w:color w:val="000000" w:themeColor="text1"/>
          <w:szCs w:val="21"/>
        </w:rPr>
        <w:t xml:space="preserve">OHSMS(  </w:t>
      </w:r>
      <w:r w:rsidR="001D627A">
        <w:rPr>
          <w:rFonts w:hint="eastAsia"/>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sidR="001D627A">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78DD" w:rsidRDefault="00E421BB">
      <w:pPr>
        <w:spacing w:line="360" w:lineRule="auto"/>
        <w:rPr>
          <w:b/>
          <w:color w:val="000000" w:themeColor="text1"/>
          <w:szCs w:val="21"/>
          <w:u w:val="single"/>
        </w:rPr>
      </w:pPr>
      <w:r>
        <w:rPr>
          <w:rFonts w:hint="eastAsia"/>
          <w:b/>
          <w:color w:val="000000" w:themeColor="text1"/>
          <w:szCs w:val="21"/>
        </w:rPr>
        <w:t>存在问题说明及意见：</w:t>
      </w:r>
    </w:p>
    <w:p w:rsidR="00AA78DD" w:rsidRDefault="00AA78DD" w:rsidP="009F5A9A">
      <w:pPr>
        <w:spacing w:afterLines="50"/>
        <w:ind w:firstLineChars="200" w:firstLine="422"/>
        <w:rPr>
          <w:b/>
          <w:color w:val="000000" w:themeColor="text1"/>
          <w:szCs w:val="21"/>
        </w:rPr>
      </w:pPr>
    </w:p>
    <w:p w:rsidR="00AA78DD" w:rsidRDefault="00E421BB" w:rsidP="009F5A9A">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78DD" w:rsidRDefault="00E47CE3" w:rsidP="00E47CE3">
      <w:pPr>
        <w:ind w:firstLineChars="400" w:firstLine="843"/>
        <w:rPr>
          <w:b/>
          <w:color w:val="000000" w:themeColor="text1"/>
          <w:szCs w:val="21"/>
        </w:rPr>
      </w:pPr>
      <w:r>
        <w:rPr>
          <w:rFonts w:hint="eastAsia"/>
          <w:b/>
          <w:noProof/>
          <w:color w:val="000000" w:themeColor="text1"/>
          <w:spacing w:val="-10"/>
          <w:szCs w:val="21"/>
        </w:rPr>
        <w:drawing>
          <wp:anchor distT="0" distB="0" distL="114300" distR="114300" simplePos="0" relativeHeight="251664384" behindDoc="0" locked="0" layoutInCell="1" allowOverlap="1">
            <wp:simplePos x="0" y="0"/>
            <wp:positionH relativeFrom="column">
              <wp:posOffset>827405</wp:posOffset>
            </wp:positionH>
            <wp:positionV relativeFrom="paragraph">
              <wp:posOffset>107950</wp:posOffset>
            </wp:positionV>
            <wp:extent cx="372110" cy="665480"/>
            <wp:effectExtent l="171450" t="0" r="142240" b="0"/>
            <wp:wrapNone/>
            <wp:docPr id="5" name="图片 1" descr="C:\Users\ADMINI~1\AppData\Local\Temp\WeChat Files\33f58f3a55648dde02ae5f01af172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33f58f3a55648dde02ae5f01af1727f.jpg"/>
                    <pic:cNvPicPr>
                      <a:picLocks noChangeAspect="1" noChangeArrowheads="1"/>
                    </pic:cNvPicPr>
                  </pic:nvPicPr>
                  <pic:blipFill>
                    <a:blip r:embed="rId10" cstate="print">
                      <a:biLevel thresh="50000"/>
                    </a:blip>
                    <a:srcRect l="39413" t="41767" r="56886" b="49728"/>
                    <a:stretch>
                      <a:fillRect/>
                    </a:stretch>
                  </pic:blipFill>
                  <pic:spPr bwMode="auto">
                    <a:xfrm rot="5400000">
                      <a:off x="0" y="0"/>
                      <a:ext cx="372110" cy="665480"/>
                    </a:xfrm>
                    <a:prstGeom prst="rect">
                      <a:avLst/>
                    </a:prstGeom>
                    <a:noFill/>
                    <a:ln w="9525">
                      <a:noFill/>
                      <a:miter lim="800000"/>
                      <a:headEnd/>
                      <a:tailEnd/>
                    </a:ln>
                  </pic:spPr>
                </pic:pic>
              </a:graphicData>
            </a:graphic>
          </wp:anchor>
        </w:drawing>
      </w:r>
      <w:r w:rsidR="001D627A">
        <w:rPr>
          <w:rFonts w:hint="eastAsia"/>
          <w:b/>
          <w:color w:val="000000" w:themeColor="text1"/>
          <w:spacing w:val="-10"/>
          <w:szCs w:val="21"/>
        </w:rPr>
        <w:t>■</w:t>
      </w:r>
      <w:r w:rsidR="00E421BB">
        <w:rPr>
          <w:rFonts w:hint="eastAsia"/>
          <w:b/>
          <w:color w:val="000000" w:themeColor="text1"/>
          <w:szCs w:val="21"/>
        </w:rPr>
        <w:t>推荐注册□不推荐注册</w:t>
      </w:r>
      <w:r w:rsidR="00E421BB">
        <w:rPr>
          <w:rFonts w:hint="eastAsia"/>
          <w:b/>
          <w:color w:val="000000" w:themeColor="text1"/>
          <w:spacing w:val="-10"/>
          <w:szCs w:val="21"/>
        </w:rPr>
        <w:t>□推荐重新认证</w:t>
      </w:r>
      <w:r w:rsidR="00E421BB">
        <w:rPr>
          <w:rFonts w:hint="eastAsia"/>
          <w:b/>
          <w:color w:val="000000" w:themeColor="text1"/>
          <w:szCs w:val="21"/>
        </w:rPr>
        <w:t>注册（再认证填写）</w:t>
      </w:r>
    </w:p>
    <w:p w:rsidR="00AA78DD" w:rsidRDefault="00E421BB" w:rsidP="009F5A9A">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E47CE3">
        <w:rPr>
          <w:rFonts w:hint="eastAsia"/>
          <w:b/>
          <w:color w:val="000000" w:themeColor="text1"/>
          <w:szCs w:val="21"/>
        </w:rPr>
        <w:t>2021</w:t>
      </w:r>
      <w:r>
        <w:rPr>
          <w:rFonts w:hint="eastAsia"/>
          <w:b/>
          <w:color w:val="000000" w:themeColor="text1"/>
          <w:szCs w:val="21"/>
        </w:rPr>
        <w:t>年</w:t>
      </w:r>
      <w:r w:rsidR="00E47CE3">
        <w:rPr>
          <w:rFonts w:hint="eastAsia"/>
          <w:b/>
          <w:color w:val="000000" w:themeColor="text1"/>
          <w:szCs w:val="21"/>
        </w:rPr>
        <w:t>4</w:t>
      </w:r>
      <w:r>
        <w:rPr>
          <w:rFonts w:hint="eastAsia"/>
          <w:b/>
          <w:color w:val="000000" w:themeColor="text1"/>
          <w:szCs w:val="21"/>
        </w:rPr>
        <w:t>月</w:t>
      </w:r>
      <w:r w:rsidR="00E47CE3">
        <w:rPr>
          <w:rFonts w:hint="eastAsia"/>
          <w:b/>
          <w:color w:val="000000" w:themeColor="text1"/>
          <w:szCs w:val="21"/>
        </w:rPr>
        <w:t>8</w:t>
      </w:r>
      <w:r>
        <w:rPr>
          <w:rFonts w:hint="eastAsia"/>
          <w:b/>
          <w:color w:val="000000" w:themeColor="text1"/>
          <w:szCs w:val="21"/>
        </w:rPr>
        <w:t>日</w:t>
      </w:r>
    </w:p>
    <w:p w:rsidR="00AA78DD" w:rsidRPr="00CD0B5F" w:rsidRDefault="00E421BB" w:rsidP="009F5A9A">
      <w:pPr>
        <w:spacing w:beforeLines="50" w:afterLines="50"/>
        <w:ind w:leftChars="-405" w:left="1" w:hangingChars="326" w:hanging="851"/>
        <w:rPr>
          <w:b/>
          <w:color w:val="000000" w:themeColor="text1"/>
          <w:sz w:val="26"/>
          <w:szCs w:val="26"/>
        </w:rPr>
      </w:pPr>
      <w:r w:rsidRPr="00CD0B5F">
        <w:rPr>
          <w:rFonts w:hint="eastAsia"/>
          <w:b/>
          <w:color w:val="000000" w:themeColor="text1"/>
          <w:sz w:val="26"/>
          <w:szCs w:val="26"/>
        </w:rPr>
        <w:t>十六</w:t>
      </w:r>
      <w:r>
        <w:rPr>
          <w:rFonts w:hint="eastAsia"/>
          <w:b/>
          <w:color w:val="000000" w:themeColor="text1"/>
          <w:sz w:val="26"/>
          <w:szCs w:val="26"/>
        </w:rPr>
        <w:t>、</w:t>
      </w:r>
      <w:r w:rsidRPr="00CD0B5F">
        <w:rPr>
          <w:rFonts w:hint="eastAsia"/>
          <w:b/>
          <w:color w:val="000000" w:themeColor="text1"/>
          <w:sz w:val="26"/>
          <w:szCs w:val="26"/>
        </w:rPr>
        <w:t>与末次会议结论不同处的说明和其他说明</w:t>
      </w:r>
      <w:r>
        <w:rPr>
          <w:rFonts w:hint="eastAsia"/>
          <w:b/>
          <w:color w:val="000000" w:themeColor="text1"/>
          <w:sz w:val="26"/>
          <w:szCs w:val="26"/>
        </w:rPr>
        <w:t>：</w:t>
      </w:r>
      <w:r w:rsidRPr="00CD0B5F">
        <w:rPr>
          <w:rFonts w:hint="eastAsia"/>
          <w:b/>
          <w:color w:val="000000" w:themeColor="text1"/>
          <w:sz w:val="26"/>
          <w:szCs w:val="26"/>
        </w:rPr>
        <w:t>(</w:t>
      </w:r>
      <w:r w:rsidRPr="00CD0B5F">
        <w:rPr>
          <w:rFonts w:hint="eastAsia"/>
          <w:b/>
          <w:color w:val="000000" w:themeColor="text1"/>
          <w:sz w:val="26"/>
          <w:szCs w:val="26"/>
        </w:rPr>
        <w:t>技术委员会填写</w:t>
      </w:r>
      <w:r w:rsidRPr="00CD0B5F">
        <w:rPr>
          <w:rFonts w:hint="eastAsia"/>
          <w:b/>
          <w:color w:val="000000" w:themeColor="text1"/>
          <w:sz w:val="26"/>
          <w:szCs w:val="26"/>
        </w:rPr>
        <w:t>)</w:t>
      </w:r>
    </w:p>
    <w:p w:rsidR="00AA78DD" w:rsidRDefault="00E421BB" w:rsidP="009F5A9A">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rsidR="00AA78DD" w:rsidRDefault="00E421BB" w:rsidP="009F5A9A">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t xml:space="preserve">      1</w:t>
      </w:r>
      <w:r>
        <w:rPr>
          <w:rFonts w:hint="eastAsia"/>
          <w:b/>
          <w:color w:val="000000" w:themeColor="text1"/>
        </w:rPr>
        <w:t>份</w:t>
      </w:r>
    </w:p>
    <w:p w:rsidR="00AA78DD" w:rsidRDefault="00E421BB" w:rsidP="009F5A9A">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78DD" w:rsidRDefault="00E421BB" w:rsidP="009F5A9A">
      <w:pPr>
        <w:snapToGrid w:val="0"/>
        <w:spacing w:beforeLines="50" w:afterLines="50"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rsidR="00AA78DD" w:rsidRDefault="00E421BB">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78DD" w:rsidRDefault="00E421BB">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78DD" w:rsidRDefault="00E421BB">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A78DD" w:rsidRDefault="00E421BB" w:rsidP="00482723">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十九、填表说明：</w:t>
      </w:r>
    </w:p>
    <w:p w:rsidR="00AA78DD" w:rsidRDefault="00E421BB" w:rsidP="00482723">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A78DD" w:rsidRDefault="00E421BB">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A78DD" w:rsidRDefault="00E421BB" w:rsidP="00482723">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A78DD" w:rsidRDefault="00E421BB" w:rsidP="00482723">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AA78DD" w:rsidRDefault="00E421BB" w:rsidP="00482723">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AA78DD" w:rsidRDefault="00AA78DD" w:rsidP="00482723">
      <w:pPr>
        <w:spacing w:line="360" w:lineRule="auto"/>
        <w:ind w:left="964" w:hangingChars="600" w:hanging="964"/>
        <w:rPr>
          <w:b/>
          <w:bCs/>
          <w:color w:val="000000" w:themeColor="text1"/>
          <w:sz w:val="16"/>
          <w:szCs w:val="16"/>
        </w:rPr>
      </w:pPr>
    </w:p>
    <w:p w:rsidR="00AA78DD" w:rsidRDefault="00AA78DD" w:rsidP="00482723">
      <w:pPr>
        <w:snapToGrid w:val="0"/>
        <w:spacing w:line="300" w:lineRule="auto"/>
        <w:ind w:firstLineChars="100" w:firstLine="244"/>
        <w:jc w:val="left"/>
        <w:rPr>
          <w:b/>
          <w:bCs/>
          <w:color w:val="000000" w:themeColor="text1"/>
          <w:w w:val="115"/>
        </w:rPr>
      </w:pPr>
    </w:p>
    <w:p w:rsidR="00AA78DD" w:rsidRDefault="00AA78DD">
      <w:pPr>
        <w:rPr>
          <w:rFonts w:ascii="宋体" w:hAnsi="宋体"/>
          <w:b/>
          <w:color w:val="000000" w:themeColor="text1"/>
          <w:sz w:val="26"/>
          <w:szCs w:val="26"/>
        </w:rPr>
      </w:pPr>
    </w:p>
    <w:sectPr w:rsidR="00AA78DD" w:rsidSect="001D627A">
      <w:headerReference w:type="default" r:id="rId12"/>
      <w:pgSz w:w="11906" w:h="16838"/>
      <w:pgMar w:top="1440" w:right="1800"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8DD" w:rsidRDefault="00AA78DD" w:rsidP="00482723">
      <w:r>
        <w:separator/>
      </w:r>
    </w:p>
  </w:endnote>
  <w:endnote w:type="continuationSeparator" w:id="0">
    <w:p w:rsidR="00AA78DD" w:rsidRDefault="00AA78DD" w:rsidP="004827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8DD" w:rsidRDefault="00AA78DD" w:rsidP="00482723">
      <w:r>
        <w:separator/>
      </w:r>
    </w:p>
  </w:footnote>
  <w:footnote w:type="continuationSeparator" w:id="0">
    <w:p w:rsidR="00AA78DD" w:rsidRDefault="00AA78DD" w:rsidP="004827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DD" w:rsidRPr="00390345" w:rsidRDefault="009F5A9A" w:rsidP="0048272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9F5A9A">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AA78DD" w:rsidRPr="00532B87" w:rsidRDefault="00AA78DD" w:rsidP="00AA78DD">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AA78DD"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AA78DD" w:rsidRPr="00390345">
      <w:rPr>
        <w:rStyle w:val="CharChar1"/>
        <w:rFonts w:hint="default"/>
      </w:rPr>
      <w:t>北京国标联合认证有限公司</w:t>
    </w:r>
    <w:r w:rsidR="00AA78DD" w:rsidRPr="00390345">
      <w:rPr>
        <w:rStyle w:val="CharChar1"/>
        <w:rFonts w:hint="default"/>
      </w:rPr>
      <w:tab/>
    </w:r>
    <w:r w:rsidR="00AA78DD" w:rsidRPr="00390345">
      <w:rPr>
        <w:rStyle w:val="CharChar1"/>
        <w:rFonts w:hint="default"/>
      </w:rPr>
      <w:tab/>
    </w:r>
    <w:r w:rsidR="00AA78DD">
      <w:rPr>
        <w:rStyle w:val="CharChar1"/>
        <w:rFonts w:hint="default"/>
      </w:rPr>
      <w:tab/>
    </w:r>
    <w:bookmarkEnd w:id="21"/>
  </w:p>
  <w:p w:rsidR="00AA78DD" w:rsidRPr="008E67FF" w:rsidRDefault="00AA78DD" w:rsidP="00AA78DD">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2723"/>
    <w:rsid w:val="001D627A"/>
    <w:rsid w:val="003459F9"/>
    <w:rsid w:val="00421EB1"/>
    <w:rsid w:val="00482723"/>
    <w:rsid w:val="004D3C87"/>
    <w:rsid w:val="005D42B7"/>
    <w:rsid w:val="006649E3"/>
    <w:rsid w:val="0067149F"/>
    <w:rsid w:val="006B0C3D"/>
    <w:rsid w:val="00881AAC"/>
    <w:rsid w:val="009F5A9A"/>
    <w:rsid w:val="00AA78DD"/>
    <w:rsid w:val="00B452BB"/>
    <w:rsid w:val="00B5515C"/>
    <w:rsid w:val="00E421BB"/>
    <w:rsid w:val="00E47CE3"/>
    <w:rsid w:val="00E87B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12</Pages>
  <Words>1305</Words>
  <Characters>7445</Characters>
  <Application>Microsoft Office Word</Application>
  <DocSecurity>0</DocSecurity>
  <Lines>62</Lines>
  <Paragraphs>17</Paragraphs>
  <ScaleCrop>false</ScaleCrop>
  <Company>微软中国</Company>
  <LinksUpToDate>false</LinksUpToDate>
  <CharactersWithSpaces>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Users</cp:lastModifiedBy>
  <cp:revision>61</cp:revision>
  <cp:lastPrinted>2019-05-13T03:19:00Z</cp:lastPrinted>
  <dcterms:created xsi:type="dcterms:W3CDTF">2015-06-17T14:51:00Z</dcterms:created>
  <dcterms:modified xsi:type="dcterms:W3CDTF">2021-04-07T07:12:00Z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