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重庆钰克恒机械制造有限公司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sz w:val="21"/>
                <w:szCs w:val="21"/>
              </w:rPr>
              <w:t>田中其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查在用检具的校准证书，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提供的检测设备检定或校准证书已过期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，不符合标准要求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2985135</wp:posOffset>
                  </wp:positionH>
                  <wp:positionV relativeFrom="paragraph">
                    <wp:posOffset>8890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18415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106045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874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2021-01-27T10:16:00Z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