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重庆钰克恒机械制造有限公司刀具、粉末冶金件的加工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重庆钰克恒机械制造有限公司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2021年1月28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254940BE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7FC203D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2021-01-28T03:16:17Z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