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1169"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455" w:type="dxa"/>
            <w:vAlign w:val="center"/>
          </w:tcPr>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受审核部门：管理层      主管领导：</w:t>
            </w:r>
            <w:r>
              <w:rPr>
                <w:rFonts w:hint="eastAsia"/>
                <w:sz w:val="21"/>
                <w:szCs w:val="21"/>
              </w:rPr>
              <w:t>涂俊一</w:t>
            </w:r>
            <w:r>
              <w:rPr>
                <w:rFonts w:hint="eastAsia" w:ascii="楷体" w:hAnsi="楷体" w:eastAsia="楷体" w:cs="楷体"/>
                <w:color w:val="auto"/>
                <w:sz w:val="21"/>
                <w:szCs w:val="21"/>
              </w:rPr>
              <w:t xml:space="preserve">    陪同人员：</w:t>
            </w:r>
            <w:r>
              <w:rPr>
                <w:rFonts w:hint="eastAsia"/>
                <w:sz w:val="21"/>
                <w:szCs w:val="21"/>
              </w:rPr>
              <w:t>刘付效</w:t>
            </w:r>
          </w:p>
        </w:tc>
        <w:tc>
          <w:tcPr>
            <w:tcW w:w="1134"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hint="eastAsia" w:ascii="楷体" w:hAnsi="楷体" w:eastAsia="楷体" w:cs="楷体"/>
                <w:color w:val="auto"/>
                <w:sz w:val="21"/>
                <w:szCs w:val="21"/>
              </w:rPr>
            </w:pPr>
          </w:p>
        </w:tc>
        <w:tc>
          <w:tcPr>
            <w:tcW w:w="1169" w:type="dxa"/>
            <w:vMerge w:val="continue"/>
            <w:vAlign w:val="center"/>
          </w:tcPr>
          <w:p>
            <w:pPr>
              <w:rPr>
                <w:rFonts w:hint="eastAsia" w:ascii="楷体" w:hAnsi="楷体" w:eastAsia="楷体" w:cs="楷体"/>
                <w:color w:val="auto"/>
                <w:sz w:val="21"/>
                <w:szCs w:val="21"/>
              </w:rPr>
            </w:pPr>
          </w:p>
        </w:tc>
        <w:tc>
          <w:tcPr>
            <w:tcW w:w="10455" w:type="dxa"/>
            <w:vAlign w:val="center"/>
          </w:tcPr>
          <w:p>
            <w:pPr>
              <w:spacing w:before="12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审核员：周文廷</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 xml:space="preserve">      审核时间：202</w:t>
            </w:r>
            <w:r>
              <w:rPr>
                <w:rFonts w:hint="eastAsia" w:ascii="楷体" w:hAnsi="楷体" w:eastAsia="楷体" w:cs="楷体"/>
                <w:color w:val="auto"/>
                <w:sz w:val="21"/>
                <w:szCs w:val="21"/>
                <w:lang w:val="en-US" w:eastAsia="zh-CN"/>
              </w:rPr>
              <w:t>1.7.28</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hint="eastAsia" w:ascii="楷体" w:hAnsi="楷体" w:eastAsia="楷体" w:cs="楷体"/>
                <w:color w:val="auto"/>
                <w:sz w:val="21"/>
                <w:szCs w:val="21"/>
              </w:rPr>
            </w:pPr>
          </w:p>
        </w:tc>
        <w:tc>
          <w:tcPr>
            <w:tcW w:w="1169" w:type="dxa"/>
            <w:vMerge w:val="continue"/>
            <w:vAlign w:val="center"/>
          </w:tcPr>
          <w:p>
            <w:pPr>
              <w:rPr>
                <w:rFonts w:hint="eastAsia" w:ascii="楷体" w:hAnsi="楷体" w:eastAsia="楷体" w:cs="楷体"/>
                <w:color w:val="auto"/>
                <w:sz w:val="21"/>
                <w:szCs w:val="21"/>
              </w:rPr>
            </w:pP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企业基本信息</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tc>
        <w:tc>
          <w:tcPr>
            <w:tcW w:w="1169" w:type="dxa"/>
            <w:vAlign w:val="center"/>
          </w:tcPr>
          <w:p>
            <w:pPr>
              <w:rPr>
                <w:rFonts w:hint="eastAsia" w:ascii="楷体" w:hAnsi="楷体" w:eastAsia="楷体" w:cs="楷体"/>
                <w:color w:val="auto"/>
                <w:sz w:val="21"/>
                <w:szCs w:val="21"/>
              </w:rPr>
            </w:pPr>
          </w:p>
        </w:tc>
        <w:tc>
          <w:tcPr>
            <w:tcW w:w="10455" w:type="dxa"/>
            <w:vAlign w:val="center"/>
          </w:tcPr>
          <w:p>
            <w:pPr>
              <w:bidi w:val="0"/>
              <w:rPr>
                <w:rFonts w:hint="eastAsia" w:ascii="楷体" w:hAnsi="楷体" w:eastAsia="楷体" w:cs="楷体"/>
                <w:color w:val="auto"/>
                <w:sz w:val="21"/>
                <w:szCs w:val="21"/>
              </w:rPr>
            </w:pPr>
            <w:r>
              <w:rPr>
                <w:rFonts w:hint="eastAsia" w:ascii="楷体" w:hAnsi="楷体" w:eastAsia="楷体" w:cs="楷体"/>
                <w:color w:val="auto"/>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按照认证范围公司提供的法律证明文件有：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有企业3证合一营业执照，统一社会信用代码：</w:t>
            </w:r>
            <w:r>
              <w:rPr>
                <w:rFonts w:hint="eastAsia" w:ascii="楷体" w:hAnsi="楷体" w:eastAsia="楷体" w:cs="楷体"/>
                <w:color w:val="000000"/>
                <w:sz w:val="21"/>
                <w:szCs w:val="21"/>
              </w:rPr>
              <w:t>91341100</w:t>
            </w:r>
            <w:r>
              <w:rPr>
                <w:rFonts w:hint="eastAsia" w:ascii="楷体" w:hAnsi="楷体" w:eastAsia="楷体" w:cs="楷体"/>
                <w:color w:val="000000"/>
                <w:sz w:val="21"/>
                <w:szCs w:val="21"/>
                <w:lang w:val="en-US" w:eastAsia="zh-CN"/>
              </w:rPr>
              <w:t>395735676N（1-1）</w:t>
            </w:r>
          </w:p>
          <w:p>
            <w:pPr>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 xml:space="preserve">提供印刷经营许可证 </w:t>
            </w:r>
            <w:r>
              <w:rPr>
                <w:rFonts w:hint="eastAsia" w:ascii="楷体" w:hAnsi="楷体" w:eastAsia="楷体" w:cs="楷体"/>
                <w:color w:val="000000"/>
                <w:sz w:val="21"/>
                <w:szCs w:val="21"/>
                <w:lang w:val="en-US" w:eastAsia="zh-CN"/>
              </w:rPr>
              <w:t xml:space="preserve"> 证书编号：（2020）印证字346100197号</w:t>
            </w:r>
          </w:p>
          <w:p>
            <w:pPr>
              <w:rPr>
                <w:rFonts w:hint="eastAsia" w:ascii="楷体" w:hAnsi="楷体" w:eastAsia="楷体" w:cs="楷体"/>
                <w:color w:val="0000FF"/>
                <w:sz w:val="21"/>
                <w:szCs w:val="21"/>
                <w:lang w:val="en-US" w:eastAsia="zh-CN"/>
              </w:rPr>
            </w:pPr>
            <w:r>
              <w:rPr>
                <w:rFonts w:hint="eastAsia" w:ascii="楷体" w:hAnsi="楷体" w:eastAsia="楷体" w:cs="楷体"/>
                <w:sz w:val="21"/>
                <w:szCs w:val="21"/>
                <w:lang w:val="en-US" w:eastAsia="zh-CN"/>
              </w:rPr>
              <w:t>2、</w:t>
            </w:r>
            <w:bookmarkStart w:id="0" w:name="组织名称"/>
            <w:r>
              <w:rPr>
                <w:rFonts w:hint="eastAsia" w:ascii="楷体" w:hAnsi="楷体" w:eastAsia="楷体" w:cs="楷体"/>
                <w:color w:val="000000"/>
                <w:sz w:val="21"/>
                <w:szCs w:val="21"/>
              </w:rPr>
              <w:t>滁州东豪印务有限公</w:t>
            </w:r>
            <w:bookmarkEnd w:id="0"/>
            <w:r>
              <w:rPr>
                <w:rFonts w:hint="eastAsia" w:ascii="楷体" w:hAnsi="楷体" w:eastAsia="楷体" w:cs="楷体"/>
                <w:color w:val="000000"/>
                <w:sz w:val="21"/>
                <w:szCs w:val="21"/>
                <w:lang w:val="en-US" w:eastAsia="zh-CN"/>
              </w:rPr>
              <w:t>司</w:t>
            </w:r>
            <w:r>
              <w:rPr>
                <w:rFonts w:hint="eastAsia" w:ascii="楷体" w:hAnsi="楷体" w:eastAsia="楷体" w:cs="楷体"/>
                <w:sz w:val="21"/>
                <w:szCs w:val="21"/>
              </w:rPr>
              <w:t>成立于201</w:t>
            </w:r>
            <w:r>
              <w:rPr>
                <w:rFonts w:hint="eastAsia" w:ascii="楷体" w:hAnsi="楷体" w:eastAsia="楷体" w:cs="楷体"/>
                <w:sz w:val="21"/>
                <w:szCs w:val="21"/>
                <w:lang w:val="en-US" w:eastAsia="zh-CN"/>
              </w:rPr>
              <w:t>4</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w:t>
            </w:r>
            <w:r>
              <w:rPr>
                <w:rFonts w:hint="eastAsia" w:ascii="楷体" w:hAnsi="楷体" w:eastAsia="楷体" w:cs="楷体"/>
                <w:sz w:val="21"/>
                <w:szCs w:val="21"/>
                <w:lang w:val="en-US" w:eastAsia="zh-CN"/>
              </w:rPr>
              <w:t>29日</w:t>
            </w:r>
            <w:r>
              <w:rPr>
                <w:rFonts w:hint="eastAsia" w:ascii="楷体" w:hAnsi="楷体" w:eastAsia="楷体" w:cs="楷体"/>
                <w:sz w:val="21"/>
                <w:szCs w:val="21"/>
              </w:rPr>
              <w:t>，公司位于</w:t>
            </w:r>
            <w:bookmarkStart w:id="1" w:name="注册地址"/>
            <w:r>
              <w:rPr>
                <w:rFonts w:hint="eastAsia" w:ascii="楷体" w:hAnsi="楷体" w:eastAsia="楷体" w:cs="楷体"/>
                <w:sz w:val="21"/>
                <w:szCs w:val="21"/>
              </w:rPr>
              <w:t>安徽省滁州市淮河东路601号</w:t>
            </w:r>
            <w:bookmarkEnd w:id="1"/>
            <w:r>
              <w:rPr>
                <w:rFonts w:hint="eastAsia" w:ascii="楷体" w:hAnsi="楷体" w:eastAsia="楷体" w:cs="楷体"/>
                <w:sz w:val="21"/>
                <w:szCs w:val="21"/>
              </w:rPr>
              <w:t>。</w:t>
            </w:r>
            <w:r>
              <w:rPr>
                <w:rFonts w:hint="eastAsia" w:ascii="楷体" w:hAnsi="楷体" w:eastAsia="楷体" w:cs="楷体"/>
                <w:sz w:val="21"/>
                <w:szCs w:val="21"/>
                <w:lang w:val="en-US" w:eastAsia="zh-CN"/>
              </w:rPr>
              <w:t>车间占地8000余平，拥有办公楼一座，均系租赁</w:t>
            </w:r>
            <w:r>
              <w:rPr>
                <w:rFonts w:hint="eastAsia" w:ascii="楷体" w:hAnsi="楷体" w:eastAsia="楷体" w:cs="楷体"/>
                <w:color w:val="0000FF"/>
                <w:sz w:val="21"/>
                <w:szCs w:val="21"/>
                <w:lang w:val="en-US" w:eastAsia="zh-CN"/>
              </w:rPr>
              <w:t xml:space="preserve"> </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、公司设有</w:t>
            </w:r>
            <w:r>
              <w:rPr>
                <w:rFonts w:hint="eastAsia" w:ascii="楷体" w:hAnsi="楷体" w:eastAsia="楷体" w:cs="楷体"/>
                <w:sz w:val="21"/>
                <w:szCs w:val="21"/>
              </w:rPr>
              <w:t>管理层、供销部、生产部、办公室和财务部等</w:t>
            </w:r>
            <w:r>
              <w:rPr>
                <w:rFonts w:hint="eastAsia" w:ascii="楷体" w:hAnsi="楷体" w:eastAsia="楷体" w:cs="楷体"/>
                <w:color w:val="auto"/>
                <w:sz w:val="21"/>
                <w:szCs w:val="21"/>
              </w:rPr>
              <w:t>。</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、被投诉情况：无</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、政府主管部门监管情况：无</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、一阶段问题验证：无</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51" w:type="dxa"/>
            <w:vAlign w:val="center"/>
          </w:tcPr>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企业基本情况</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理解组织及其环境</w:t>
            </w:r>
          </w:p>
        </w:tc>
        <w:tc>
          <w:tcPr>
            <w:tcW w:w="1169"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4.1</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w:t>
            </w:r>
            <w:r>
              <w:rPr>
                <w:rFonts w:hint="eastAsia" w:ascii="楷体" w:hAnsi="楷体" w:eastAsia="楷体" w:cs="楷体"/>
                <w:sz w:val="21"/>
                <w:szCs w:val="21"/>
                <w:lang w:eastAsia="zh-CN"/>
              </w:rPr>
              <w:t>管理手册</w:t>
            </w:r>
            <w:r>
              <w:rPr>
                <w:rFonts w:hint="eastAsia" w:ascii="楷体" w:hAnsi="楷体" w:eastAsia="楷体" w:cs="楷体"/>
                <w:sz w:val="21"/>
                <w:szCs w:val="21"/>
              </w:rPr>
              <w:t>中对组织机构和职责进行了策划，形成了文件。组织机构的设置，职责、权限的分配基本明确，基本适宜，人力资源基本满足需求。</w:t>
            </w:r>
          </w:p>
          <w:p>
            <w:pPr>
              <w:widowControl/>
              <w:rPr>
                <w:rFonts w:hint="eastAsia" w:ascii="楷体" w:hAnsi="楷体" w:eastAsia="楷体" w:cs="楷体"/>
                <w:sz w:val="21"/>
                <w:szCs w:val="21"/>
              </w:rPr>
            </w:pPr>
            <w:r>
              <w:rPr>
                <w:rFonts w:hint="eastAsia" w:ascii="楷体" w:hAnsi="楷体" w:eastAsia="楷体" w:cs="楷体"/>
                <w:bCs/>
                <w:sz w:val="21"/>
                <w:szCs w:val="21"/>
              </w:rPr>
              <w:sym w:font="Wingdings 2" w:char="F098"/>
            </w:r>
            <w:r>
              <w:rPr>
                <w:rFonts w:hint="eastAsia" w:ascii="楷体" w:hAnsi="楷体" w:eastAsia="楷体" w:cs="楷体"/>
                <w:sz w:val="21"/>
                <w:szCs w:val="21"/>
              </w:rPr>
              <w:t>编制了</w:t>
            </w:r>
            <w:r>
              <w:rPr>
                <w:rFonts w:hint="eastAsia" w:ascii="楷体" w:hAnsi="楷体" w:eastAsia="楷体" w:cs="楷体"/>
                <w:snapToGrid w:val="0"/>
                <w:kern w:val="0"/>
                <w:sz w:val="21"/>
                <w:szCs w:val="21"/>
              </w:rPr>
              <w:t>DH-CX-03</w:t>
            </w:r>
            <w:r>
              <w:rPr>
                <w:rFonts w:hint="eastAsia" w:ascii="楷体" w:hAnsi="楷体" w:eastAsia="楷体" w:cs="楷体"/>
                <w:sz w:val="21"/>
                <w:szCs w:val="21"/>
              </w:rPr>
              <w:t>环境因素管理程序（有关质量体系程序）。企业于20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2</w:t>
            </w:r>
            <w:r>
              <w:rPr>
                <w:rFonts w:hint="eastAsia" w:ascii="楷体" w:hAnsi="楷体" w:eastAsia="楷体" w:cs="楷体"/>
                <w:sz w:val="21"/>
                <w:szCs w:val="21"/>
              </w:rPr>
              <w:t>日进行了经营环境的评估，并编写了《企业经营环境评估报告》，报告从市场、销售、硬件、公司环境、人力资源、售后服务等方面进行了详细的分析。</w:t>
            </w:r>
          </w:p>
          <w:p>
            <w:pPr>
              <w:widowControl/>
              <w:rPr>
                <w:rFonts w:hint="eastAsia" w:ascii="楷体" w:hAnsi="楷体" w:eastAsia="楷体" w:cs="楷体"/>
                <w:sz w:val="21"/>
                <w:szCs w:val="21"/>
              </w:rPr>
            </w:pPr>
            <w:r>
              <w:rPr>
                <w:rFonts w:hint="eastAsia" w:ascii="楷体" w:hAnsi="楷体" w:eastAsia="楷体" w:cs="楷体"/>
                <w:sz w:val="21"/>
                <w:szCs w:val="21"/>
              </w:rPr>
              <w:t>—市场销售方面</w:t>
            </w:r>
          </w:p>
          <w:p>
            <w:pPr>
              <w:widowControl/>
              <w:rPr>
                <w:rFonts w:hint="eastAsia" w:ascii="楷体" w:hAnsi="楷体" w:eastAsia="楷体" w:cs="楷体"/>
                <w:sz w:val="21"/>
                <w:szCs w:val="21"/>
              </w:rPr>
            </w:pPr>
            <w:r>
              <w:rPr>
                <w:rFonts w:hint="eastAsia" w:ascii="楷体" w:hAnsi="楷体" w:eastAsia="楷体" w:cs="楷体"/>
                <w:sz w:val="21"/>
                <w:szCs w:val="21"/>
              </w:rPr>
              <w:t>内部因素：公司顾客接受度和服务评价、市场占有率、竞争力等。</w:t>
            </w:r>
          </w:p>
          <w:p>
            <w:pPr>
              <w:widowControl/>
              <w:rPr>
                <w:rFonts w:hint="eastAsia" w:ascii="楷体" w:hAnsi="楷体" w:eastAsia="楷体" w:cs="楷体"/>
                <w:sz w:val="21"/>
                <w:szCs w:val="21"/>
              </w:rPr>
            </w:pPr>
            <w:r>
              <w:rPr>
                <w:rFonts w:hint="eastAsia" w:ascii="楷体" w:hAnsi="楷体" w:eastAsia="楷体" w:cs="楷体"/>
                <w:sz w:val="21"/>
                <w:szCs w:val="21"/>
              </w:rPr>
              <w:t>外部因素：国内经济环境；社会生活、消费环境变化、国家政策法规的要求。</w:t>
            </w:r>
          </w:p>
          <w:p>
            <w:pPr>
              <w:widowControl/>
              <w:rPr>
                <w:rFonts w:hint="eastAsia" w:ascii="楷体" w:hAnsi="楷体" w:eastAsia="楷体" w:cs="楷体"/>
                <w:sz w:val="21"/>
                <w:szCs w:val="21"/>
              </w:rPr>
            </w:pPr>
            <w:r>
              <w:rPr>
                <w:rFonts w:hint="eastAsia" w:ascii="楷体" w:hAnsi="楷体" w:eastAsia="楷体" w:cs="楷体"/>
                <w:sz w:val="21"/>
                <w:szCs w:val="21"/>
              </w:rPr>
              <w:t>—人力资源方面</w:t>
            </w:r>
          </w:p>
          <w:p>
            <w:pPr>
              <w:widowControl/>
              <w:rPr>
                <w:rFonts w:hint="eastAsia" w:ascii="楷体" w:hAnsi="楷体" w:eastAsia="楷体" w:cs="楷体"/>
                <w:sz w:val="21"/>
                <w:szCs w:val="21"/>
              </w:rPr>
            </w:pPr>
            <w:r>
              <w:rPr>
                <w:rFonts w:hint="eastAsia" w:ascii="楷体" w:hAnsi="楷体" w:eastAsia="楷体" w:cs="楷体"/>
                <w:sz w:val="21"/>
                <w:szCs w:val="21"/>
              </w:rPr>
              <w:t>内部因素：服务人员的资质和人员配置—公司一线生产人员全部经过生产技能培训，生产技术熟练</w:t>
            </w:r>
          </w:p>
          <w:p>
            <w:pPr>
              <w:widowControl/>
              <w:rPr>
                <w:rFonts w:hint="eastAsia" w:ascii="楷体" w:hAnsi="楷体" w:eastAsia="楷体" w:cs="楷体"/>
                <w:sz w:val="21"/>
                <w:szCs w:val="21"/>
              </w:rPr>
            </w:pPr>
            <w:r>
              <w:rPr>
                <w:rFonts w:hint="eastAsia" w:ascii="楷体" w:hAnsi="楷体" w:eastAsia="楷体" w:cs="楷体"/>
                <w:sz w:val="21"/>
                <w:szCs w:val="21"/>
              </w:rPr>
              <w:t>外部因素：法规的要求和服务质量—与同类企业相比，人员熟练程度占有优势。</w:t>
            </w:r>
          </w:p>
          <w:p>
            <w:pPr>
              <w:widowControl/>
              <w:rPr>
                <w:rFonts w:hint="eastAsia" w:ascii="楷体" w:hAnsi="楷体" w:eastAsia="楷体" w:cs="楷体"/>
                <w:color w:val="000000"/>
                <w:sz w:val="21"/>
                <w:szCs w:val="21"/>
              </w:rPr>
            </w:pPr>
            <w:r>
              <w:rPr>
                <w:rFonts w:hint="eastAsia" w:ascii="楷体" w:hAnsi="楷体" w:eastAsia="楷体" w:cs="楷体"/>
                <w:sz w:val="21"/>
                <w:szCs w:val="21"/>
              </w:rPr>
              <w:t>—</w:t>
            </w:r>
            <w:r>
              <w:rPr>
                <w:rFonts w:hint="eastAsia" w:ascii="楷体" w:hAnsi="楷体" w:eastAsia="楷体" w:cs="楷体"/>
                <w:color w:val="000000"/>
                <w:sz w:val="21"/>
                <w:szCs w:val="21"/>
              </w:rPr>
              <w:t>技术优势：采用简单且成熟的纸箱加工工艺，产品质量有保证，规模较大，产能有一定的优势。</w:t>
            </w:r>
          </w:p>
          <w:p>
            <w:pPr>
              <w:widowControl/>
              <w:rPr>
                <w:rFonts w:hint="eastAsia" w:ascii="楷体" w:hAnsi="楷体" w:eastAsia="楷体" w:cs="楷体"/>
                <w:color w:val="000000"/>
                <w:sz w:val="21"/>
                <w:szCs w:val="21"/>
              </w:rPr>
            </w:pPr>
            <w:r>
              <w:rPr>
                <w:rFonts w:hint="eastAsia" w:ascii="楷体" w:hAnsi="楷体" w:eastAsia="楷体" w:cs="楷体"/>
                <w:sz w:val="21"/>
                <w:szCs w:val="21"/>
              </w:rPr>
              <w:t>—</w:t>
            </w:r>
            <w:r>
              <w:rPr>
                <w:rFonts w:hint="eastAsia" w:ascii="楷体" w:hAnsi="楷体" w:eastAsia="楷体" w:cs="楷体"/>
                <w:color w:val="000000"/>
                <w:sz w:val="21"/>
                <w:szCs w:val="21"/>
              </w:rPr>
              <w:t>经济:由于</w:t>
            </w:r>
            <w:r>
              <w:rPr>
                <w:rFonts w:hint="eastAsia" w:ascii="楷体" w:hAnsi="楷体" w:eastAsia="楷体" w:cs="楷体"/>
                <w:color w:val="000000"/>
                <w:sz w:val="21"/>
                <w:szCs w:val="21"/>
                <w:lang w:val="en-US" w:eastAsia="zh-CN"/>
              </w:rPr>
              <w:t>滁州的</w:t>
            </w:r>
            <w:r>
              <w:rPr>
                <w:rFonts w:hint="eastAsia" w:ascii="楷体" w:hAnsi="楷体" w:eastAsia="楷体" w:cs="楷体"/>
                <w:color w:val="000000"/>
                <w:sz w:val="21"/>
                <w:szCs w:val="21"/>
              </w:rPr>
              <w:t>国内食品行业市场巨大，</w:t>
            </w:r>
            <w:r>
              <w:rPr>
                <w:rFonts w:hint="eastAsia" w:ascii="楷体" w:hAnsi="楷体" w:eastAsia="楷体" w:cs="楷体"/>
                <w:color w:val="000000"/>
                <w:sz w:val="21"/>
                <w:szCs w:val="21"/>
                <w:lang w:val="en-US" w:eastAsia="zh-CN"/>
              </w:rPr>
              <w:t>包装箱用量较大，</w:t>
            </w:r>
            <w:r>
              <w:rPr>
                <w:rFonts w:hint="eastAsia" w:ascii="楷体" w:hAnsi="楷体" w:eastAsia="楷体" w:cs="楷体"/>
                <w:color w:val="000000"/>
                <w:sz w:val="21"/>
                <w:szCs w:val="21"/>
              </w:rPr>
              <w:t>目前市场经济对企业有较好的推动作用。</w:t>
            </w:r>
          </w:p>
          <w:p>
            <w:pPr>
              <w:widowControl/>
              <w:ind w:left="1155" w:hanging="1155" w:hangingChars="550"/>
              <w:rPr>
                <w:rFonts w:hint="eastAsia" w:ascii="楷体" w:hAnsi="楷体" w:eastAsia="楷体" w:cs="楷体"/>
                <w:color w:val="auto"/>
                <w:sz w:val="21"/>
                <w:szCs w:val="21"/>
              </w:rPr>
            </w:pPr>
            <w:r>
              <w:rPr>
                <w:rFonts w:hint="eastAsia" w:ascii="楷体" w:hAnsi="楷体" w:eastAsia="楷体" w:cs="楷体"/>
                <w:sz w:val="21"/>
                <w:szCs w:val="21"/>
              </w:rPr>
              <w:t>—</w:t>
            </w:r>
            <w:r>
              <w:rPr>
                <w:rFonts w:hint="eastAsia" w:ascii="楷体" w:hAnsi="楷体" w:eastAsia="楷体" w:cs="楷体"/>
                <w:color w:val="000000"/>
                <w:sz w:val="21"/>
                <w:szCs w:val="21"/>
              </w:rPr>
              <w:t>市场优势:</w:t>
            </w:r>
            <w:r>
              <w:rPr>
                <w:rFonts w:hint="eastAsia" w:ascii="楷体" w:hAnsi="楷体" w:eastAsia="楷体" w:cs="楷体"/>
                <w:color w:val="000000"/>
                <w:kern w:val="0"/>
                <w:sz w:val="21"/>
                <w:szCs w:val="21"/>
              </w:rPr>
              <w:t xml:space="preserve"> </w:t>
            </w:r>
            <w:r>
              <w:rPr>
                <w:rFonts w:hint="eastAsia" w:ascii="楷体" w:hAnsi="楷体" w:eastAsia="楷体" w:cs="楷体"/>
                <w:color w:val="000000"/>
                <w:sz w:val="21"/>
                <w:szCs w:val="21"/>
              </w:rPr>
              <w:t>因客户的产品更新换代较快，所经我公司相对应的更新也较多，特别是如</w:t>
            </w:r>
            <w:r>
              <w:rPr>
                <w:rFonts w:hint="eastAsia" w:ascii="楷体" w:hAnsi="楷体" w:eastAsia="楷体" w:cs="楷体"/>
                <w:color w:val="auto"/>
                <w:sz w:val="21"/>
                <w:szCs w:val="21"/>
                <w:lang w:val="en-US" w:eastAsia="zh-CN"/>
              </w:rPr>
              <w:t>哇哈哈</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六个核桃</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巧妈妈</w:t>
            </w:r>
            <w:r>
              <w:rPr>
                <w:rFonts w:hint="eastAsia" w:ascii="楷体" w:hAnsi="楷体" w:eastAsia="楷体" w:cs="楷体"/>
                <w:color w:val="auto"/>
                <w:sz w:val="21"/>
                <w:szCs w:val="21"/>
              </w:rPr>
              <w:t>等客户；因此在生产上变更较快。</w:t>
            </w:r>
          </w:p>
          <w:p>
            <w:pPr>
              <w:widowControl/>
              <w:rPr>
                <w:rFonts w:hint="eastAsia" w:ascii="楷体" w:hAnsi="楷体" w:eastAsia="楷体" w:cs="楷体"/>
                <w:color w:val="000000"/>
                <w:sz w:val="21"/>
                <w:szCs w:val="21"/>
              </w:rPr>
            </w:pPr>
            <w:r>
              <w:rPr>
                <w:rFonts w:hint="eastAsia" w:ascii="楷体" w:hAnsi="楷体" w:eastAsia="楷体" w:cs="楷体"/>
                <w:sz w:val="21"/>
                <w:szCs w:val="21"/>
              </w:rPr>
              <w:t>—</w:t>
            </w:r>
            <w:r>
              <w:rPr>
                <w:rFonts w:hint="eastAsia" w:ascii="楷体" w:hAnsi="楷体" w:eastAsia="楷体" w:cs="楷体"/>
                <w:color w:val="000000"/>
                <w:sz w:val="21"/>
                <w:szCs w:val="21"/>
              </w:rPr>
              <w:t>文化、社会因素:国内文化、社会因素影响因素很小.</w:t>
            </w:r>
          </w:p>
          <w:p>
            <w:pPr>
              <w:widowControl/>
              <w:rPr>
                <w:rFonts w:hint="eastAsia" w:ascii="楷体" w:hAnsi="楷体" w:eastAsia="楷体" w:cs="楷体"/>
                <w:color w:val="000000"/>
                <w:sz w:val="21"/>
                <w:szCs w:val="21"/>
              </w:rPr>
            </w:pPr>
            <w:r>
              <w:rPr>
                <w:rFonts w:hint="eastAsia" w:ascii="楷体" w:hAnsi="楷体" w:eastAsia="楷体" w:cs="楷体"/>
                <w:sz w:val="21"/>
                <w:szCs w:val="21"/>
              </w:rPr>
              <w:t>—</w:t>
            </w:r>
            <w:r>
              <w:rPr>
                <w:rFonts w:hint="eastAsia" w:ascii="楷体" w:hAnsi="楷体" w:eastAsia="楷体" w:cs="楷体"/>
                <w:color w:val="000000"/>
                <w:sz w:val="21"/>
                <w:szCs w:val="21"/>
              </w:rPr>
              <w:t>劣势:本产业技术雷同，同类型企业非常多，竞争较为激烈。员工流动性大。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内部因素：</w:t>
            </w:r>
          </w:p>
          <w:p>
            <w:pPr>
              <w:ind w:left="1785" w:hanging="1785" w:hangingChars="850"/>
              <w:rPr>
                <w:rFonts w:hint="eastAsia" w:ascii="楷体" w:hAnsi="楷体" w:eastAsia="楷体" w:cs="楷体"/>
                <w:color w:val="000000"/>
                <w:kern w:val="0"/>
                <w:sz w:val="21"/>
                <w:szCs w:val="21"/>
              </w:rPr>
            </w:pPr>
            <w:r>
              <w:rPr>
                <w:rFonts w:hint="eastAsia" w:ascii="楷体" w:hAnsi="楷体" w:eastAsia="楷体" w:cs="楷体"/>
                <w:sz w:val="21"/>
                <w:szCs w:val="21"/>
              </w:rPr>
              <w:t>—组织的价值观取向：</w:t>
            </w:r>
            <w:r>
              <w:rPr>
                <w:rFonts w:hint="eastAsia" w:ascii="楷体" w:hAnsi="楷体" w:eastAsia="楷体" w:cs="楷体"/>
                <w:color w:val="000000"/>
                <w:kern w:val="0"/>
                <w:sz w:val="21"/>
                <w:szCs w:val="21"/>
              </w:rPr>
              <w:t xml:space="preserve">1、公司价值观：诚信、务实、品质、创新。                                                  </w:t>
            </w:r>
          </w:p>
          <w:p>
            <w:pPr>
              <w:ind w:firstLine="2100" w:firstLineChars="1000"/>
              <w:rPr>
                <w:rFonts w:hint="eastAsia" w:ascii="楷体" w:hAnsi="楷体" w:eastAsia="楷体" w:cs="楷体"/>
                <w:sz w:val="21"/>
                <w:szCs w:val="21"/>
              </w:rPr>
            </w:pPr>
            <w:r>
              <w:rPr>
                <w:rFonts w:hint="eastAsia" w:ascii="楷体" w:hAnsi="楷体" w:eastAsia="楷体" w:cs="楷体"/>
                <w:color w:val="000000"/>
                <w:kern w:val="0"/>
                <w:sz w:val="21"/>
                <w:szCs w:val="21"/>
              </w:rPr>
              <w:t>2、核心员工向心力、忠诚度是否足够。</w:t>
            </w:r>
          </w:p>
          <w:p>
            <w:pPr>
              <w:widowControl/>
              <w:ind w:left="1575" w:hanging="1575" w:hangingChars="750"/>
              <w:rPr>
                <w:rFonts w:hint="eastAsia" w:ascii="楷体" w:hAnsi="楷体" w:eastAsia="楷体" w:cs="楷体"/>
                <w:color w:val="000000"/>
                <w:kern w:val="0"/>
                <w:sz w:val="21"/>
                <w:szCs w:val="21"/>
              </w:rPr>
            </w:pPr>
            <w:r>
              <w:rPr>
                <w:rFonts w:hint="eastAsia" w:ascii="楷体" w:hAnsi="楷体" w:eastAsia="楷体" w:cs="楷体"/>
                <w:sz w:val="21"/>
                <w:szCs w:val="21"/>
              </w:rPr>
              <w:t>—文化知识：</w:t>
            </w:r>
            <w:r>
              <w:rPr>
                <w:rFonts w:hint="eastAsia" w:ascii="楷体" w:hAnsi="楷体" w:eastAsia="楷体" w:cs="楷体"/>
                <w:color w:val="000000"/>
                <w:kern w:val="0"/>
                <w:sz w:val="21"/>
                <w:szCs w:val="21"/>
              </w:rPr>
              <w:t xml:space="preserve">1、晨会、交接班会议时宣讲公司的价值观念，公司宣传栏上粘贴公司的企业文化。总结会有月度、季度、年度形式，是公司交流总结经验和解决问题方式之一。                                              </w:t>
            </w:r>
          </w:p>
          <w:p>
            <w:pPr>
              <w:widowControl/>
              <w:ind w:left="1470" w:leftChars="600" w:hanging="210" w:hangingChars="100"/>
              <w:rPr>
                <w:rFonts w:hint="eastAsia" w:ascii="楷体" w:hAnsi="楷体" w:eastAsia="楷体" w:cs="楷体"/>
                <w:sz w:val="21"/>
                <w:szCs w:val="21"/>
              </w:rPr>
            </w:pPr>
            <w:r>
              <w:rPr>
                <w:rFonts w:hint="eastAsia" w:ascii="楷体" w:hAnsi="楷体" w:eastAsia="楷体" w:cs="楷体"/>
                <w:color w:val="000000"/>
                <w:kern w:val="0"/>
                <w:sz w:val="21"/>
                <w:szCs w:val="21"/>
              </w:rPr>
              <w:t>2、公司还开展了5S管理、合理化建议等活动，为公司体系管理和全体员工参加公司的管理增加了有力的保障。</w:t>
            </w:r>
          </w:p>
          <w:p>
            <w:pPr>
              <w:widowControl/>
              <w:rPr>
                <w:rFonts w:hint="eastAsia" w:ascii="楷体" w:hAnsi="楷体" w:eastAsia="楷体" w:cs="楷体"/>
                <w:sz w:val="21"/>
                <w:szCs w:val="21"/>
              </w:rPr>
            </w:pPr>
            <w:r>
              <w:rPr>
                <w:rFonts w:hint="eastAsia" w:ascii="楷体" w:hAnsi="楷体" w:eastAsia="楷体" w:cs="楷体"/>
                <w:sz w:val="21"/>
                <w:szCs w:val="21"/>
              </w:rPr>
              <w:t>—绩效：各部门绩效按照分解的部门目标、定期进行考核。</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sz w:val="21"/>
                <w:szCs w:val="21"/>
              </w:rPr>
              <w:sym w:font="Wingdings 2" w:char="F098"/>
            </w:r>
            <w:r>
              <w:rPr>
                <w:rFonts w:hint="eastAsia" w:ascii="楷体" w:hAnsi="楷体" w:eastAsia="楷体" w:cs="楷体"/>
                <w:sz w:val="21"/>
                <w:szCs w:val="21"/>
              </w:rPr>
              <w:t>对这些内外部因素通过定期的网站获取、顾客沟通、及定期内部总结等方式进行监视和评审。</w:t>
            </w:r>
          </w:p>
        </w:tc>
        <w:tc>
          <w:tcPr>
            <w:tcW w:w="1134" w:type="dxa"/>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理解相关方需求和期望</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4.2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●公司确定了与质量管理体系有关的相关方包括</w:t>
            </w:r>
            <w:r>
              <w:rPr>
                <w:rFonts w:hint="eastAsia" w:ascii="楷体" w:hAnsi="楷体" w:eastAsia="楷体" w:cs="楷体"/>
                <w:color w:val="auto"/>
                <w:kern w:val="0"/>
                <w:sz w:val="21"/>
                <w:szCs w:val="21"/>
              </w:rPr>
              <w:t>；</w:t>
            </w:r>
            <w:r>
              <w:rPr>
                <w:rFonts w:hint="eastAsia" w:ascii="楷体" w:hAnsi="楷体" w:eastAsia="楷体" w:cs="楷体"/>
                <w:color w:val="auto"/>
                <w:sz w:val="21"/>
                <w:szCs w:val="21"/>
              </w:rPr>
              <w:t xml:space="preserve"> 直接客户（最终使用者以及直接客户）；供方：供应链中的供方及其他；员工（包括管理者）；政府部门；投资方；咨询单位,以及其他人员；</w:t>
            </w:r>
          </w:p>
          <w:p>
            <w:pPr>
              <w:rPr>
                <w:rFonts w:hint="eastAsia" w:ascii="楷体" w:hAnsi="楷体" w:eastAsia="楷体" w:cs="楷体"/>
                <w:color w:val="auto"/>
                <w:sz w:val="21"/>
                <w:szCs w:val="21"/>
              </w:rPr>
            </w:pPr>
            <w:r>
              <w:rPr>
                <w:rFonts w:hint="eastAsia" w:ascii="楷体" w:hAnsi="楷体" w:eastAsia="楷体" w:cs="楷体"/>
                <w:color w:val="auto"/>
                <w:sz w:val="21"/>
                <w:szCs w:val="21"/>
              </w:rPr>
              <w:t>●相关方对企业的要求有：</w:t>
            </w:r>
            <w:r>
              <w:rPr>
                <w:rFonts w:hint="eastAsia" w:ascii="楷体" w:hAnsi="楷体" w:eastAsia="楷体" w:cs="楷体"/>
                <w:color w:val="auto"/>
                <w:sz w:val="21"/>
                <w:szCs w:val="21"/>
                <w:lang w:val="en-US" w:eastAsia="zh-CN"/>
              </w:rPr>
              <w:t>以合适价格采购其产品，及时付款，增大采购量，</w:t>
            </w:r>
            <w:r>
              <w:rPr>
                <w:rFonts w:hint="eastAsia" w:ascii="楷体" w:hAnsi="楷体" w:eastAsia="楷体" w:cs="楷体"/>
                <w:color w:val="auto"/>
                <w:sz w:val="21"/>
                <w:szCs w:val="21"/>
                <w:lang w:eastAsia="zh-CN"/>
              </w:rPr>
              <w:t>不产生噪声及难闻气味，不随意丢弃生产垃圾，</w:t>
            </w:r>
            <w:r>
              <w:rPr>
                <w:rFonts w:hint="eastAsia" w:ascii="楷体" w:hAnsi="楷体" w:eastAsia="楷体" w:cs="楷体"/>
                <w:color w:val="auto"/>
                <w:sz w:val="21"/>
                <w:szCs w:val="21"/>
              </w:rPr>
              <w:t>不断提高技术水平以及不断提高客户满意度等。</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●公司通过以下行为满足相关方需求和期望：</w:t>
            </w:r>
          </w:p>
          <w:p>
            <w:pPr>
              <w:rPr>
                <w:rFonts w:hint="eastAsia" w:ascii="楷体" w:hAnsi="楷体" w:eastAsia="楷体" w:cs="楷体"/>
                <w:color w:val="auto"/>
                <w:sz w:val="21"/>
                <w:szCs w:val="21"/>
              </w:rPr>
            </w:pPr>
            <w:r>
              <w:rPr>
                <w:rFonts w:hint="eastAsia" w:ascii="楷体" w:hAnsi="楷体" w:eastAsia="楷体" w:cs="楷体"/>
                <w:color w:val="auto"/>
                <w:sz w:val="21"/>
                <w:szCs w:val="21"/>
              </w:rPr>
              <w:t>——关注顾客对产品及服务的要求，如符合性、价格、安全性、交货期等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通过持续改进增强用户满意；</w:t>
            </w:r>
          </w:p>
          <w:p>
            <w:pPr>
              <w:rPr>
                <w:rFonts w:hint="eastAsia" w:ascii="楷体" w:hAnsi="楷体" w:eastAsia="楷体" w:cs="楷体"/>
                <w:color w:val="auto"/>
                <w:sz w:val="21"/>
                <w:szCs w:val="21"/>
              </w:rPr>
            </w:pPr>
            <w:r>
              <w:rPr>
                <w:rFonts w:hint="eastAsia" w:ascii="楷体" w:hAnsi="楷体" w:eastAsia="楷体" w:cs="楷体"/>
                <w:color w:val="auto"/>
                <w:sz w:val="21"/>
                <w:szCs w:val="21"/>
              </w:rPr>
              <w:t>——持续改进管理体系过程，提升质量绩效。</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●对这些相关方监视和评审的方法有：上级文件、标准和规范的获取、客户走访调查、沟通等。</w:t>
            </w:r>
          </w:p>
        </w:tc>
        <w:tc>
          <w:tcPr>
            <w:tcW w:w="1134" w:type="dxa"/>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质量管理体系的范围</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4.3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●根据客户需求（外部信息）、企业内部状况（经营能力、资金状况水平、售后服务等）及相关方要求，确定体系覆盖的范围：</w:t>
            </w:r>
            <w:r>
              <w:rPr>
                <w:rFonts w:hint="eastAsia" w:ascii="楷体" w:hAnsi="楷体" w:eastAsia="楷体" w:cs="楷体"/>
                <w:sz w:val="21"/>
                <w:szCs w:val="21"/>
              </w:rPr>
              <w:t>纸质包装箱的生产</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●通过现场查验：管理体系覆盖范围已形成文件，并经总经理批准。</w:t>
            </w:r>
          </w:p>
          <w:p>
            <w:pPr>
              <w:rPr>
                <w:rFonts w:hint="eastAsia" w:ascii="楷体" w:hAnsi="楷体" w:eastAsia="楷体" w:cs="楷体"/>
                <w:color w:val="auto"/>
                <w:sz w:val="21"/>
                <w:szCs w:val="21"/>
              </w:rPr>
            </w:pPr>
            <w:r>
              <w:rPr>
                <w:rFonts w:hint="eastAsia" w:ascii="楷体" w:hAnsi="楷体" w:eastAsia="楷体" w:cs="楷体"/>
                <w:color w:val="auto"/>
                <w:sz w:val="21"/>
                <w:szCs w:val="21"/>
              </w:rPr>
              <w:t>1、通过文件发放的方式在公司内部进行传递；</w:t>
            </w:r>
          </w:p>
          <w:p>
            <w:pPr>
              <w:rPr>
                <w:rFonts w:hint="eastAsia" w:ascii="楷体" w:hAnsi="楷体" w:eastAsia="楷体" w:cs="楷体"/>
                <w:color w:val="auto"/>
                <w:sz w:val="21"/>
                <w:szCs w:val="21"/>
              </w:rPr>
            </w:pPr>
            <w:r>
              <w:rPr>
                <w:rFonts w:hint="eastAsia" w:ascii="楷体" w:hAnsi="楷体" w:eastAsia="楷体" w:cs="楷体"/>
                <w:color w:val="auto"/>
                <w:sz w:val="21"/>
                <w:szCs w:val="21"/>
              </w:rPr>
              <w:t>2、在与客户沟通中，及时通知客户，为相关方获取。</w:t>
            </w:r>
          </w:p>
          <w:p>
            <w:pPr>
              <w:rPr>
                <w:rFonts w:hint="eastAsia" w:ascii="楷体" w:hAnsi="楷体" w:eastAsia="楷体" w:cs="楷体"/>
                <w:color w:val="auto"/>
                <w:sz w:val="21"/>
                <w:szCs w:val="21"/>
              </w:rPr>
            </w:pPr>
            <w:r>
              <w:rPr>
                <w:rFonts w:hint="eastAsia" w:ascii="楷体" w:hAnsi="楷体" w:eastAsia="楷体" w:cs="楷体"/>
                <w:color w:val="auto"/>
                <w:sz w:val="21"/>
                <w:szCs w:val="21"/>
              </w:rPr>
              <w:t>上述范围与企业目前经营范围相一致。</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质量管理体系及其过程</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4.4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w:t>
            </w:r>
            <w:r>
              <w:rPr>
                <w:rFonts w:hint="eastAsia" w:ascii="楷体" w:hAnsi="楷体" w:eastAsia="楷体" w:cs="楷体"/>
                <w:sz w:val="21"/>
                <w:szCs w:val="21"/>
              </w:rPr>
              <w:t>GB/T 19001-2016《质量管理体系  要求》、</w:t>
            </w:r>
            <w:bookmarkStart w:id="2" w:name="_Hlk57987030"/>
            <w:r>
              <w:rPr>
                <w:rFonts w:hint="eastAsia" w:ascii="楷体" w:hAnsi="楷体" w:eastAsia="楷体" w:cs="楷体"/>
                <w:sz w:val="21"/>
                <w:szCs w:val="21"/>
              </w:rPr>
              <w:t>GB/T 24001-2016</w:t>
            </w:r>
            <w:bookmarkEnd w:id="2"/>
            <w:r>
              <w:rPr>
                <w:rFonts w:hint="eastAsia" w:ascii="楷体" w:hAnsi="楷体" w:eastAsia="楷体" w:cs="楷体"/>
                <w:sz w:val="21"/>
                <w:szCs w:val="21"/>
              </w:rPr>
              <w:t>《环境管理体系  要求及使用指南》和</w:t>
            </w:r>
            <w:bookmarkStart w:id="3" w:name="_Hlk57987063"/>
            <w:r>
              <w:rPr>
                <w:rFonts w:hint="eastAsia" w:ascii="楷体" w:hAnsi="楷体" w:eastAsia="楷体" w:cs="楷体"/>
                <w:sz w:val="21"/>
                <w:szCs w:val="21"/>
              </w:rPr>
              <w:t>GB/T 45001-2020</w:t>
            </w:r>
            <w:bookmarkEnd w:id="3"/>
            <w:r>
              <w:rPr>
                <w:rFonts w:hint="eastAsia" w:ascii="楷体" w:hAnsi="楷体" w:eastAsia="楷体" w:cs="楷体"/>
                <w:sz w:val="21"/>
                <w:szCs w:val="21"/>
              </w:rPr>
              <w:t>《职业健康安全管理体系 要求及使用指南》的要求，编制了《质量、环境和职业健康安全管理体系管理手册</w:t>
            </w:r>
            <w:r>
              <w:rPr>
                <w:rFonts w:hint="eastAsia" w:ascii="楷体" w:hAnsi="楷体" w:eastAsia="楷体" w:cs="楷体"/>
                <w:color w:val="auto"/>
                <w:sz w:val="21"/>
                <w:szCs w:val="21"/>
              </w:rPr>
              <w:t>。遵循PDCA方法，识别了标准中的四大过程，确定了过程的相互顺序和作用：管理职责确定－资源提供－产品实现－测量和改进。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2、公司明确规定产品的执行标准（国家、行业标准）和客户要求，并通过各工序控制，监视、测量、考核使其达到有效运行。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3、公司编制了</w:t>
            </w:r>
            <w:r>
              <w:rPr>
                <w:rFonts w:hint="eastAsia" w:ascii="楷体" w:hAnsi="楷体" w:eastAsia="楷体" w:cs="楷体"/>
                <w:color w:val="auto"/>
                <w:sz w:val="21"/>
                <w:szCs w:val="21"/>
                <w:lang w:eastAsia="zh-CN"/>
              </w:rPr>
              <w:t>管理手册</w:t>
            </w:r>
            <w:r>
              <w:rPr>
                <w:rFonts w:hint="eastAsia" w:ascii="楷体" w:hAnsi="楷体" w:eastAsia="楷体" w:cs="楷体"/>
                <w:color w:val="auto"/>
                <w:sz w:val="21"/>
                <w:szCs w:val="21"/>
              </w:rPr>
              <w:t>、程序文件及作业管理性文件、记录表格等。</w:t>
            </w:r>
          </w:p>
          <w:p>
            <w:pPr>
              <w:rPr>
                <w:rFonts w:hint="eastAsia" w:ascii="楷体" w:hAnsi="楷体" w:eastAsia="楷体" w:cs="楷体"/>
                <w:color w:val="auto"/>
                <w:sz w:val="21"/>
                <w:szCs w:val="21"/>
              </w:rPr>
            </w:pPr>
            <w:r>
              <w:rPr>
                <w:rFonts w:hint="eastAsia" w:ascii="楷体" w:hAnsi="楷体" w:eastAsia="楷体" w:cs="楷体"/>
                <w:color w:val="auto"/>
                <w:sz w:val="21"/>
                <w:szCs w:val="21"/>
              </w:rPr>
              <w:t>通过</w:t>
            </w:r>
            <w:r>
              <w:rPr>
                <w:rFonts w:hint="eastAsia" w:ascii="楷体" w:hAnsi="楷体" w:eastAsia="楷体" w:cs="楷体"/>
                <w:color w:val="auto"/>
                <w:sz w:val="21"/>
                <w:szCs w:val="21"/>
                <w:lang w:eastAsia="zh-CN"/>
              </w:rPr>
              <w:t>管理手册</w:t>
            </w:r>
            <w:r>
              <w:rPr>
                <w:rFonts w:hint="eastAsia" w:ascii="楷体" w:hAnsi="楷体" w:eastAsia="楷体" w:cs="楷体"/>
                <w:color w:val="auto"/>
                <w:sz w:val="21"/>
                <w:szCs w:val="21"/>
              </w:rPr>
              <w:t>、程序文件明确各部门职责、权限；资源管理，测量分析和改进、运行控制等过程。</w:t>
            </w:r>
          </w:p>
          <w:p>
            <w:pPr>
              <w:rPr>
                <w:rFonts w:hint="eastAsia" w:ascii="楷体" w:hAnsi="楷体" w:eastAsia="楷体" w:cs="楷体"/>
                <w:color w:val="auto"/>
                <w:sz w:val="21"/>
                <w:szCs w:val="21"/>
              </w:rPr>
            </w:pPr>
            <w:r>
              <w:rPr>
                <w:rFonts w:hint="eastAsia" w:ascii="楷体" w:hAnsi="楷体" w:eastAsia="楷体" w:cs="楷体"/>
                <w:color w:val="auto"/>
                <w:sz w:val="21"/>
                <w:szCs w:val="21"/>
              </w:rPr>
              <w:t>4、通过对各主要工序的风险评估，识别，评价并制定相应措施进行风险控制（包括实施过程中所需要的变更）。</w:t>
            </w:r>
          </w:p>
          <w:p>
            <w:pPr>
              <w:rPr>
                <w:rFonts w:hint="eastAsia" w:ascii="楷体" w:hAnsi="楷体" w:eastAsia="楷体" w:cs="楷体"/>
                <w:color w:val="auto"/>
                <w:sz w:val="21"/>
                <w:szCs w:val="21"/>
              </w:rPr>
            </w:pPr>
            <w:r>
              <w:rPr>
                <w:rFonts w:hint="eastAsia" w:ascii="楷体" w:hAnsi="楷体" w:eastAsia="楷体" w:cs="楷体"/>
                <w:color w:val="auto"/>
                <w:sz w:val="21"/>
                <w:szCs w:val="21"/>
              </w:rPr>
              <w:t>5、通过监视、测量和分析结果以及内审管理评审等达到持续改进的目的。</w:t>
            </w:r>
          </w:p>
          <w:p>
            <w:pPr>
              <w:rPr>
                <w:rFonts w:hint="eastAsia" w:ascii="楷体" w:hAnsi="楷体" w:eastAsia="楷体" w:cs="楷体"/>
                <w:color w:val="auto"/>
                <w:sz w:val="21"/>
                <w:szCs w:val="21"/>
              </w:rPr>
            </w:pPr>
            <w:r>
              <w:rPr>
                <w:rFonts w:hint="eastAsia" w:ascii="楷体" w:hAnsi="楷体" w:eastAsia="楷体" w:cs="楷体"/>
                <w:color w:val="auto"/>
                <w:sz w:val="21"/>
                <w:szCs w:val="21"/>
              </w:rPr>
              <w:t>6、经识别外包过程：</w:t>
            </w:r>
            <w:r>
              <w:rPr>
                <w:rFonts w:hint="eastAsia" w:ascii="楷体" w:hAnsi="楷体" w:eastAsia="楷体" w:cs="楷体"/>
                <w:color w:val="auto"/>
                <w:sz w:val="21"/>
                <w:szCs w:val="21"/>
                <w:lang w:val="en-US" w:eastAsia="zh-CN"/>
              </w:rPr>
              <w:t>菲林版制作</w:t>
            </w:r>
            <w:r>
              <w:rPr>
                <w:rFonts w:hint="eastAsia" w:ascii="楷体" w:hAnsi="楷体" w:eastAsia="楷体" w:cs="楷体"/>
                <w:color w:val="auto"/>
                <w:sz w:val="21"/>
                <w:szCs w:val="21"/>
              </w:rPr>
              <w:t>。</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管理承诺总则</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5.1.1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●最高管理层都具有较强的管理意识，明确管理承诺，主要通过以下活动来实现管理承诺：</w:t>
            </w:r>
          </w:p>
          <w:p>
            <w:pPr>
              <w:pStyle w:val="16"/>
              <w:numPr>
                <w:ilvl w:val="0"/>
                <w:numId w:val="1"/>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向公司全体员工宣传满足顾客要求和法律法规要求的重要性；</w:t>
            </w:r>
          </w:p>
          <w:p>
            <w:pPr>
              <w:pStyle w:val="16"/>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制定管理方针；</w:t>
            </w:r>
          </w:p>
          <w:p>
            <w:pPr>
              <w:pStyle w:val="16"/>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确保公司目标的制定和完成；</w:t>
            </w:r>
          </w:p>
          <w:p>
            <w:pPr>
              <w:pStyle w:val="16"/>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各部门针对本部门的工作进行风险评估，采取适当的应对风险和机会的措施；</w:t>
            </w:r>
          </w:p>
          <w:p>
            <w:pPr>
              <w:pStyle w:val="16"/>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定期进行管理评审；</w:t>
            </w:r>
          </w:p>
          <w:p>
            <w:pPr>
              <w:pStyle w:val="16"/>
              <w:numPr>
                <w:ilvl w:val="0"/>
                <w:numId w:val="1"/>
              </w:numPr>
              <w:ind w:firstLineChars="0"/>
              <w:rPr>
                <w:rFonts w:hint="eastAsia" w:ascii="楷体" w:hAnsi="楷体" w:eastAsia="楷体" w:cs="楷体"/>
                <w:b/>
                <w:color w:val="auto"/>
                <w:sz w:val="21"/>
                <w:szCs w:val="21"/>
              </w:rPr>
            </w:pPr>
            <w:r>
              <w:rPr>
                <w:rFonts w:hint="eastAsia" w:ascii="楷体" w:hAnsi="楷体" w:eastAsia="楷体" w:cs="楷体"/>
                <w:color w:val="auto"/>
                <w:sz w:val="21"/>
                <w:szCs w:val="21"/>
              </w:rPr>
              <w:t>持续保证质量管理工作的投入，提供充分的资源，确保公司管理体系有效运行。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●目前各项工作基本得到实施，并取得了一定的效果。</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以顾客为关注焦点</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5.1.2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color w:val="auto"/>
                <w:sz w:val="21"/>
                <w:szCs w:val="21"/>
              </w:rPr>
            </w:pPr>
            <w:r>
              <w:rPr>
                <w:rFonts w:hint="eastAsia" w:ascii="楷体" w:hAnsi="楷体" w:eastAsia="楷体" w:cs="楷体"/>
                <w:color w:val="auto"/>
                <w:sz w:val="21"/>
                <w:szCs w:val="21"/>
              </w:rPr>
              <w:t>●并策划和规定了由</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定期对顾客实施满意度测评，从各方面提高顾客的满意度。具体见</w:t>
            </w:r>
            <w:r>
              <w:rPr>
                <w:rFonts w:hint="eastAsia" w:ascii="楷体" w:hAnsi="楷体" w:eastAsia="楷体" w:cs="楷体"/>
                <w:color w:val="auto"/>
                <w:sz w:val="21"/>
                <w:szCs w:val="21"/>
                <w:lang w:eastAsia="zh-CN"/>
              </w:rPr>
              <w:t>供销部</w:t>
            </w:r>
            <w:r>
              <w:rPr>
                <w:rFonts w:hint="eastAsia" w:ascii="楷体" w:hAnsi="楷体" w:eastAsia="楷体" w:cs="楷体"/>
                <w:color w:val="auto"/>
                <w:sz w:val="21"/>
                <w:szCs w:val="21"/>
              </w:rPr>
              <w:t>9.1.2 条款审核记录。</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质量方针</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5.2</w:t>
            </w:r>
          </w:p>
        </w:tc>
        <w:tc>
          <w:tcPr>
            <w:tcW w:w="10455" w:type="dxa"/>
            <w:vAlign w:val="center"/>
          </w:tcPr>
          <w:p>
            <w:pPr>
              <w:spacing w:line="360" w:lineRule="exact"/>
              <w:ind w:right="210"/>
              <w:rPr>
                <w:rFonts w:hint="eastAsia" w:ascii="楷体" w:hAnsi="楷体" w:eastAsia="楷体" w:cs="楷体"/>
                <w:bCs/>
                <w:sz w:val="21"/>
                <w:szCs w:val="21"/>
              </w:rPr>
            </w:pPr>
            <w:r>
              <w:rPr>
                <w:rFonts w:hint="eastAsia" w:ascii="楷体" w:hAnsi="楷体" w:eastAsia="楷体" w:cs="楷体"/>
                <w:color w:val="auto"/>
                <w:sz w:val="21"/>
                <w:szCs w:val="21"/>
              </w:rPr>
              <w:t>●质量方针</w:t>
            </w:r>
            <w:r>
              <w:rPr>
                <w:rFonts w:hint="eastAsia" w:ascii="楷体" w:hAnsi="楷体" w:eastAsia="楷体" w:cs="楷体"/>
                <w:color w:val="auto"/>
                <w:sz w:val="21"/>
                <w:szCs w:val="21"/>
                <w:lang w:eastAsia="zh-CN"/>
              </w:rPr>
              <w:t>：</w:t>
            </w:r>
            <w:r>
              <w:rPr>
                <w:rFonts w:hint="eastAsia" w:ascii="楷体" w:hAnsi="楷体" w:eastAsia="楷体" w:cs="楷体"/>
                <w:bCs/>
                <w:sz w:val="21"/>
                <w:szCs w:val="21"/>
              </w:rPr>
              <w:t>顾客至上  质量为本  科学管理  求实创新；</w:t>
            </w:r>
          </w:p>
          <w:p>
            <w:pPr>
              <w:spacing w:line="360" w:lineRule="exact"/>
              <w:ind w:right="210"/>
              <w:rPr>
                <w:rFonts w:hint="eastAsia" w:ascii="楷体" w:hAnsi="楷体" w:eastAsia="楷体" w:cs="楷体"/>
                <w:color w:val="auto"/>
                <w:sz w:val="21"/>
                <w:szCs w:val="21"/>
                <w:lang w:eastAsia="zh-CN"/>
              </w:rPr>
            </w:pPr>
            <w:r>
              <w:rPr>
                <w:rFonts w:hint="eastAsia" w:ascii="楷体" w:hAnsi="楷体" w:eastAsia="楷体" w:cs="楷体"/>
                <w:bCs/>
                <w:sz w:val="21"/>
                <w:szCs w:val="21"/>
              </w:rPr>
              <w:t xml:space="preserve">环境和谐  安全健康  预防为主 诚信守法  持续改进；  </w:t>
            </w:r>
          </w:p>
          <w:p>
            <w:pPr>
              <w:spacing w:line="360" w:lineRule="exact"/>
              <w:ind w:right="210"/>
              <w:rPr>
                <w:rFonts w:hint="eastAsia" w:ascii="楷体" w:hAnsi="楷体" w:eastAsia="楷体" w:cs="楷体"/>
                <w:bCs/>
                <w:sz w:val="21"/>
                <w:szCs w:val="21"/>
              </w:rPr>
            </w:pPr>
            <w:r>
              <w:rPr>
                <w:rFonts w:hint="eastAsia" w:ascii="楷体" w:hAnsi="楷体" w:eastAsia="楷体" w:cs="楷体"/>
                <w:color w:val="auto"/>
                <w:sz w:val="21"/>
                <w:szCs w:val="21"/>
              </w:rPr>
              <w:t>●</w:t>
            </w:r>
            <w:r>
              <w:rPr>
                <w:rFonts w:hint="eastAsia" w:ascii="楷体" w:hAnsi="楷体" w:eastAsia="楷体" w:cs="楷体"/>
                <w:bCs/>
                <w:sz w:val="21"/>
                <w:szCs w:val="21"/>
              </w:rPr>
              <w:t>方针的发布、传达、实施</w:t>
            </w:r>
          </w:p>
          <w:p>
            <w:pPr>
              <w:numPr>
                <w:ilvl w:val="0"/>
                <w:numId w:val="2"/>
              </w:numPr>
              <w:spacing w:line="360" w:lineRule="exact"/>
              <w:ind w:right="210"/>
              <w:rPr>
                <w:rFonts w:hint="eastAsia" w:ascii="楷体" w:hAnsi="楷体" w:eastAsia="楷体" w:cs="楷体"/>
                <w:sz w:val="21"/>
                <w:szCs w:val="21"/>
              </w:rPr>
            </w:pPr>
            <w:r>
              <w:rPr>
                <w:rFonts w:hint="eastAsia" w:ascii="楷体" w:hAnsi="楷体" w:eastAsia="楷体" w:cs="楷体"/>
                <w:sz w:val="21"/>
                <w:szCs w:val="21"/>
              </w:rPr>
              <w:t>管理方针由最高管理者批准，以文件的形式发布，并号召全体员工贯彻执行；</w:t>
            </w:r>
          </w:p>
          <w:p>
            <w:pPr>
              <w:numPr>
                <w:ilvl w:val="0"/>
                <w:numId w:val="2"/>
              </w:numPr>
              <w:spacing w:line="360" w:lineRule="exact"/>
              <w:ind w:right="210"/>
              <w:rPr>
                <w:rFonts w:hint="eastAsia" w:ascii="楷体" w:hAnsi="楷体" w:eastAsia="楷体" w:cs="楷体"/>
                <w:sz w:val="21"/>
                <w:szCs w:val="21"/>
              </w:rPr>
            </w:pPr>
            <w:r>
              <w:rPr>
                <w:rFonts w:hint="eastAsia" w:ascii="楷体" w:hAnsi="楷体" w:eastAsia="楷体" w:cs="楷体"/>
                <w:sz w:val="21"/>
                <w:szCs w:val="21"/>
              </w:rPr>
              <w:t>通过宣贯培训和内部沟通，使员工充分理解；</w:t>
            </w:r>
          </w:p>
          <w:p>
            <w:pPr>
              <w:numPr>
                <w:ilvl w:val="0"/>
                <w:numId w:val="2"/>
              </w:numPr>
              <w:spacing w:line="360" w:lineRule="exact"/>
              <w:ind w:right="210"/>
              <w:rPr>
                <w:rFonts w:hint="eastAsia" w:ascii="楷体" w:hAnsi="楷体" w:eastAsia="楷体" w:cs="楷体"/>
                <w:sz w:val="21"/>
                <w:szCs w:val="21"/>
              </w:rPr>
            </w:pPr>
            <w:r>
              <w:rPr>
                <w:rFonts w:hint="eastAsia" w:ascii="楷体" w:hAnsi="楷体" w:eastAsia="楷体" w:cs="楷体"/>
                <w:sz w:val="21"/>
                <w:szCs w:val="21"/>
              </w:rPr>
              <w:t>管理方针通过正常工作渠道，使上级主管、地方政府或其他相关方了解。</w:t>
            </w:r>
          </w:p>
          <w:p>
            <w:pPr>
              <w:spacing w:line="360" w:lineRule="exact"/>
              <w:ind w:right="210"/>
              <w:rPr>
                <w:rFonts w:hint="eastAsia" w:ascii="楷体" w:hAnsi="楷体" w:eastAsia="楷体" w:cs="楷体"/>
                <w:color w:val="auto"/>
                <w:sz w:val="21"/>
                <w:szCs w:val="21"/>
              </w:rPr>
            </w:pPr>
            <w:r>
              <w:rPr>
                <w:rFonts w:hint="eastAsia" w:ascii="楷体" w:hAnsi="楷体" w:eastAsia="楷体" w:cs="楷体"/>
                <w:sz w:val="21"/>
                <w:szCs w:val="21"/>
              </w:rPr>
              <w:t>管理方针是管理评审重要内容之一，每年要对其进行适宜性评审。</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●公司质量管理体系覆盖的部门包括：公司设有</w:t>
            </w:r>
            <w:r>
              <w:rPr>
                <w:rFonts w:hint="eastAsia" w:ascii="楷体" w:hAnsi="楷体" w:eastAsia="楷体" w:cs="楷体"/>
                <w:sz w:val="21"/>
                <w:szCs w:val="21"/>
              </w:rPr>
              <w:t>管理层、供销部、生产部、办公室和财务部等</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●在《</w:t>
            </w:r>
            <w:r>
              <w:rPr>
                <w:rFonts w:hint="eastAsia" w:ascii="楷体" w:hAnsi="楷体" w:eastAsia="楷体" w:cs="楷体"/>
                <w:color w:val="auto"/>
                <w:sz w:val="21"/>
                <w:szCs w:val="21"/>
                <w:lang w:eastAsia="zh-CN"/>
              </w:rPr>
              <w:t>管理手册</w:t>
            </w:r>
            <w:r>
              <w:rPr>
                <w:rFonts w:hint="eastAsia" w:ascii="楷体" w:hAnsi="楷体" w:eastAsia="楷体" w:cs="楷体"/>
                <w:color w:val="auto"/>
                <w:sz w:val="21"/>
                <w:szCs w:val="21"/>
              </w:rPr>
              <w:t>》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color w:val="auto"/>
                <w:sz w:val="21"/>
                <w:szCs w:val="21"/>
              </w:rPr>
            </w:pPr>
            <w:r>
              <w:rPr>
                <w:rFonts w:hint="eastAsia" w:ascii="楷体" w:hAnsi="楷体" w:eastAsia="楷体" w:cs="楷体"/>
                <w:color w:val="auto"/>
                <w:sz w:val="21"/>
                <w:szCs w:val="21"/>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楷体" w:hAnsi="楷体" w:eastAsia="楷体" w:cs="楷体"/>
                <w:color w:val="auto"/>
                <w:sz w:val="21"/>
                <w:szCs w:val="21"/>
              </w:rPr>
            </w:pPr>
            <w:r>
              <w:rPr>
                <w:rFonts w:hint="eastAsia" w:ascii="楷体" w:hAnsi="楷体" w:eastAsia="楷体" w:cs="楷体"/>
                <w:color w:val="auto"/>
                <w:sz w:val="21"/>
                <w:szCs w:val="21"/>
              </w:rPr>
              <w:t>详见各部门5.3条款审核记录。</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应对风险和机会的策划</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余</w:t>
            </w:r>
            <w:r>
              <w:rPr>
                <w:rFonts w:hint="eastAsia" w:ascii="楷体" w:hAnsi="楷体" w:eastAsia="楷体" w:cs="楷体"/>
                <w:color w:val="auto"/>
                <w:sz w:val="21"/>
                <w:szCs w:val="21"/>
                <w:lang w:eastAsia="zh-CN"/>
              </w:rPr>
              <w:t>总</w:t>
            </w:r>
            <w:r>
              <w:rPr>
                <w:rFonts w:hint="eastAsia" w:ascii="楷体" w:hAnsi="楷体" w:eastAsia="楷体" w:cs="楷体"/>
                <w:color w:val="auto"/>
                <w:sz w:val="21"/>
                <w:szCs w:val="21"/>
              </w:rPr>
              <w:t>介绍：在策划管理体系时，领导层考虑了公司运行标准所处的环境，包括上述4.1识别的内外部环境。手册里有对风险和机遇应对控制的要求。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●公司面临的风险和机遇主要是：</w:t>
            </w:r>
            <w:r>
              <w:rPr>
                <w:rFonts w:hint="eastAsia" w:ascii="楷体" w:hAnsi="楷体" w:eastAsia="楷体" w:cs="楷体"/>
                <w:color w:val="auto"/>
                <w:sz w:val="21"/>
                <w:szCs w:val="21"/>
                <w:lang w:eastAsia="zh-CN"/>
              </w:rPr>
              <w:t>产能不足、售出成品出现质量问题、</w:t>
            </w:r>
            <w:r>
              <w:rPr>
                <w:rFonts w:hint="eastAsia" w:ascii="楷体" w:hAnsi="楷体" w:eastAsia="楷体" w:cs="楷体"/>
                <w:color w:val="auto"/>
                <w:sz w:val="21"/>
                <w:szCs w:val="21"/>
                <w:lang w:val="en-US" w:eastAsia="zh-CN"/>
              </w:rPr>
              <w:t>原材料涨价、报价风险很大</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纸制品包装</w:t>
            </w:r>
            <w:r>
              <w:rPr>
                <w:rFonts w:hint="eastAsia" w:ascii="楷体" w:hAnsi="楷体" w:eastAsia="楷体" w:cs="楷体"/>
                <w:color w:val="auto"/>
                <w:sz w:val="21"/>
                <w:szCs w:val="21"/>
                <w:lang w:eastAsia="zh-CN"/>
              </w:rPr>
              <w:t>市场增长迅速，市场需求量加大</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余</w:t>
            </w:r>
            <w:r>
              <w:rPr>
                <w:rFonts w:hint="eastAsia" w:ascii="楷体" w:hAnsi="楷体" w:eastAsia="楷体" w:cs="楷体"/>
                <w:color w:val="auto"/>
                <w:sz w:val="21"/>
                <w:szCs w:val="21"/>
                <w:lang w:eastAsia="zh-CN"/>
              </w:rPr>
              <w:t>总</w:t>
            </w:r>
            <w:r>
              <w:rPr>
                <w:rFonts w:hint="eastAsia" w:ascii="楷体" w:hAnsi="楷体" w:eastAsia="楷体" w:cs="楷体"/>
                <w:color w:val="auto"/>
                <w:sz w:val="21"/>
                <w:szCs w:val="21"/>
              </w:rPr>
              <w:t>简单介绍了公司为了应对现阶段的风险和机遇所采取措施等，记录如下：</w:t>
            </w:r>
          </w:p>
          <w:p>
            <w:pPr>
              <w:pStyle w:val="4"/>
              <w:numPr>
                <w:ilvl w:val="0"/>
                <w:numId w:val="3"/>
              </w:num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生产部负责提高生产效率，适当扩充生产线；</w:t>
            </w:r>
          </w:p>
          <w:p>
            <w:pPr>
              <w:pStyle w:val="4"/>
              <w:numPr>
                <w:ilvl w:val="0"/>
                <w:numId w:val="3"/>
              </w:num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生产部负责提高产量，提高质量，控制成本，扩大市场占有率。</w:t>
            </w:r>
          </w:p>
          <w:p>
            <w:pPr>
              <w:rPr>
                <w:rFonts w:hint="eastAsia" w:ascii="楷体" w:hAnsi="楷体" w:eastAsia="楷体" w:cs="楷体"/>
                <w:color w:val="auto"/>
                <w:sz w:val="21"/>
                <w:szCs w:val="21"/>
              </w:rPr>
            </w:pPr>
            <w:r>
              <w:rPr>
                <w:rFonts w:hint="eastAsia" w:ascii="楷体" w:hAnsi="楷体" w:eastAsia="楷体" w:cs="楷体"/>
                <w:color w:val="auto"/>
                <w:sz w:val="21"/>
                <w:szCs w:val="21"/>
              </w:rPr>
              <w:t>●基本符合要求。</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质量目标和实现计划</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455" w:type="dxa"/>
            <w:vAlign w:val="center"/>
          </w:tcPr>
          <w:p>
            <w:pPr>
              <w:rPr>
                <w:rFonts w:hint="eastAsia" w:ascii="楷体" w:hAnsi="楷体" w:eastAsia="楷体" w:cs="楷体"/>
                <w:sz w:val="21"/>
                <w:szCs w:val="21"/>
                <w:lang w:val="en-US"/>
              </w:rPr>
            </w:pPr>
            <w:r>
              <w:rPr>
                <w:rFonts w:hint="eastAsia" w:ascii="楷体" w:hAnsi="楷体" w:eastAsia="楷体" w:cs="楷体"/>
                <w:sz w:val="21"/>
                <w:szCs w:val="21"/>
              </w:rPr>
              <w:t>●企业</w:t>
            </w:r>
            <w:r>
              <w:rPr>
                <w:rFonts w:hint="eastAsia" w:ascii="楷体" w:hAnsi="楷体" w:eastAsia="楷体" w:cs="楷体"/>
                <w:sz w:val="21"/>
                <w:szCs w:val="21"/>
                <w:lang w:val="en-US" w:eastAsia="zh-CN"/>
              </w:rPr>
              <w:t>制定了管理目标，其中质量目标</w:t>
            </w:r>
          </w:p>
          <w:p>
            <w:pPr>
              <w:ind w:left="105" w:hanging="105" w:hangingChars="5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产品一次交验合格率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≥98%</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产品交验合格数/交验总数*100%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1次/季度</w:t>
            </w:r>
          </w:p>
          <w:p>
            <w:pPr>
              <w:ind w:left="105" w:hanging="105" w:hangingChars="5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顾客满意度</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≥90%</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见《顾客满意控制程序》</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1次/年</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lang w:val="en-US" w:eastAsia="zh-CN"/>
              </w:rPr>
            </w:pPr>
            <w:r>
              <w:rPr>
                <w:rFonts w:hint="eastAsia" w:ascii="楷体" w:hAnsi="楷体" w:eastAsia="楷体" w:cs="楷体"/>
                <w:sz w:val="21"/>
                <w:szCs w:val="21"/>
              </w:rPr>
              <w:t>●质量目标进行层层分解，落实到责任部门，</w:t>
            </w:r>
            <w:r>
              <w:rPr>
                <w:rFonts w:hint="eastAsia" w:ascii="楷体" w:hAnsi="楷体" w:eastAsia="楷体" w:cs="楷体"/>
                <w:sz w:val="21"/>
                <w:szCs w:val="21"/>
                <w:lang w:val="en-US" w:eastAsia="zh-CN"/>
              </w:rPr>
              <w:t xml:space="preserve"> </w:t>
            </w:r>
          </w:p>
          <w:p>
            <w:pPr>
              <w:pStyle w:val="4"/>
              <w:rPr>
                <w:rFonts w:hint="eastAsia" w:ascii="楷体" w:hAnsi="楷体" w:eastAsia="楷体" w:cs="楷体"/>
                <w:sz w:val="21"/>
                <w:szCs w:val="21"/>
                <w:lang w:val="en-US" w:eastAsia="zh-CN"/>
              </w:rPr>
            </w:pPr>
            <w:r>
              <w:rPr>
                <w:rFonts w:hint="eastAsia" w:ascii="楷体" w:hAnsi="楷体" w:eastAsia="楷体" w:cs="楷体"/>
                <w:color w:val="auto"/>
                <w:sz w:val="21"/>
                <w:szCs w:val="21"/>
                <w:lang w:val="en-US" w:eastAsia="zh-CN"/>
              </w:rPr>
              <w:t>--查目标统计及分析情况，已完成，详见各部门目标统计</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变更的策划</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6.3 </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●变更的策划：</w:t>
            </w:r>
          </w:p>
          <w:p>
            <w:pPr>
              <w:pStyle w:val="16"/>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6"/>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明确了管评、内审未能达到预期效果、部门职责发生转变、企业重组、经营连续亏损等情况下，需要对体系进行变更。</w:t>
            </w:r>
          </w:p>
          <w:p>
            <w:pPr>
              <w:pStyle w:val="16"/>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6"/>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对变更前、变更中、变更后的全过程实施监控。</w:t>
            </w:r>
          </w:p>
          <w:p>
            <w:pPr>
              <w:rPr>
                <w:rFonts w:hint="eastAsia" w:ascii="楷体" w:hAnsi="楷体" w:eastAsia="楷体" w:cs="楷体"/>
                <w:color w:val="auto"/>
                <w:sz w:val="21"/>
                <w:szCs w:val="21"/>
              </w:rPr>
            </w:pPr>
            <w:r>
              <w:rPr>
                <w:rFonts w:hint="eastAsia" w:ascii="楷体" w:hAnsi="楷体" w:eastAsia="楷体" w:cs="楷体"/>
                <w:color w:val="auto"/>
                <w:sz w:val="21"/>
                <w:szCs w:val="21"/>
              </w:rPr>
              <w:t>5、组织应对变更的有效性进行评价，确保质量管理体系的完整性。</w:t>
            </w:r>
          </w:p>
          <w:p>
            <w:pPr>
              <w:rPr>
                <w:rFonts w:hint="eastAsia" w:ascii="楷体" w:hAnsi="楷体" w:eastAsia="楷体" w:cs="楷体"/>
                <w:color w:val="auto"/>
                <w:sz w:val="21"/>
                <w:szCs w:val="21"/>
              </w:rPr>
            </w:pPr>
            <w:r>
              <w:rPr>
                <w:rFonts w:hint="eastAsia" w:ascii="楷体" w:hAnsi="楷体" w:eastAsia="楷体" w:cs="楷体"/>
                <w:color w:val="auto"/>
                <w:sz w:val="21"/>
                <w:szCs w:val="21"/>
              </w:rPr>
              <w:t>●自体系建立以来，体系</w:t>
            </w:r>
            <w:r>
              <w:rPr>
                <w:rFonts w:hint="eastAsia" w:ascii="楷体" w:hAnsi="楷体" w:eastAsia="楷体" w:cs="楷体"/>
                <w:color w:val="auto"/>
                <w:sz w:val="21"/>
                <w:szCs w:val="21"/>
                <w:lang w:eastAsia="zh-CN"/>
              </w:rPr>
              <w:t>未发生变更</w:t>
            </w: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体系</w:t>
            </w:r>
            <w:r>
              <w:rPr>
                <w:rFonts w:hint="eastAsia" w:ascii="楷体" w:hAnsi="楷体" w:eastAsia="楷体" w:cs="楷体"/>
                <w:color w:val="auto"/>
                <w:sz w:val="21"/>
                <w:szCs w:val="21"/>
              </w:rPr>
              <w:t>完整。</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资源提供</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●公司为了实施管理体系运行并持续改进其有效性，增强顾客满意度，提供了各方面的资源保证。</w:t>
            </w:r>
          </w:p>
          <w:p>
            <w:pPr>
              <w:rPr>
                <w:rFonts w:hint="eastAsia" w:ascii="楷体" w:hAnsi="楷体" w:eastAsia="楷体" w:cs="楷体"/>
                <w:color w:val="auto"/>
                <w:sz w:val="21"/>
                <w:szCs w:val="21"/>
              </w:rPr>
            </w:pPr>
            <w:r>
              <w:rPr>
                <w:rFonts w:hint="eastAsia" w:ascii="楷体" w:hAnsi="楷体" w:eastAsia="楷体" w:cs="楷体"/>
                <w:color w:val="auto"/>
                <w:sz w:val="21"/>
                <w:szCs w:val="21"/>
              </w:rPr>
              <w:t>1、人力资源：企业目前在职员工</w:t>
            </w:r>
            <w:r>
              <w:rPr>
                <w:rFonts w:hint="eastAsia" w:ascii="楷体" w:hAnsi="楷体" w:eastAsia="楷体" w:cs="楷体"/>
                <w:color w:val="auto"/>
                <w:sz w:val="21"/>
                <w:szCs w:val="21"/>
                <w:lang w:val="en-US" w:eastAsia="zh-CN"/>
              </w:rPr>
              <w:t>25</w:t>
            </w:r>
            <w:r>
              <w:rPr>
                <w:rFonts w:hint="eastAsia" w:ascii="楷体" w:hAnsi="楷体" w:eastAsia="楷体" w:cs="楷体"/>
                <w:color w:val="auto"/>
                <w:sz w:val="21"/>
                <w:szCs w:val="21"/>
              </w:rPr>
              <w:t>人，职工队伍相对稳定；</w:t>
            </w:r>
          </w:p>
          <w:p>
            <w:pPr>
              <w:rPr>
                <w:rFonts w:hint="eastAsia" w:ascii="楷体" w:hAnsi="楷体" w:eastAsia="楷体" w:cs="楷体"/>
                <w:color w:val="auto"/>
                <w:sz w:val="21"/>
                <w:szCs w:val="21"/>
              </w:rPr>
            </w:pPr>
            <w:r>
              <w:rPr>
                <w:rFonts w:hint="eastAsia" w:ascii="楷体" w:hAnsi="楷体" w:eastAsia="楷体" w:cs="楷体"/>
                <w:color w:val="auto"/>
                <w:sz w:val="21"/>
                <w:szCs w:val="21"/>
              </w:rPr>
              <w:t>2、基础设施：配备有</w:t>
            </w:r>
            <w:r>
              <w:rPr>
                <w:rFonts w:hint="eastAsia" w:ascii="楷体" w:hAnsi="楷体" w:eastAsia="楷体" w:cs="楷体"/>
                <w:color w:val="auto"/>
                <w:sz w:val="21"/>
                <w:szCs w:val="21"/>
                <w:lang w:eastAsia="zh-CN"/>
              </w:rPr>
              <w:t>办公楼</w:t>
            </w:r>
            <w:r>
              <w:rPr>
                <w:rFonts w:hint="eastAsia" w:ascii="楷体" w:hAnsi="楷体" w:eastAsia="楷体" w:cs="楷体"/>
                <w:color w:val="auto"/>
                <w:sz w:val="21"/>
                <w:szCs w:val="21"/>
              </w:rPr>
              <w:t>、车间等基础设施，办公主要设施：电脑、电话、复印机等，满足办公需求；</w:t>
            </w:r>
          </w:p>
          <w:p>
            <w:pPr>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rPr>
              <w:t>主要生产设备：印刷机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覆膜机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覆面机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瓦楞板生产线</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模切机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自动糊折盒机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钉箱机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自动捆绑机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半自动平压压痕切线机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水墨印刷开槽机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切纸机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活性炭环保处理设备</w:t>
            </w:r>
            <w:r>
              <w:rPr>
                <w:rFonts w:hint="eastAsia" w:ascii="楷体" w:hAnsi="楷体" w:eastAsia="楷体" w:cs="楷体"/>
                <w:b/>
                <w:bCs/>
                <w:color w:val="auto"/>
                <w:sz w:val="21"/>
                <w:szCs w:val="21"/>
                <w:lang w:val="en-US" w:eastAsia="zh-CN"/>
              </w:rPr>
              <w:t>等，满足生产需求</w:t>
            </w:r>
          </w:p>
          <w:p>
            <w:pPr>
              <w:rPr>
                <w:rFonts w:hint="eastAsia" w:ascii="楷体" w:hAnsi="楷体" w:eastAsia="楷体" w:cs="楷体"/>
                <w:color w:val="auto"/>
                <w:sz w:val="21"/>
                <w:szCs w:val="21"/>
              </w:rPr>
            </w:pPr>
            <w:r>
              <w:rPr>
                <w:rFonts w:hint="eastAsia" w:ascii="楷体" w:hAnsi="楷体" w:eastAsia="楷体" w:cs="楷体"/>
                <w:color w:val="auto"/>
                <w:sz w:val="21"/>
                <w:szCs w:val="21"/>
              </w:rPr>
              <w:t>3、工作环境：</w:t>
            </w:r>
            <w:r>
              <w:rPr>
                <w:rFonts w:hint="eastAsia" w:ascii="楷体" w:hAnsi="楷体" w:eastAsia="楷体" w:cs="楷体"/>
                <w:color w:val="auto"/>
                <w:sz w:val="21"/>
                <w:szCs w:val="21"/>
                <w:lang w:val="en-US" w:eastAsia="zh-CN"/>
              </w:rPr>
              <w:t>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8000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办公环境：环境整洁，配备有空调，</w:t>
            </w:r>
          </w:p>
          <w:p>
            <w:pPr>
              <w:rPr>
                <w:rFonts w:hint="eastAsia" w:ascii="楷体" w:hAnsi="楷体" w:eastAsia="楷体" w:cs="楷体"/>
                <w:b/>
                <w:bCs/>
                <w:color w:val="auto"/>
                <w:sz w:val="21"/>
                <w:szCs w:val="21"/>
              </w:rPr>
            </w:pPr>
            <w:r>
              <w:rPr>
                <w:rFonts w:hint="eastAsia" w:ascii="楷体" w:hAnsi="楷体" w:eastAsia="楷体" w:cs="楷体"/>
                <w:b/>
                <w:bCs/>
                <w:color w:val="auto"/>
                <w:sz w:val="21"/>
                <w:szCs w:val="21"/>
              </w:rPr>
              <w:t>4、检验检测设备：</w:t>
            </w:r>
            <w:r>
              <w:rPr>
                <w:rFonts w:hint="eastAsia" w:ascii="楷体" w:hAnsi="楷体" w:eastAsia="楷体" w:cs="楷体"/>
                <w:b/>
                <w:bCs/>
                <w:color w:val="auto"/>
                <w:sz w:val="21"/>
                <w:szCs w:val="21"/>
                <w:lang w:val="en-US" w:eastAsia="zh-CN"/>
              </w:rPr>
              <w:t xml:space="preserve"> </w:t>
            </w:r>
            <w:r>
              <w:rPr>
                <w:rFonts w:hint="eastAsia" w:ascii="楷体" w:hAnsi="楷体" w:eastAsia="楷体" w:cs="楷体"/>
                <w:b/>
                <w:bCs/>
                <w:color w:val="auto"/>
                <w:sz w:val="21"/>
                <w:szCs w:val="21"/>
              </w:rPr>
              <w:t>耐破度测定仪</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 xml:space="preserve"> </w:t>
            </w:r>
            <w:r>
              <w:rPr>
                <w:rFonts w:hint="eastAsia" w:ascii="楷体" w:hAnsi="楷体" w:eastAsia="楷体" w:cs="楷体"/>
                <w:b/>
                <w:bCs/>
                <w:color w:val="auto"/>
                <w:sz w:val="21"/>
                <w:szCs w:val="21"/>
              </w:rPr>
              <w:t>纸箱抗压试验机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钢卷尺等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满足检验需求。</w:t>
            </w:r>
          </w:p>
          <w:p>
            <w:pPr>
              <w:rPr>
                <w:rFonts w:hint="eastAsia" w:ascii="楷体" w:hAnsi="楷体" w:eastAsia="楷体" w:cs="楷体"/>
                <w:color w:val="auto"/>
                <w:sz w:val="21"/>
                <w:szCs w:val="21"/>
              </w:rPr>
            </w:pPr>
            <w:r>
              <w:rPr>
                <w:rFonts w:hint="eastAsia" w:ascii="楷体" w:hAnsi="楷体" w:eastAsia="楷体" w:cs="楷体"/>
                <w:color w:val="auto"/>
                <w:sz w:val="21"/>
                <w:szCs w:val="21"/>
              </w:rPr>
              <w:t>5、资金支持：注册资金</w:t>
            </w:r>
            <w:r>
              <w:rPr>
                <w:rFonts w:hint="eastAsia" w:ascii="楷体" w:hAnsi="楷体" w:eastAsia="楷体" w:cs="楷体"/>
                <w:color w:val="auto"/>
                <w:sz w:val="21"/>
                <w:szCs w:val="21"/>
                <w:lang w:val="en-US" w:eastAsia="zh-CN"/>
              </w:rPr>
              <w:t>1000</w:t>
            </w:r>
            <w:r>
              <w:rPr>
                <w:rFonts w:hint="eastAsia" w:ascii="楷体" w:hAnsi="楷体" w:eastAsia="楷体" w:cs="楷体"/>
                <w:color w:val="auto"/>
                <w:sz w:val="21"/>
                <w:szCs w:val="21"/>
              </w:rPr>
              <w:t>万元。</w:t>
            </w:r>
          </w:p>
          <w:p>
            <w:pPr>
              <w:rPr>
                <w:rFonts w:hint="eastAsia" w:ascii="楷体" w:hAnsi="楷体" w:eastAsia="楷体" w:cs="楷体"/>
                <w:color w:val="auto"/>
                <w:sz w:val="21"/>
                <w:szCs w:val="21"/>
              </w:rPr>
            </w:pPr>
            <w:r>
              <w:rPr>
                <w:rFonts w:hint="eastAsia" w:ascii="楷体" w:hAnsi="楷体" w:eastAsia="楷体" w:cs="楷体"/>
                <w:color w:val="auto"/>
                <w:sz w:val="21"/>
                <w:szCs w:val="21"/>
              </w:rPr>
              <w:t>●能够满足产品生产和服务需要。</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监视和测量总则</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●组织策划了对绩效的监视和测量，对绩效的分析和评价，对事项进行汇报的程序等。保留了必要的记录文件。</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内审</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●企业于202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16</w:t>
            </w:r>
            <w:r>
              <w:rPr>
                <w:rFonts w:hint="eastAsia" w:ascii="楷体" w:hAnsi="楷体" w:eastAsia="楷体" w:cs="楷体"/>
                <w:color w:val="auto"/>
                <w:sz w:val="21"/>
                <w:szCs w:val="21"/>
              </w:rPr>
              <w:t>日进行内部审核，提供内部审核计划、内审检查表、不符合报告、内部质量管理体系审核报告等，基本符合要求。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●详见</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审核</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管理评审</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●制定并执行《管理评审控制程序》：一年至少要进行一次管理评审，由总经理主持。特殊情况下，可增加管理评审频次。</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●评审内容包括：内审结果；管理方针和目标的适宜性；过程的控制情况；产品的符合性；改进的需求等。</w:t>
            </w:r>
          </w:p>
          <w:p>
            <w:pPr>
              <w:rPr>
                <w:rFonts w:hint="eastAsia" w:ascii="楷体" w:hAnsi="楷体" w:eastAsia="楷体" w:cs="楷体"/>
                <w:color w:val="auto"/>
                <w:sz w:val="21"/>
                <w:szCs w:val="21"/>
              </w:rPr>
            </w:pPr>
            <w:r>
              <w:rPr>
                <w:rFonts w:hint="eastAsia" w:ascii="楷体" w:hAnsi="楷体" w:eastAsia="楷体" w:cs="楷体"/>
                <w:color w:val="auto"/>
                <w:sz w:val="21"/>
                <w:szCs w:val="21"/>
              </w:rPr>
              <w:t>●查管理评审</w:t>
            </w:r>
          </w:p>
          <w:p>
            <w:pPr>
              <w:rPr>
                <w:rFonts w:hint="eastAsia" w:ascii="楷体" w:hAnsi="楷体" w:eastAsia="楷体" w:cs="楷体"/>
                <w:color w:val="auto"/>
                <w:sz w:val="21"/>
                <w:szCs w:val="21"/>
              </w:rPr>
            </w:pPr>
            <w:r>
              <w:rPr>
                <w:rFonts w:hint="eastAsia" w:ascii="楷体" w:hAnsi="楷体" w:eastAsia="楷体" w:cs="楷体"/>
                <w:color w:val="auto"/>
                <w:sz w:val="21"/>
                <w:szCs w:val="21"/>
              </w:rPr>
              <w:t>1、计划：管理评审的时间：202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30</w:t>
            </w:r>
            <w:r>
              <w:rPr>
                <w:rFonts w:hint="eastAsia" w:ascii="楷体" w:hAnsi="楷体" w:eastAsia="楷体" w:cs="楷体"/>
                <w:color w:val="auto"/>
                <w:sz w:val="21"/>
                <w:szCs w:val="21"/>
              </w:rPr>
              <w:t>日</w:t>
            </w:r>
          </w:p>
          <w:p>
            <w:pPr>
              <w:tabs>
                <w:tab w:val="left" w:pos="0"/>
                <w:tab w:val="left" w:pos="360"/>
                <w:tab w:val="left" w:pos="540"/>
                <w:tab w:val="left" w:pos="720"/>
              </w:tabs>
              <w:spacing w:line="360" w:lineRule="auto"/>
              <w:ind w:firstLine="210" w:firstLineChars="100"/>
              <w:rPr>
                <w:rFonts w:hint="eastAsia" w:ascii="楷体" w:hAnsi="楷体" w:eastAsia="楷体" w:cs="楷体"/>
                <w:color w:val="auto"/>
                <w:sz w:val="21"/>
                <w:szCs w:val="21"/>
              </w:rPr>
            </w:pPr>
            <w:r>
              <w:rPr>
                <w:rFonts w:hint="eastAsia" w:ascii="楷体" w:hAnsi="楷体" w:eastAsia="楷体" w:cs="楷体"/>
                <w:color w:val="auto"/>
                <w:sz w:val="21"/>
                <w:szCs w:val="21"/>
              </w:rPr>
              <w:t>主持人：总经理</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参加人：公司各部门主管 </w:t>
            </w:r>
          </w:p>
          <w:p>
            <w:pPr>
              <w:rPr>
                <w:rFonts w:hint="eastAsia" w:ascii="楷体" w:hAnsi="楷体" w:eastAsia="楷体" w:cs="楷体"/>
                <w:color w:val="auto"/>
                <w:sz w:val="21"/>
                <w:szCs w:val="21"/>
              </w:rPr>
            </w:pPr>
            <w:r>
              <w:rPr>
                <w:rFonts w:hint="eastAsia" w:ascii="楷体" w:hAnsi="楷体" w:eastAsia="楷体" w:cs="楷体"/>
                <w:color w:val="auto"/>
                <w:sz w:val="21"/>
                <w:szCs w:val="21"/>
              </w:rPr>
              <w:t>要求每个部门需提交的管理评审输入内容包含了标准条款的要求。时间安排符合程序文件的要求。</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编制：</w:t>
            </w:r>
            <w:r>
              <w:rPr>
                <w:rFonts w:hint="eastAsia" w:ascii="楷体" w:hAnsi="楷体" w:eastAsia="楷体" w:cs="楷体"/>
                <w:sz w:val="21"/>
                <w:szCs w:val="21"/>
              </w:rPr>
              <w:t>刘付效</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批准：</w:t>
            </w:r>
            <w:r>
              <w:rPr>
                <w:rFonts w:hint="eastAsia" w:ascii="楷体" w:hAnsi="楷体" w:eastAsia="楷体" w:cs="楷体"/>
                <w:sz w:val="21"/>
                <w:szCs w:val="21"/>
              </w:rPr>
              <w:t>涂俊一</w:t>
            </w:r>
            <w:r>
              <w:rPr>
                <w:rFonts w:hint="eastAsia" w:ascii="楷体" w:hAnsi="楷体" w:eastAsia="楷体" w:cs="楷体"/>
                <w:color w:val="auto"/>
                <w:sz w:val="21"/>
                <w:szCs w:val="21"/>
              </w:rPr>
              <w:t xml:space="preserve">   日期：202</w:t>
            </w:r>
            <w:r>
              <w:rPr>
                <w:rFonts w:hint="eastAsia" w:ascii="楷体" w:hAnsi="楷体" w:eastAsia="楷体" w:cs="楷体"/>
                <w:color w:val="auto"/>
                <w:sz w:val="21"/>
                <w:szCs w:val="21"/>
                <w:lang w:val="en-US" w:eastAsia="zh-CN"/>
              </w:rPr>
              <w:t>1年6月20日</w:t>
            </w:r>
          </w:p>
          <w:p>
            <w:pPr>
              <w:rPr>
                <w:rFonts w:hint="eastAsia" w:ascii="楷体" w:hAnsi="楷体" w:eastAsia="楷体" w:cs="楷体"/>
                <w:color w:val="auto"/>
                <w:sz w:val="21"/>
                <w:szCs w:val="21"/>
              </w:rPr>
            </w:pPr>
            <w:r>
              <w:rPr>
                <w:rFonts w:hint="eastAsia" w:ascii="楷体" w:hAnsi="楷体" w:eastAsia="楷体" w:cs="楷体"/>
                <w:color w:val="auto"/>
                <w:sz w:val="21"/>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4、查看管理评审报告，批准：</w:t>
            </w:r>
            <w:r>
              <w:rPr>
                <w:rFonts w:hint="eastAsia" w:ascii="楷体" w:hAnsi="楷体" w:eastAsia="楷体" w:cs="楷体"/>
                <w:sz w:val="21"/>
                <w:szCs w:val="21"/>
              </w:rPr>
              <w:t>涂俊一</w:t>
            </w:r>
            <w:r>
              <w:rPr>
                <w:rFonts w:hint="eastAsia" w:ascii="楷体" w:hAnsi="楷体" w:eastAsia="楷体" w:cs="楷体"/>
                <w:color w:val="auto"/>
                <w:sz w:val="21"/>
                <w:szCs w:val="21"/>
              </w:rPr>
              <w:t xml:space="preserve">   日期：202</w:t>
            </w:r>
            <w:r>
              <w:rPr>
                <w:rFonts w:hint="eastAsia" w:ascii="楷体" w:hAnsi="楷体" w:eastAsia="楷体" w:cs="楷体"/>
                <w:color w:val="auto"/>
                <w:sz w:val="21"/>
                <w:szCs w:val="21"/>
                <w:lang w:val="en-US" w:eastAsia="zh-CN"/>
              </w:rPr>
              <w:t>1.6.30</w:t>
            </w:r>
          </w:p>
          <w:p>
            <w:pPr>
              <w:spacing w:line="360" w:lineRule="auto"/>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●结论：管理体系运行初步具有了符合性、有效性，目前，体系的有效运行对提高内部管理水平，满足顾客要求</w:t>
            </w:r>
            <w:r>
              <w:rPr>
                <w:rFonts w:hint="eastAsia" w:ascii="楷体" w:hAnsi="楷体" w:eastAsia="楷体" w:cs="楷体"/>
                <w:color w:val="auto"/>
                <w:sz w:val="21"/>
                <w:szCs w:val="21"/>
                <w:lang w:eastAsia="zh-CN"/>
              </w:rPr>
              <w:t>。</w:t>
            </w:r>
          </w:p>
          <w:p>
            <w:pPr>
              <w:pStyle w:val="23"/>
              <w:kinsoku w:val="0"/>
              <w:overflowPunct w:val="0"/>
              <w:spacing w:before="74" w:beforeLines="0" w:afterLines="0" w:line="349" w:lineRule="auto"/>
              <w:ind w:right="932"/>
              <w:rPr>
                <w:rFonts w:hint="eastAsia" w:ascii="楷体" w:hAnsi="楷体" w:eastAsia="楷体" w:cs="楷体"/>
                <w:sz w:val="21"/>
                <w:szCs w:val="21"/>
              </w:rPr>
            </w:pPr>
            <w:r>
              <w:rPr>
                <w:rFonts w:hint="eastAsia" w:ascii="楷体" w:hAnsi="楷体" w:eastAsia="楷体" w:cs="楷体"/>
                <w:color w:val="auto"/>
                <w:sz w:val="21"/>
                <w:szCs w:val="21"/>
              </w:rPr>
              <w:t>●持续改进：</w:t>
            </w:r>
            <w:r>
              <w:rPr>
                <w:rFonts w:hint="eastAsia" w:ascii="楷体" w:hAnsi="楷体" w:eastAsia="楷体" w:cs="楷体"/>
                <w:sz w:val="21"/>
                <w:szCs w:val="21"/>
              </w:rPr>
              <w:t xml:space="preserve"> </w:t>
            </w:r>
          </w:p>
          <w:p>
            <w:pPr>
              <w:pStyle w:val="23"/>
              <w:kinsoku w:val="0"/>
              <w:overflowPunct w:val="0"/>
              <w:spacing w:before="74" w:beforeLines="0" w:afterLines="0" w:line="349" w:lineRule="auto"/>
              <w:ind w:right="932"/>
              <w:rPr>
                <w:rFonts w:hint="eastAsia" w:ascii="楷体" w:hAnsi="楷体" w:eastAsia="楷体" w:cs="楷体"/>
                <w:sz w:val="21"/>
                <w:szCs w:val="21"/>
              </w:rPr>
            </w:pPr>
            <w:r>
              <w:rPr>
                <w:rFonts w:hint="eastAsia" w:ascii="楷体" w:hAnsi="楷体" w:eastAsia="楷体" w:cs="楷体"/>
                <w:sz w:val="21"/>
                <w:szCs w:val="21"/>
              </w:rPr>
              <w:t>1. 加强员工对标准的理解；</w:t>
            </w:r>
          </w:p>
          <w:p>
            <w:pPr>
              <w:rPr>
                <w:rFonts w:hint="eastAsia" w:ascii="楷体" w:hAnsi="楷体" w:eastAsia="楷体" w:cs="楷体"/>
                <w:color w:val="auto"/>
                <w:sz w:val="21"/>
                <w:szCs w:val="21"/>
              </w:rPr>
            </w:pPr>
            <w:r>
              <w:rPr>
                <w:rFonts w:hint="eastAsia" w:ascii="楷体" w:hAnsi="楷体" w:eastAsia="楷体" w:cs="楷体"/>
                <w:spacing w:val="1"/>
                <w:sz w:val="21"/>
                <w:szCs w:val="21"/>
              </w:rPr>
              <w:t>2.</w:t>
            </w:r>
            <w:r>
              <w:rPr>
                <w:rFonts w:hint="eastAsia" w:ascii="楷体" w:hAnsi="楷体" w:eastAsia="楷体" w:cs="楷体"/>
                <w:sz w:val="21"/>
                <w:szCs w:val="21"/>
              </w:rPr>
              <w:t xml:space="preserve"> </w:t>
            </w:r>
            <w:r>
              <w:rPr>
                <w:rFonts w:hint="eastAsia" w:ascii="楷体" w:hAnsi="楷体" w:eastAsia="楷体" w:cs="楷体"/>
                <w:spacing w:val="1"/>
                <w:sz w:val="21"/>
                <w:szCs w:val="21"/>
              </w:rPr>
              <w:t>提升产品质量控制过程</w:t>
            </w:r>
            <w:r>
              <w:rPr>
                <w:rFonts w:hint="eastAsia" w:ascii="楷体" w:hAnsi="楷体" w:eastAsia="楷体" w:cs="楷体"/>
                <w:sz w:val="21"/>
                <w:szCs w:val="21"/>
              </w:rPr>
              <w:t>。</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 xml:space="preserve"> 措施正在实施中</w:t>
            </w:r>
            <w:r>
              <w:rPr>
                <w:rFonts w:hint="eastAsia" w:ascii="楷体" w:hAnsi="楷体" w:eastAsia="楷体" w:cs="楷体"/>
                <w:color w:val="auto"/>
                <w:sz w:val="21"/>
                <w:szCs w:val="21"/>
              </w:rPr>
              <w:t>。</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总则</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10.1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●查公司在建立、实施管理体系中：</w:t>
            </w:r>
          </w:p>
          <w:p>
            <w:pPr>
              <w:rPr>
                <w:rFonts w:hint="eastAsia" w:ascii="楷体" w:hAnsi="楷体" w:eastAsia="楷体" w:cs="楷体"/>
                <w:color w:val="auto"/>
                <w:sz w:val="21"/>
                <w:szCs w:val="21"/>
              </w:rPr>
            </w:pPr>
            <w:r>
              <w:rPr>
                <w:rFonts w:hint="eastAsia" w:ascii="楷体" w:hAnsi="楷体" w:eastAsia="楷体" w:cs="楷体"/>
                <w:color w:val="auto"/>
                <w:sz w:val="21"/>
                <w:szCs w:val="21"/>
              </w:rPr>
              <w:t>1、制订 8.2.2，9.3，10.2，7.5.3.各种控制程序文件；</w:t>
            </w:r>
          </w:p>
          <w:p>
            <w:pPr>
              <w:rPr>
                <w:rFonts w:hint="eastAsia" w:ascii="楷体" w:hAnsi="楷体" w:eastAsia="楷体" w:cs="楷体"/>
                <w:color w:val="auto"/>
                <w:sz w:val="21"/>
                <w:szCs w:val="21"/>
              </w:rPr>
            </w:pPr>
            <w:r>
              <w:rPr>
                <w:rFonts w:hint="eastAsia" w:ascii="楷体" w:hAnsi="楷体" w:eastAsia="楷体" w:cs="楷体"/>
                <w:color w:val="auto"/>
                <w:sz w:val="21"/>
                <w:szCs w:val="21"/>
              </w:rPr>
              <w:t>2、通过内审、管理评审评价管理体系的符合性；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3、通过产品的监视测量评价产品的符合性；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4、通过顾客满意度调查，反馈信息，改进产品质量；</w:t>
            </w:r>
          </w:p>
          <w:p>
            <w:pPr>
              <w:rPr>
                <w:rFonts w:hint="eastAsia" w:ascii="楷体" w:hAnsi="楷体" w:eastAsia="楷体" w:cs="楷体"/>
                <w:color w:val="auto"/>
                <w:sz w:val="21"/>
                <w:szCs w:val="21"/>
              </w:rPr>
            </w:pPr>
            <w:r>
              <w:rPr>
                <w:rFonts w:hint="eastAsia" w:ascii="楷体" w:hAnsi="楷体" w:eastAsia="楷体" w:cs="楷体"/>
                <w:color w:val="auto"/>
                <w:sz w:val="21"/>
                <w:szCs w:val="21"/>
              </w:rPr>
              <w:t>●通过日常数据分析，采取纠正、预防措施，达到持续改进的目的。</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持续改进</w:t>
            </w:r>
          </w:p>
        </w:tc>
        <w:tc>
          <w:tcPr>
            <w:tcW w:w="1169"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10.3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●查持续改进：</w:t>
            </w:r>
          </w:p>
          <w:p>
            <w:pPr>
              <w:pStyle w:val="23"/>
              <w:kinsoku w:val="0"/>
              <w:overflowPunct w:val="0"/>
              <w:spacing w:before="74" w:beforeLines="0" w:afterLines="0" w:line="349" w:lineRule="auto"/>
              <w:ind w:right="932"/>
              <w:rPr>
                <w:rFonts w:hint="eastAsia" w:ascii="楷体" w:hAnsi="楷体" w:eastAsia="楷体" w:cs="楷体"/>
                <w:sz w:val="21"/>
                <w:szCs w:val="21"/>
              </w:rPr>
            </w:pPr>
            <w:r>
              <w:rPr>
                <w:rFonts w:hint="eastAsia" w:ascii="楷体" w:hAnsi="楷体" w:eastAsia="楷体" w:cs="楷体"/>
                <w:sz w:val="21"/>
                <w:szCs w:val="21"/>
              </w:rPr>
              <w:t>1. 加强员工对标准的理解；</w:t>
            </w:r>
          </w:p>
          <w:p>
            <w:pPr>
              <w:rPr>
                <w:rFonts w:hint="eastAsia" w:ascii="楷体" w:hAnsi="楷体" w:eastAsia="楷体" w:cs="楷体"/>
                <w:sz w:val="21"/>
                <w:szCs w:val="21"/>
              </w:rPr>
            </w:pPr>
            <w:r>
              <w:rPr>
                <w:rFonts w:hint="eastAsia" w:ascii="楷体" w:hAnsi="楷体" w:eastAsia="楷体" w:cs="楷体"/>
                <w:sz w:val="21"/>
                <w:szCs w:val="21"/>
              </w:rPr>
              <w:t>2. 提升产品质量控制过程。</w:t>
            </w:r>
          </w:p>
          <w:p>
            <w:pPr>
              <w:pStyle w:val="4"/>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措施正在实施中</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bl>
    <w:p>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B0F0"/>
          <w:sz w:val="36"/>
          <w:szCs w:val="36"/>
        </w:rPr>
      </w:pPr>
    </w:p>
    <w:p>
      <w:pPr>
        <w:spacing w:line="480" w:lineRule="exact"/>
        <w:jc w:val="both"/>
        <w:rPr>
          <w:rFonts w:hint="eastAsia" w:ascii="隶书" w:hAnsi="宋体" w:eastAsia="隶书"/>
          <w:bCs/>
          <w:color w:val="auto"/>
          <w:sz w:val="36"/>
          <w:szCs w:val="36"/>
        </w:rPr>
      </w:pPr>
    </w:p>
    <w:p>
      <w:pPr>
        <w:pStyle w:val="4"/>
        <w:rPr>
          <w:rFonts w:hint="eastAsia"/>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960"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455"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 xml:space="preserve">      主管领导：</w:t>
            </w:r>
            <w:r>
              <w:rPr>
                <w:rFonts w:hint="eastAsia" w:ascii="楷体" w:hAnsi="楷体" w:eastAsia="楷体" w:cs="楷体"/>
                <w:color w:val="auto"/>
                <w:sz w:val="21"/>
                <w:szCs w:val="21"/>
                <w:lang w:val="en-US" w:eastAsia="zh-CN"/>
              </w:rPr>
              <w:t>杭震</w:t>
            </w:r>
            <w:r>
              <w:rPr>
                <w:rFonts w:hint="eastAsia" w:ascii="楷体" w:hAnsi="楷体" w:eastAsia="楷体" w:cs="楷体"/>
                <w:color w:val="auto"/>
                <w:sz w:val="21"/>
                <w:szCs w:val="21"/>
              </w:rPr>
              <w:t xml:space="preserve">      陪同人员：</w:t>
            </w:r>
            <w:r>
              <w:rPr>
                <w:rFonts w:hint="eastAsia" w:ascii="楷体" w:hAnsi="楷体" w:eastAsia="楷体" w:cs="楷体"/>
                <w:sz w:val="21"/>
                <w:szCs w:val="21"/>
              </w:rPr>
              <w:t>刘付效</w:t>
            </w:r>
          </w:p>
        </w:tc>
        <w:tc>
          <w:tcPr>
            <w:tcW w:w="1134"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455" w:type="dxa"/>
            <w:vAlign w:val="center"/>
          </w:tcPr>
          <w:p>
            <w:pPr>
              <w:spacing w:before="12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审核员：</w:t>
            </w:r>
            <w:r>
              <w:rPr>
                <w:rFonts w:hint="eastAsia" w:ascii="楷体" w:hAnsi="楷体" w:eastAsia="楷体" w:cs="楷体"/>
                <w:color w:val="auto"/>
                <w:sz w:val="21"/>
                <w:szCs w:val="21"/>
                <w:lang w:eastAsia="zh-CN"/>
              </w:rPr>
              <w:t>周又廷</w:t>
            </w:r>
            <w:r>
              <w:rPr>
                <w:rFonts w:hint="eastAsia" w:ascii="楷体" w:hAnsi="楷体" w:eastAsia="楷体" w:cs="楷体"/>
                <w:color w:val="auto"/>
                <w:sz w:val="21"/>
                <w:szCs w:val="21"/>
              </w:rPr>
              <w:t xml:space="preserve">        审核时间：202</w:t>
            </w:r>
            <w:r>
              <w:rPr>
                <w:rFonts w:hint="eastAsia" w:ascii="楷体" w:hAnsi="楷体" w:eastAsia="楷体" w:cs="楷体"/>
                <w:color w:val="auto"/>
                <w:sz w:val="21"/>
                <w:szCs w:val="21"/>
                <w:lang w:val="en-US" w:eastAsia="zh-CN"/>
              </w:rPr>
              <w:t>1.7.29</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455"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审核条款：</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r>
              <w:rPr>
                <w:rFonts w:hint="eastAsia" w:ascii="楷体" w:hAnsi="楷体" w:eastAsia="楷体" w:cs="楷体"/>
                <w:sz w:val="21"/>
                <w:szCs w:val="21"/>
                <w:lang w:val="en-US" w:eastAsia="zh-CN"/>
              </w:rPr>
              <w:t>/10.2</w:t>
            </w:r>
          </w:p>
        </w:tc>
        <w:tc>
          <w:tcPr>
            <w:tcW w:w="1134"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455" w:type="dxa"/>
            <w:vAlign w:val="center"/>
          </w:tcPr>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●部门负责人：</w:t>
            </w:r>
            <w:r>
              <w:rPr>
                <w:rFonts w:hint="eastAsia" w:ascii="楷体" w:hAnsi="楷体" w:eastAsia="楷体" w:cs="楷体"/>
                <w:color w:val="auto"/>
                <w:sz w:val="21"/>
                <w:szCs w:val="21"/>
                <w:lang w:val="en-US" w:eastAsia="zh-CN"/>
              </w:rPr>
              <w:t>杭震</w:t>
            </w:r>
          </w:p>
          <w:p>
            <w:pPr>
              <w:rPr>
                <w:rFonts w:hint="eastAsia" w:ascii="楷体" w:hAnsi="楷体" w:eastAsia="楷体" w:cs="楷体"/>
                <w:color w:val="auto"/>
                <w:sz w:val="21"/>
                <w:szCs w:val="21"/>
              </w:rPr>
            </w:pPr>
            <w:r>
              <w:rPr>
                <w:rFonts w:hint="eastAsia" w:ascii="楷体" w:hAnsi="楷体" w:eastAsia="楷体" w:cs="楷体"/>
                <w:color w:val="auto"/>
                <w:sz w:val="21"/>
                <w:szCs w:val="21"/>
              </w:rPr>
              <w:t>询问其职责权限：公司内外信息交流与沟通；文件和记录控制；，对人力资源进行管理，负责内审工作，进行人员配备及人事调动等。</w:t>
            </w:r>
          </w:p>
          <w:p>
            <w:pPr>
              <w:rPr>
                <w:rFonts w:hint="eastAsia" w:ascii="楷体" w:hAnsi="楷体" w:eastAsia="楷体" w:cs="楷体"/>
                <w:color w:val="auto"/>
                <w:sz w:val="21"/>
                <w:szCs w:val="21"/>
              </w:rPr>
            </w:pPr>
            <w:r>
              <w:rPr>
                <w:rFonts w:hint="eastAsia" w:ascii="楷体" w:hAnsi="楷体" w:eastAsia="楷体" w:cs="楷体"/>
                <w:color w:val="auto"/>
                <w:sz w:val="21"/>
                <w:szCs w:val="21"/>
              </w:rPr>
              <w:t>●职责明确，回答基本完整。</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●部门质量目标：                        考核情况</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培训计划按时完成率</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100%                   100%</w:t>
            </w:r>
            <w:r>
              <w:rPr>
                <w:rFonts w:hint="eastAsia" w:ascii="楷体" w:hAnsi="楷体" w:eastAsia="楷体" w:cs="楷体"/>
                <w:color w:val="auto"/>
                <w:sz w:val="21"/>
                <w:szCs w:val="21"/>
              </w:rPr>
              <w:t xml:space="preserve">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●每季度进行一次考核，</w:t>
            </w:r>
            <w:r>
              <w:rPr>
                <w:rFonts w:hint="eastAsia" w:ascii="楷体" w:hAnsi="楷体" w:eastAsia="楷体" w:cs="楷体"/>
                <w:color w:val="auto"/>
                <w:sz w:val="21"/>
                <w:szCs w:val="21"/>
                <w:lang w:val="en-US" w:eastAsia="zh-CN"/>
              </w:rPr>
              <w:t>查看2021年1-2季度目标完成情况统计，</w:t>
            </w:r>
            <w:r>
              <w:rPr>
                <w:rFonts w:hint="eastAsia" w:ascii="楷体" w:hAnsi="楷体" w:eastAsia="楷体" w:cs="楷体"/>
                <w:color w:val="auto"/>
                <w:sz w:val="21"/>
                <w:szCs w:val="21"/>
              </w:rPr>
              <w:t>目标基本实现。考核人：</w:t>
            </w:r>
            <w:r>
              <w:rPr>
                <w:rFonts w:hint="eastAsia" w:ascii="楷体" w:hAnsi="楷体" w:eastAsia="楷体" w:cs="楷体"/>
                <w:sz w:val="21"/>
                <w:szCs w:val="21"/>
              </w:rPr>
              <w:t>刘付效</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人员</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7.1.2</w:t>
            </w:r>
          </w:p>
        </w:tc>
        <w:tc>
          <w:tcPr>
            <w:tcW w:w="10455"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企业目前在职员工</w:t>
            </w:r>
            <w:r>
              <w:rPr>
                <w:rFonts w:hint="eastAsia" w:ascii="楷体" w:hAnsi="楷体" w:eastAsia="楷体" w:cs="楷体"/>
                <w:color w:val="auto"/>
                <w:sz w:val="21"/>
                <w:szCs w:val="21"/>
                <w:lang w:val="en-US" w:eastAsia="zh-CN"/>
              </w:rPr>
              <w:t>25</w:t>
            </w:r>
            <w:r>
              <w:rPr>
                <w:rFonts w:hint="eastAsia" w:ascii="楷体" w:hAnsi="楷体" w:eastAsia="楷体" w:cs="楷体"/>
                <w:color w:val="auto"/>
                <w:sz w:val="21"/>
                <w:szCs w:val="21"/>
              </w:rPr>
              <w:t>人，包括管理人员</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人、业务人员、生产人员等，职工队伍相对稳定</w:t>
            </w:r>
            <w:r>
              <w:rPr>
                <w:rFonts w:hint="eastAsia" w:ascii="楷体" w:hAnsi="楷体" w:eastAsia="楷体" w:cs="楷体"/>
                <w:color w:val="auto"/>
                <w:sz w:val="21"/>
                <w:szCs w:val="21"/>
                <w:lang w:val="en-US" w:eastAsia="zh-CN"/>
              </w:rPr>
              <w:t>.均具有相关企业工作经验</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组织的知识</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7.1.6</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●组织运行所需的知识从内、外部来源获取的有：</w:t>
            </w:r>
          </w:p>
          <w:p>
            <w:pPr>
              <w:pStyle w:val="16"/>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公司员工具有以往多年的工作经验（员工过去所有的）根据顾客要求提供满足顾客需求的产品信息等；</w:t>
            </w:r>
          </w:p>
          <w:p>
            <w:pPr>
              <w:pStyle w:val="16"/>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外部来源获取有：体系咨询老师传授的体系知识及所实施的内审员的培训；供方提供的产品介绍等。</w:t>
            </w:r>
          </w:p>
          <w:p>
            <w:pPr>
              <w:pStyle w:val="16"/>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获取及保持方法：老员工传帮带新员工；存档产品信息；</w:t>
            </w:r>
          </w:p>
          <w:p>
            <w:pPr>
              <w:pStyle w:val="16"/>
              <w:numPr>
                <w:ilvl w:val="0"/>
                <w:numId w:val="5"/>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color w:val="auto"/>
                <w:sz w:val="21"/>
                <w:szCs w:val="21"/>
              </w:rPr>
            </w:pPr>
            <w:r>
              <w:rPr>
                <w:rFonts w:hint="eastAsia" w:ascii="楷体" w:hAnsi="楷体" w:eastAsia="楷体" w:cs="楷体"/>
                <w:color w:val="auto"/>
                <w:sz w:val="21"/>
                <w:szCs w:val="21"/>
              </w:rPr>
              <w:t>●对外来文件进行了识别收集，现场提供有《外来文件清单》包括产品质量法、</w:t>
            </w:r>
            <w:r>
              <w:rPr>
                <w:rFonts w:hint="eastAsia" w:ascii="楷体" w:hAnsi="楷体" w:eastAsia="楷体" w:cs="楷体"/>
                <w:color w:val="auto"/>
                <w:sz w:val="21"/>
                <w:szCs w:val="21"/>
                <w:lang w:val="en-US" w:eastAsia="zh-CN"/>
              </w:rPr>
              <w:t>民典</w:t>
            </w:r>
            <w:r>
              <w:rPr>
                <w:rFonts w:hint="eastAsia" w:ascii="楷体" w:hAnsi="楷体" w:eastAsia="楷体" w:cs="楷体"/>
                <w:color w:val="auto"/>
                <w:sz w:val="21"/>
                <w:szCs w:val="21"/>
              </w:rPr>
              <w:t>法、标准化法、公司法、</w:t>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6543-2008   运输包装用单瓦楞纸箱和双瓦楞纸箱</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GB/T6544-2008   瓦楞纸板</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18455-2016  包装回收标志</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GB/T191-2008   包装储运图示标志</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等，经常网上查阅、及时与顾客沟通确保最新版本。</w:t>
            </w:r>
          </w:p>
          <w:p>
            <w:pPr>
              <w:rPr>
                <w:rFonts w:hint="eastAsia" w:ascii="楷体" w:hAnsi="楷体" w:eastAsia="楷体" w:cs="楷体"/>
                <w:color w:val="auto"/>
                <w:sz w:val="21"/>
                <w:szCs w:val="21"/>
              </w:rPr>
            </w:pPr>
            <w:r>
              <w:rPr>
                <w:rFonts w:hint="eastAsia" w:ascii="楷体" w:hAnsi="楷体" w:eastAsia="楷体" w:cs="楷体"/>
                <w:b w:val="0"/>
                <w:bCs w:val="0"/>
                <w:color w:val="auto"/>
                <w:sz w:val="21"/>
                <w:szCs w:val="21"/>
              </w:rPr>
              <w:t>●企业知识管理符合要求。</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能力、培训和意识</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●编制了DH-CX-06《人力资源管理控制程序》，规定了人员的资源需求、岗位能力要求、职权的规定、培训需求、方式以及对人员的培训管理等，确保人员数量、能力能满足体系的运行要求，基本有效。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color w:val="auto"/>
                <w:sz w:val="21"/>
                <w:szCs w:val="21"/>
              </w:rPr>
            </w:pPr>
            <w:r>
              <w:rPr>
                <w:rFonts w:hint="eastAsia" w:ascii="楷体" w:hAnsi="楷体" w:eastAsia="楷体" w:cs="楷体"/>
                <w:color w:val="auto"/>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--抽</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color w:val="auto"/>
                <w:sz w:val="21"/>
                <w:szCs w:val="21"/>
              </w:rPr>
            </w:pPr>
            <w:r>
              <w:rPr>
                <w:rFonts w:hint="eastAsia" w:ascii="楷体" w:hAnsi="楷体" w:eastAsia="楷体" w:cs="楷体"/>
                <w:color w:val="auto"/>
                <w:sz w:val="21"/>
                <w:szCs w:val="21"/>
              </w:rPr>
              <w:t>●提供“</w:t>
            </w:r>
            <w:r>
              <w:rPr>
                <w:rFonts w:hint="eastAsia" w:ascii="楷体" w:hAnsi="楷体" w:eastAsia="楷体" w:cs="楷体"/>
                <w:color w:val="auto"/>
                <w:sz w:val="21"/>
                <w:szCs w:val="21"/>
                <w:lang w:val="en-US" w:eastAsia="zh-CN"/>
              </w:rPr>
              <w:t>2020</w:t>
            </w:r>
            <w:r>
              <w:rPr>
                <w:rFonts w:hint="eastAsia" w:ascii="楷体" w:hAnsi="楷体" w:eastAsia="楷体" w:cs="楷体"/>
                <w:color w:val="auto"/>
                <w:sz w:val="21"/>
                <w:szCs w:val="21"/>
              </w:rPr>
              <w:t>年度培训计划”共</w:t>
            </w:r>
            <w:r>
              <w:rPr>
                <w:rFonts w:hint="eastAsia" w:ascii="楷体" w:hAnsi="楷体" w:eastAsia="楷体" w:cs="楷体"/>
                <w:color w:val="auto"/>
                <w:sz w:val="21"/>
                <w:szCs w:val="21"/>
                <w:lang w:val="en-US" w:eastAsia="zh-CN"/>
              </w:rPr>
              <w:t>8</w:t>
            </w:r>
            <w:r>
              <w:rPr>
                <w:rFonts w:hint="eastAsia" w:ascii="楷体" w:hAnsi="楷体" w:eastAsia="楷体" w:cs="楷体"/>
                <w:color w:val="auto"/>
                <w:sz w:val="21"/>
                <w:szCs w:val="21"/>
              </w:rPr>
              <w:t>项，</w:t>
            </w:r>
            <w:r>
              <w:rPr>
                <w:rFonts w:hint="eastAsia" w:ascii="楷体" w:hAnsi="楷体" w:eastAsia="楷体" w:cs="楷体"/>
                <w:color w:val="auto"/>
                <w:sz w:val="21"/>
                <w:szCs w:val="21"/>
                <w:lang w:val="en-US" w:eastAsia="zh-CN"/>
              </w:rPr>
              <w:t>年度内已培训完成，2021年度培训计划8项，</w:t>
            </w:r>
            <w:r>
              <w:rPr>
                <w:rFonts w:hint="eastAsia" w:ascii="楷体" w:hAnsi="楷体" w:eastAsia="楷体" w:cs="楷体"/>
                <w:color w:val="auto"/>
                <w:sz w:val="21"/>
                <w:szCs w:val="21"/>
              </w:rPr>
              <w:t>覆盖标准、体系文件等方面，目前已实施完成</w:t>
            </w:r>
            <w:r>
              <w:rPr>
                <w:rFonts w:hint="eastAsia" w:ascii="楷体" w:hAnsi="楷体" w:eastAsia="楷体" w:cs="楷体"/>
                <w:color w:val="auto"/>
                <w:sz w:val="21"/>
                <w:szCs w:val="21"/>
                <w:lang w:val="en-US" w:eastAsia="zh-CN"/>
              </w:rPr>
              <w:t>6项</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查内部培训记录，提供《培训记录表》</w:t>
            </w:r>
          </w:p>
          <w:p>
            <w:pPr>
              <w:rPr>
                <w:rFonts w:hint="eastAsia" w:ascii="楷体" w:hAnsi="楷体" w:eastAsia="楷体" w:cs="楷体"/>
                <w:color w:val="auto"/>
                <w:sz w:val="21"/>
                <w:szCs w:val="21"/>
              </w:rPr>
            </w:pPr>
            <w:r>
              <w:rPr>
                <w:rFonts w:hint="eastAsia" w:ascii="楷体" w:hAnsi="楷体" w:eastAsia="楷体" w:cs="楷体"/>
                <w:color w:val="auto"/>
                <w:sz w:val="21"/>
                <w:szCs w:val="21"/>
              </w:rPr>
              <w:t>1、202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培训题目：</w:t>
            </w:r>
            <w:r>
              <w:rPr>
                <w:rFonts w:hint="eastAsia" w:ascii="楷体" w:hAnsi="楷体" w:eastAsia="楷体" w:cs="楷体"/>
                <w:color w:val="auto"/>
                <w:sz w:val="21"/>
                <w:szCs w:val="21"/>
                <w:lang w:val="en-US" w:eastAsia="zh-CN"/>
              </w:rPr>
              <w:t>危险源辨识培训</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培训方式：</w:t>
            </w:r>
            <w:r>
              <w:rPr>
                <w:rFonts w:hint="eastAsia" w:ascii="楷体" w:hAnsi="楷体" w:eastAsia="楷体" w:cs="楷体"/>
                <w:color w:val="auto"/>
                <w:sz w:val="21"/>
                <w:szCs w:val="21"/>
                <w:lang w:val="en-US" w:eastAsia="zh-CN"/>
              </w:rPr>
              <w:t>讲解</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现场辨识</w:t>
            </w:r>
            <w:r>
              <w:rPr>
                <w:rFonts w:hint="eastAsia" w:ascii="楷体" w:hAnsi="楷体" w:eastAsia="楷体" w:cs="楷体"/>
                <w:color w:val="auto"/>
                <w:sz w:val="21"/>
                <w:szCs w:val="21"/>
              </w:rPr>
              <w:t>，包括：培训内容摘要、考核方式和成绩、培训有效性评价。培训有效率100%。</w:t>
            </w:r>
          </w:p>
          <w:p>
            <w:pPr>
              <w:rPr>
                <w:rFonts w:hint="eastAsia" w:ascii="楷体" w:hAnsi="楷体" w:eastAsia="楷体" w:cs="楷体"/>
                <w:color w:val="auto"/>
                <w:sz w:val="21"/>
                <w:szCs w:val="21"/>
              </w:rPr>
            </w:pPr>
            <w:r>
              <w:rPr>
                <w:rFonts w:hint="eastAsia" w:ascii="楷体" w:hAnsi="楷体" w:eastAsia="楷体" w:cs="楷体"/>
                <w:color w:val="auto"/>
                <w:sz w:val="21"/>
                <w:szCs w:val="21"/>
              </w:rPr>
              <w:t>2、202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5.10</w:t>
            </w:r>
            <w:r>
              <w:rPr>
                <w:rFonts w:hint="eastAsia" w:ascii="楷体" w:hAnsi="楷体" w:eastAsia="楷体" w:cs="楷体"/>
                <w:color w:val="auto"/>
                <w:sz w:val="21"/>
                <w:szCs w:val="21"/>
              </w:rPr>
              <w:t>培训题目：</w:t>
            </w:r>
            <w:r>
              <w:rPr>
                <w:rFonts w:hint="eastAsia" w:ascii="楷体" w:hAnsi="楷体" w:eastAsia="楷体" w:cs="楷体"/>
                <w:color w:val="auto"/>
                <w:sz w:val="21"/>
                <w:szCs w:val="21"/>
                <w:lang w:val="en-US" w:eastAsia="zh-CN"/>
              </w:rPr>
              <w:t>生产技术知识</w:t>
            </w:r>
            <w:r>
              <w:rPr>
                <w:rFonts w:hint="eastAsia" w:ascii="楷体" w:hAnsi="楷体" w:eastAsia="楷体" w:cs="楷体"/>
                <w:color w:val="auto"/>
                <w:sz w:val="21"/>
                <w:szCs w:val="21"/>
              </w:rPr>
              <w:t>；培训方式：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rPr>
              <w:t>，包括：培训内容摘要、考核方式和成绩、培训有效性评价。培训有效率100%。</w:t>
            </w:r>
          </w:p>
          <w:p>
            <w:pPr>
              <w:pStyle w:val="4"/>
              <w:rPr>
                <w:rFonts w:hint="eastAsia" w:ascii="楷体" w:hAnsi="楷体" w:eastAsia="楷体" w:cs="楷体"/>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●抽其他培训项目：体系文件、方针、目标、操作规程等，均进行了考核，符合要求</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意识</w:t>
            </w:r>
          </w:p>
        </w:tc>
        <w:tc>
          <w:tcPr>
            <w:tcW w:w="96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7.3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质量手册对7.3条款的描述：</w:t>
            </w: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b w:val="0"/>
                <w:bCs w:val="0"/>
                <w:color w:val="auto"/>
                <w:sz w:val="21"/>
                <w:szCs w:val="21"/>
                <w:lang w:val="en-US"/>
              </w:rPr>
            </w:pPr>
            <w:r>
              <w:rPr>
                <w:rFonts w:hint="eastAsia" w:ascii="楷体" w:hAnsi="楷体" w:eastAsia="楷体" w:cs="楷体"/>
                <w:sz w:val="21"/>
                <w:szCs w:val="21"/>
                <w:lang w:val="en-US" w:eastAsia="zh-CN"/>
              </w:rPr>
              <w:t>-</w:t>
            </w:r>
            <w:r>
              <w:rPr>
                <w:rFonts w:hint="eastAsia" w:ascii="楷体" w:hAnsi="楷体" w:eastAsia="楷体" w:cs="楷体"/>
                <w:b w:val="0"/>
                <w:bCs w:val="0"/>
                <w:sz w:val="21"/>
                <w:szCs w:val="21"/>
                <w:u w:val="none"/>
                <w:lang w:val="en-US" w:eastAsia="zh-CN"/>
              </w:rPr>
              <w:t>-现场询问员工企业的质量方针、质量目标，基本能回答</w:t>
            </w:r>
          </w:p>
        </w:tc>
        <w:tc>
          <w:tcPr>
            <w:tcW w:w="1134" w:type="dxa"/>
          </w:tcPr>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沟通</w:t>
            </w:r>
          </w:p>
        </w:tc>
        <w:tc>
          <w:tcPr>
            <w:tcW w:w="96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7.4</w:t>
            </w:r>
          </w:p>
        </w:tc>
        <w:tc>
          <w:tcPr>
            <w:tcW w:w="10455"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●制定并执行《沟通控制程序》。</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内部沟通：文件、会议、电话、面谈等方式进行内部沟通。</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外部沟通：文件、电话、面谈、传真等，主要与顾客、上级主管部门的沟通。</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●目前各项沟通都较为及时、顺畅、效果较好。</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成文信息总则</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7.5.1</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●策划了公司管理体系文件，包括以下层次：</w:t>
            </w:r>
          </w:p>
          <w:p>
            <w:pPr>
              <w:ind w:right="840"/>
              <w:rPr>
                <w:rFonts w:hint="eastAsia" w:ascii="楷体" w:hAnsi="楷体" w:eastAsia="楷体" w:cs="楷体"/>
                <w:color w:val="auto"/>
                <w:sz w:val="21"/>
                <w:szCs w:val="21"/>
              </w:rPr>
            </w:pPr>
            <w:r>
              <w:rPr>
                <w:rFonts w:hint="eastAsia" w:ascii="楷体" w:hAnsi="楷体" w:eastAsia="楷体" w:cs="楷体"/>
                <w:color w:val="auto"/>
                <w:sz w:val="21"/>
                <w:szCs w:val="21"/>
              </w:rPr>
              <w:t>1.</w:t>
            </w:r>
            <w:r>
              <w:rPr>
                <w:rFonts w:hint="eastAsia" w:ascii="楷体" w:hAnsi="楷体" w:eastAsia="楷体" w:cs="楷体"/>
                <w:color w:val="auto"/>
                <w:sz w:val="21"/>
                <w:szCs w:val="21"/>
                <w:lang w:eastAsia="zh-CN"/>
              </w:rPr>
              <w:t>管理手册</w:t>
            </w:r>
            <w:r>
              <w:rPr>
                <w:rFonts w:hint="eastAsia" w:ascii="楷体" w:hAnsi="楷体" w:eastAsia="楷体" w:cs="楷体"/>
                <w:spacing w:val="20"/>
                <w:sz w:val="21"/>
                <w:szCs w:val="21"/>
              </w:rPr>
              <w:t>DH-QES-2020</w:t>
            </w:r>
            <w:r>
              <w:rPr>
                <w:rFonts w:hint="eastAsia" w:ascii="楷体" w:hAnsi="楷体" w:eastAsia="楷体" w:cs="楷体"/>
                <w:color w:val="auto"/>
                <w:sz w:val="21"/>
                <w:szCs w:val="21"/>
                <w:lang w:val="en-US" w:eastAsia="zh-CN"/>
              </w:rPr>
              <w:t xml:space="preserve"> A/0</w:t>
            </w:r>
            <w:r>
              <w:rPr>
                <w:rFonts w:hint="eastAsia" w:ascii="楷体" w:hAnsi="楷体" w:eastAsia="楷体" w:cs="楷体"/>
                <w:color w:val="auto"/>
                <w:sz w:val="21"/>
                <w:szCs w:val="21"/>
              </w:rPr>
              <w:t>版，202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日发表实施（含</w:t>
            </w:r>
            <w:r>
              <w:rPr>
                <w:rFonts w:hint="eastAsia" w:ascii="楷体" w:hAnsi="楷体" w:eastAsia="楷体" w:cs="楷体"/>
                <w:color w:val="auto"/>
                <w:sz w:val="21"/>
                <w:szCs w:val="21"/>
                <w:lang w:val="en-US" w:eastAsia="zh-CN"/>
              </w:rPr>
              <w:t>管理</w:t>
            </w:r>
            <w:r>
              <w:rPr>
                <w:rFonts w:hint="eastAsia" w:ascii="楷体" w:hAnsi="楷体" w:eastAsia="楷体" w:cs="楷体"/>
                <w:color w:val="auto"/>
                <w:sz w:val="21"/>
                <w:szCs w:val="21"/>
              </w:rPr>
              <w:t>方针、目标）</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2.</w:t>
            </w:r>
            <w:r>
              <w:rPr>
                <w:rFonts w:hint="eastAsia" w:ascii="楷体" w:hAnsi="楷体" w:eastAsia="楷体" w:cs="楷体"/>
                <w:color w:val="auto"/>
                <w:sz w:val="21"/>
                <w:szCs w:val="21"/>
                <w:lang w:val="en-US" w:eastAsia="zh-CN"/>
              </w:rPr>
              <w:t>程序文件</w:t>
            </w:r>
            <w:r>
              <w:rPr>
                <w:rFonts w:hint="eastAsia" w:ascii="楷体" w:hAnsi="楷体" w:eastAsia="楷体" w:cs="楷体"/>
                <w:snapToGrid w:val="0"/>
                <w:kern w:val="0"/>
                <w:sz w:val="21"/>
                <w:szCs w:val="21"/>
              </w:rPr>
              <w:t>DH-CX</w:t>
            </w:r>
            <w:r>
              <w:rPr>
                <w:rFonts w:hint="eastAsia" w:ascii="楷体" w:hAnsi="楷体" w:eastAsia="楷体" w:cs="楷体"/>
                <w:color w:val="auto"/>
                <w:sz w:val="21"/>
                <w:szCs w:val="21"/>
                <w:lang w:val="en-US" w:eastAsia="zh-CN"/>
              </w:rPr>
              <w:t>-2020 A/0版，2020年5月2日发表实施，含24</w:t>
            </w:r>
            <w:r>
              <w:rPr>
                <w:rFonts w:hint="eastAsia" w:ascii="楷体" w:hAnsi="楷体" w:eastAsia="楷体" w:cs="楷体"/>
                <w:color w:val="auto"/>
                <w:sz w:val="21"/>
                <w:szCs w:val="21"/>
              </w:rPr>
              <w:t>个文件，包括标准要求的程序</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三体系</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3.管理、作业文件汇编，包括：岗位人员任职要求、质量目标统计分析考核办法、公司设施管理规定等。</w:t>
            </w:r>
          </w:p>
          <w:p>
            <w:pPr>
              <w:rPr>
                <w:rFonts w:hint="eastAsia" w:ascii="楷体" w:hAnsi="楷体" w:eastAsia="楷体" w:cs="楷体"/>
                <w:color w:val="auto"/>
                <w:sz w:val="21"/>
                <w:szCs w:val="21"/>
              </w:rPr>
            </w:pPr>
            <w:r>
              <w:rPr>
                <w:rFonts w:hint="eastAsia" w:ascii="楷体" w:hAnsi="楷体" w:eastAsia="楷体" w:cs="楷体"/>
                <w:color w:val="auto"/>
                <w:sz w:val="21"/>
                <w:szCs w:val="21"/>
              </w:rPr>
              <w:t>4.体系运行所需要的记录</w:t>
            </w:r>
          </w:p>
          <w:p>
            <w:pPr>
              <w:rPr>
                <w:rFonts w:hint="eastAsia" w:ascii="楷体" w:hAnsi="楷体" w:eastAsia="楷体" w:cs="楷体"/>
                <w:color w:val="auto"/>
                <w:sz w:val="21"/>
                <w:szCs w:val="21"/>
              </w:rPr>
            </w:pPr>
            <w:r>
              <w:rPr>
                <w:rFonts w:hint="eastAsia" w:ascii="楷体" w:hAnsi="楷体" w:eastAsia="楷体" w:cs="楷体"/>
                <w:color w:val="auto"/>
                <w:sz w:val="21"/>
                <w:szCs w:val="21"/>
              </w:rPr>
              <w:t>●成文信息管理目前基本满足要求。</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创建和更新</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●查文件编制及更新要求：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1、查</w:t>
            </w:r>
            <w:r>
              <w:rPr>
                <w:rFonts w:hint="eastAsia" w:ascii="楷体" w:hAnsi="楷体" w:eastAsia="楷体" w:cs="楷体"/>
                <w:color w:val="auto"/>
                <w:sz w:val="21"/>
                <w:szCs w:val="21"/>
                <w:lang w:eastAsia="zh-CN"/>
              </w:rPr>
              <w:t>管理手册</w:t>
            </w:r>
            <w:r>
              <w:rPr>
                <w:rFonts w:hint="eastAsia" w:ascii="楷体" w:hAnsi="楷体" w:eastAsia="楷体" w:cs="楷体"/>
                <w:color w:val="auto"/>
                <w:sz w:val="21"/>
                <w:szCs w:val="21"/>
              </w:rPr>
              <w:t>：内容包括：标题、编制人员、日期，文件编号等；</w:t>
            </w:r>
          </w:p>
          <w:p>
            <w:pPr>
              <w:rPr>
                <w:rFonts w:hint="eastAsia" w:ascii="楷体" w:hAnsi="楷体" w:eastAsia="楷体" w:cs="楷体"/>
                <w:color w:val="auto"/>
                <w:sz w:val="21"/>
                <w:szCs w:val="21"/>
              </w:rPr>
            </w:pPr>
            <w:r>
              <w:rPr>
                <w:rFonts w:hint="eastAsia" w:ascii="楷体" w:hAnsi="楷体" w:eastAsia="楷体" w:cs="楷体"/>
                <w:color w:val="auto"/>
                <w:sz w:val="21"/>
                <w:szCs w:val="21"/>
              </w:rPr>
              <w:t>2、查工艺文件：图纸清晰，有技术人员签字、审批手续齐全完整。</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成文信息的记录和控制</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7.5.3</w:t>
            </w:r>
          </w:p>
          <w:p>
            <w:pPr>
              <w:rPr>
                <w:rFonts w:hint="eastAsia" w:ascii="楷体" w:hAnsi="楷体" w:eastAsia="楷体" w:cs="楷体"/>
                <w:color w:val="auto"/>
                <w:sz w:val="21"/>
                <w:szCs w:val="21"/>
              </w:rPr>
            </w:pPr>
            <w:r>
              <w:rPr>
                <w:rFonts w:hint="eastAsia" w:ascii="楷体" w:hAnsi="楷体" w:eastAsia="楷体" w:cs="楷体"/>
                <w:color w:val="auto"/>
                <w:sz w:val="21"/>
                <w:szCs w:val="21"/>
              </w:rPr>
              <w:t>7.5.4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●编制《成文信息控制程序》，内容基本符合标准要求。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●查有“受控文件清单”、“外来文件清单”，包含有</w:t>
            </w:r>
            <w:r>
              <w:rPr>
                <w:rFonts w:hint="eastAsia" w:ascii="楷体" w:hAnsi="楷体" w:eastAsia="楷体" w:cs="楷体"/>
                <w:color w:val="auto"/>
                <w:sz w:val="21"/>
                <w:szCs w:val="21"/>
                <w:lang w:eastAsia="zh-CN"/>
              </w:rPr>
              <w:t>管理手册</w:t>
            </w:r>
            <w:r>
              <w:rPr>
                <w:rFonts w:hint="eastAsia" w:ascii="楷体" w:hAnsi="楷体" w:eastAsia="楷体" w:cs="楷体"/>
                <w:color w:val="auto"/>
                <w:sz w:val="21"/>
                <w:szCs w:val="21"/>
              </w:rPr>
              <w:t>、管理制度汇编、作业指导书等；</w:t>
            </w:r>
          </w:p>
          <w:p>
            <w:pPr>
              <w:rPr>
                <w:rFonts w:hint="eastAsia" w:ascii="楷体" w:hAnsi="楷体" w:eastAsia="楷体" w:cs="楷体"/>
                <w:b w:val="0"/>
                <w:bCs w:val="0"/>
                <w:color w:val="auto"/>
                <w:sz w:val="21"/>
                <w:szCs w:val="21"/>
                <w:lang w:eastAsia="zh-CN"/>
              </w:rPr>
            </w:pPr>
            <w:r>
              <w:rPr>
                <w:rFonts w:hint="eastAsia" w:ascii="楷体" w:hAnsi="楷体" w:eastAsia="楷体" w:cs="楷体"/>
                <w:color w:val="auto"/>
                <w:sz w:val="21"/>
                <w:szCs w:val="21"/>
              </w:rPr>
              <w:t>●外来文件：对外来文件进行了识别收集，现场提供有《外来文件清单》包括产品质量法、合同法、标准化法、</w:t>
            </w: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r>
              <w:rPr>
                <w:rFonts w:hint="eastAsia" w:ascii="楷体" w:hAnsi="楷体" w:eastAsia="楷体" w:cs="楷体"/>
                <w:b w:val="0"/>
                <w:bCs w:val="0"/>
                <w:color w:val="auto"/>
                <w:sz w:val="21"/>
                <w:szCs w:val="21"/>
              </w:rPr>
              <w:tab/>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6543-2008   运输包装用单瓦楞纸箱和双瓦楞纸箱</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GB/T6544-2008   瓦楞纸板</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18455-2016  包装回收标志</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GB/T191-2008   包装储运图示标志</w:t>
            </w:r>
          </w:p>
          <w:p>
            <w:pPr>
              <w:pStyle w:val="4"/>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以上</w:t>
            </w:r>
            <w:r>
              <w:rPr>
                <w:rFonts w:hint="eastAsia" w:ascii="楷体" w:hAnsi="楷体" w:eastAsia="楷体" w:cs="楷体"/>
                <w:color w:val="auto"/>
                <w:sz w:val="21"/>
                <w:szCs w:val="21"/>
              </w:rPr>
              <w:t>《外来文件清单》</w:t>
            </w:r>
            <w:r>
              <w:rPr>
                <w:rFonts w:hint="eastAsia" w:ascii="楷体" w:hAnsi="楷体" w:eastAsia="楷体" w:cs="楷体"/>
                <w:color w:val="auto"/>
                <w:sz w:val="21"/>
                <w:szCs w:val="21"/>
                <w:lang w:val="en-US" w:eastAsia="zh-CN"/>
              </w:rPr>
              <w:t>为现场查询后的最新版本</w:t>
            </w:r>
          </w:p>
          <w:p>
            <w:pPr>
              <w:rPr>
                <w:rFonts w:hint="eastAsia" w:ascii="楷体" w:hAnsi="楷体" w:eastAsia="楷体" w:cs="楷体"/>
                <w:color w:val="auto"/>
                <w:sz w:val="21"/>
                <w:szCs w:val="21"/>
              </w:rPr>
            </w:pPr>
            <w:r>
              <w:rPr>
                <w:rFonts w:hint="eastAsia" w:ascii="楷体" w:hAnsi="楷体" w:eastAsia="楷体" w:cs="楷体"/>
                <w:color w:val="auto"/>
                <w:sz w:val="21"/>
                <w:szCs w:val="21"/>
              </w:rPr>
              <w:t>●提供“质量记录清单”，显示了记录名称、编号、保存期、使用部门等内容。</w:t>
            </w:r>
          </w:p>
          <w:p>
            <w:pPr>
              <w:rPr>
                <w:rFonts w:hint="eastAsia" w:ascii="楷体" w:hAnsi="楷体" w:eastAsia="楷体" w:cs="楷体"/>
                <w:color w:val="auto"/>
                <w:sz w:val="21"/>
                <w:szCs w:val="21"/>
              </w:rPr>
            </w:pPr>
            <w:r>
              <w:rPr>
                <w:rFonts w:hint="eastAsia" w:ascii="楷体" w:hAnsi="楷体" w:eastAsia="楷体" w:cs="楷体"/>
                <w:color w:val="auto"/>
                <w:sz w:val="21"/>
                <w:szCs w:val="21"/>
              </w:rPr>
              <w:t>--抽查：应对风险和机遇的措施、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color w:val="auto"/>
                <w:sz w:val="21"/>
                <w:szCs w:val="21"/>
              </w:rPr>
            </w:pPr>
            <w:r>
              <w:rPr>
                <w:rFonts w:hint="eastAsia" w:ascii="楷体" w:hAnsi="楷体" w:eastAsia="楷体" w:cs="楷体"/>
                <w:color w:val="auto"/>
                <w:sz w:val="21"/>
                <w:szCs w:val="21"/>
              </w:rPr>
              <w:t>●各成文信息由各部门负责保存，以便查阅，</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定期检查记录的使用、保管情况，目前尚无文件销毁的记录。</w:t>
            </w:r>
          </w:p>
        </w:tc>
        <w:tc>
          <w:tcPr>
            <w:tcW w:w="1134" w:type="dxa"/>
          </w:tcPr>
          <w:p>
            <w:pPr>
              <w:rPr>
                <w:rFonts w:hint="eastAsia" w:ascii="楷体" w:hAnsi="楷体" w:eastAsia="楷体" w:cs="楷体"/>
                <w:sz w:val="21"/>
                <w:szCs w:val="21"/>
              </w:rPr>
            </w:pPr>
          </w:p>
          <w:p>
            <w:pPr>
              <w:pStyle w:val="4"/>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分析与评价</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●查通过体系运行进行监视和测量结果的分析评价：</w:t>
            </w:r>
          </w:p>
          <w:p>
            <w:pPr>
              <w:rPr>
                <w:rFonts w:hint="eastAsia" w:ascii="楷体" w:hAnsi="楷体" w:eastAsia="楷体" w:cs="楷体"/>
                <w:color w:val="auto"/>
                <w:sz w:val="21"/>
                <w:szCs w:val="21"/>
              </w:rPr>
            </w:pPr>
            <w:r>
              <w:rPr>
                <w:rFonts w:hint="eastAsia" w:ascii="楷体" w:hAnsi="楷体" w:eastAsia="楷体" w:cs="楷体"/>
                <w:color w:val="auto"/>
                <w:sz w:val="21"/>
                <w:szCs w:val="21"/>
              </w:rPr>
              <w:t>1、产品的符合性：通过进货检验、工序检验、成品检验及不合格品的控制达到产品的符合性；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2、顾客满意程度：每年对客户进行一次顾客满意度调查，经统计202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12月20日</w:t>
            </w:r>
            <w:r>
              <w:rPr>
                <w:rFonts w:hint="eastAsia" w:ascii="楷体" w:hAnsi="楷体" w:eastAsia="楷体" w:cs="楷体"/>
                <w:color w:val="auto"/>
                <w:sz w:val="21"/>
                <w:szCs w:val="21"/>
              </w:rPr>
              <w:t>顾客满意度达到9</w:t>
            </w:r>
            <w:r>
              <w:rPr>
                <w:rFonts w:hint="eastAsia" w:ascii="楷体" w:hAnsi="楷体" w:eastAsia="楷体" w:cs="楷体"/>
                <w:color w:val="auto"/>
                <w:sz w:val="21"/>
                <w:szCs w:val="21"/>
                <w:lang w:val="en-US" w:eastAsia="zh-CN"/>
              </w:rPr>
              <w:t>9</w:t>
            </w:r>
            <w:r>
              <w:rPr>
                <w:rFonts w:hint="eastAsia" w:ascii="楷体" w:hAnsi="楷体" w:eastAsia="楷体" w:cs="楷体"/>
                <w:color w:val="auto"/>
                <w:sz w:val="21"/>
                <w:szCs w:val="21"/>
              </w:rPr>
              <w:t>%，达到了预期目标；</w:t>
            </w:r>
          </w:p>
          <w:p>
            <w:pPr>
              <w:rPr>
                <w:rFonts w:hint="eastAsia" w:ascii="楷体" w:hAnsi="楷体" w:eastAsia="楷体" w:cs="楷体"/>
                <w:color w:val="auto"/>
                <w:sz w:val="21"/>
                <w:szCs w:val="21"/>
              </w:rPr>
            </w:pPr>
            <w:r>
              <w:rPr>
                <w:rFonts w:hint="eastAsia" w:ascii="楷体" w:hAnsi="楷体" w:eastAsia="楷体" w:cs="楷体"/>
                <w:color w:val="auto"/>
                <w:sz w:val="21"/>
                <w:szCs w:val="21"/>
              </w:rPr>
              <w:t>3、供应商绩效：每月统计供应商交付绩效，从产品质量、交货期、价格、售后服务等方面进行评价。</w:t>
            </w:r>
          </w:p>
          <w:p>
            <w:pPr>
              <w:rPr>
                <w:rFonts w:hint="eastAsia" w:ascii="楷体" w:hAnsi="楷体" w:eastAsia="楷体" w:cs="楷体"/>
                <w:color w:val="auto"/>
                <w:sz w:val="21"/>
                <w:szCs w:val="21"/>
              </w:rPr>
            </w:pPr>
            <w:r>
              <w:rPr>
                <w:rFonts w:hint="eastAsia" w:ascii="楷体" w:hAnsi="楷体" w:eastAsia="楷体" w:cs="楷体"/>
                <w:color w:val="auto"/>
                <w:sz w:val="21"/>
                <w:szCs w:val="21"/>
              </w:rPr>
              <w:t>4、质量管理绩效和有效性：</w:t>
            </w:r>
          </w:p>
          <w:p>
            <w:pPr>
              <w:rPr>
                <w:rFonts w:hint="eastAsia" w:ascii="楷体" w:hAnsi="楷体" w:eastAsia="楷体" w:cs="楷体"/>
                <w:color w:val="auto"/>
                <w:sz w:val="21"/>
                <w:szCs w:val="21"/>
              </w:rPr>
            </w:pPr>
            <w:r>
              <w:rPr>
                <w:rFonts w:hint="eastAsia" w:ascii="楷体" w:hAnsi="楷体" w:eastAsia="楷体" w:cs="楷体"/>
                <w:color w:val="auto"/>
                <w:sz w:val="21"/>
                <w:szCs w:val="21"/>
              </w:rPr>
              <w:t>对员工：每月进行工时定额考核，奖惩分明；</w:t>
            </w:r>
          </w:p>
          <w:p>
            <w:pPr>
              <w:rPr>
                <w:rFonts w:hint="eastAsia" w:ascii="楷体" w:hAnsi="楷体" w:eastAsia="楷体" w:cs="楷体"/>
                <w:color w:val="auto"/>
                <w:sz w:val="21"/>
                <w:szCs w:val="21"/>
              </w:rPr>
            </w:pPr>
            <w:r>
              <w:rPr>
                <w:rFonts w:hint="eastAsia" w:ascii="楷体" w:hAnsi="楷体" w:eastAsia="楷体" w:cs="楷体"/>
                <w:color w:val="auto"/>
                <w:sz w:val="21"/>
                <w:szCs w:val="21"/>
              </w:rPr>
              <w:t>对公司：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a.遵章守法，严格执行客户提供的产品图纸，不断满足客户潜在的要求，赢得市场，赢得效益；</w:t>
            </w:r>
          </w:p>
          <w:p>
            <w:pPr>
              <w:rPr>
                <w:rFonts w:hint="eastAsia" w:ascii="楷体" w:hAnsi="楷体" w:eastAsia="楷体" w:cs="楷体"/>
                <w:color w:val="auto"/>
                <w:sz w:val="21"/>
                <w:szCs w:val="21"/>
              </w:rPr>
            </w:pPr>
            <w:r>
              <w:rPr>
                <w:rFonts w:hint="eastAsia" w:ascii="楷体" w:hAnsi="楷体" w:eastAsia="楷体" w:cs="楷体"/>
                <w:color w:val="auto"/>
                <w:sz w:val="21"/>
                <w:szCs w:val="21"/>
              </w:rPr>
              <w:t>b.通过内审、管评，不断改进完善质量管理体系运行；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5、针对识别出的风险和机遇采取了相应的措施；优选供应商，加强质量管理、拓展销售渠道，此项措施正在组织实施中。</w:t>
            </w:r>
          </w:p>
          <w:p>
            <w:pPr>
              <w:rPr>
                <w:rFonts w:hint="eastAsia" w:ascii="楷体" w:hAnsi="楷体" w:eastAsia="楷体" w:cs="楷体"/>
                <w:color w:val="auto"/>
                <w:sz w:val="21"/>
                <w:szCs w:val="21"/>
              </w:rPr>
            </w:pPr>
            <w:r>
              <w:rPr>
                <w:rFonts w:hint="eastAsia" w:ascii="楷体" w:hAnsi="楷体" w:eastAsia="楷体" w:cs="楷体"/>
                <w:color w:val="auto"/>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color w:val="auto"/>
                <w:sz w:val="21"/>
                <w:szCs w:val="21"/>
              </w:rPr>
            </w:pPr>
            <w:r>
              <w:rPr>
                <w:rFonts w:hint="eastAsia" w:ascii="楷体" w:hAnsi="楷体" w:eastAsia="楷体" w:cs="楷体"/>
                <w:color w:val="auto"/>
                <w:sz w:val="21"/>
                <w:szCs w:val="21"/>
              </w:rPr>
              <w:t>●综上所述，基本符合标准要求。</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内部审核</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●编制《内部审核程序》，基本符合标准要求。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经查问：总经理、管代、各部门主管均经培训并参加了内部审核。</w:t>
            </w:r>
          </w:p>
          <w:p>
            <w:pPr>
              <w:rPr>
                <w:rFonts w:hint="eastAsia" w:ascii="楷体" w:hAnsi="楷体" w:eastAsia="楷体" w:cs="楷体"/>
                <w:color w:val="auto"/>
                <w:sz w:val="21"/>
                <w:szCs w:val="21"/>
              </w:rPr>
            </w:pP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1.6.16</w:t>
            </w:r>
            <w:r>
              <w:rPr>
                <w:rFonts w:hint="eastAsia" w:ascii="楷体" w:hAnsi="楷体" w:eastAsia="楷体" w:cs="楷体"/>
                <w:color w:val="auto"/>
                <w:sz w:val="21"/>
                <w:szCs w:val="21"/>
              </w:rPr>
              <w:t>开展了管理体系内部审核活动，并提供有以下内审的资料：</w:t>
            </w:r>
          </w:p>
          <w:p>
            <w:pPr>
              <w:rPr>
                <w:rFonts w:hint="eastAsia" w:ascii="楷体" w:hAnsi="楷体" w:eastAsia="楷体" w:cs="楷体"/>
                <w:color w:val="auto"/>
                <w:sz w:val="21"/>
                <w:szCs w:val="21"/>
              </w:rPr>
            </w:pPr>
            <w:r>
              <w:rPr>
                <w:rFonts w:hint="eastAsia" w:ascii="楷体" w:hAnsi="楷体" w:eastAsia="楷体" w:cs="楷体"/>
                <w:color w:val="auto"/>
                <w:sz w:val="21"/>
                <w:szCs w:val="21"/>
              </w:rPr>
              <w:t>——《内部审核计划》，批准：</w:t>
            </w:r>
            <w:r>
              <w:rPr>
                <w:rFonts w:hint="eastAsia" w:ascii="楷体" w:hAnsi="楷体" w:eastAsia="楷体" w:cs="楷体"/>
                <w:sz w:val="21"/>
                <w:szCs w:val="21"/>
              </w:rPr>
              <w:t>刘付效</w:t>
            </w:r>
            <w:r>
              <w:rPr>
                <w:rFonts w:hint="eastAsia" w:ascii="楷体" w:hAnsi="楷体" w:eastAsia="楷体" w:cs="楷体"/>
                <w:color w:val="auto"/>
                <w:sz w:val="21"/>
                <w:szCs w:val="21"/>
              </w:rPr>
              <w:t>。计划中规定审核的目的、依据、范围、时间、审核安排；审核组成员。</w:t>
            </w:r>
          </w:p>
          <w:p>
            <w:pPr>
              <w:rPr>
                <w:rFonts w:hint="eastAsia" w:ascii="楷体" w:hAnsi="楷体" w:eastAsia="楷体" w:cs="楷体"/>
                <w:color w:val="auto"/>
                <w:sz w:val="21"/>
                <w:szCs w:val="21"/>
              </w:rPr>
            </w:pPr>
            <w:r>
              <w:rPr>
                <w:rFonts w:hint="eastAsia" w:ascii="楷体" w:hAnsi="楷体" w:eastAsia="楷体" w:cs="楷体"/>
                <w:color w:val="auto"/>
                <w:sz w:val="21"/>
                <w:szCs w:val="21"/>
              </w:rPr>
              <w:t>计划中没有遗漏标准条款、没有遗漏体系覆盖的部门和场所，内审员没有审核自己的工作。</w:t>
            </w:r>
          </w:p>
          <w:p>
            <w:pPr>
              <w:rPr>
                <w:rFonts w:hint="eastAsia" w:ascii="楷体" w:hAnsi="楷体" w:eastAsia="楷体" w:cs="楷体"/>
                <w:color w:val="auto"/>
                <w:sz w:val="21"/>
                <w:szCs w:val="21"/>
              </w:rPr>
            </w:pPr>
            <w:r>
              <w:rPr>
                <w:rFonts w:hint="eastAsia" w:ascii="楷体" w:hAnsi="楷体" w:eastAsia="楷体" w:cs="楷体"/>
                <w:color w:val="auto"/>
                <w:sz w:val="21"/>
                <w:szCs w:val="21"/>
              </w:rPr>
              <w:t>——内审首末次会议签到（领导层、各部门负责人）；</w:t>
            </w:r>
          </w:p>
          <w:p>
            <w:pPr>
              <w:rPr>
                <w:rFonts w:hint="eastAsia" w:ascii="楷体" w:hAnsi="楷体" w:eastAsia="楷体" w:cs="楷体"/>
                <w:color w:val="auto"/>
                <w:sz w:val="21"/>
                <w:szCs w:val="21"/>
              </w:rPr>
            </w:pPr>
            <w:r>
              <w:rPr>
                <w:rFonts w:hint="eastAsia" w:ascii="楷体" w:hAnsi="楷体" w:eastAsia="楷体" w:cs="楷体"/>
                <w:color w:val="auto"/>
                <w:sz w:val="21"/>
                <w:szCs w:val="21"/>
              </w:rPr>
              <w:t>——内部审核检查表，审核按计划进行，没有遗漏标准条款及体系覆盖的部门和场所，内审员没有审核自己的工作。</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——本次内审</w:t>
            </w:r>
            <w:r>
              <w:rPr>
                <w:rFonts w:hint="eastAsia" w:ascii="楷体" w:hAnsi="楷体" w:eastAsia="楷体" w:cs="楷体"/>
                <w:color w:val="auto"/>
                <w:sz w:val="21"/>
                <w:szCs w:val="21"/>
                <w:lang w:val="en-US" w:eastAsia="zh-CN"/>
              </w:rPr>
              <w:t>质量体系没有发现</w:t>
            </w:r>
            <w:r>
              <w:rPr>
                <w:rFonts w:hint="eastAsia" w:ascii="楷体" w:hAnsi="楷体" w:eastAsia="楷体" w:cs="楷体"/>
                <w:color w:val="auto"/>
                <w:sz w:val="21"/>
                <w:szCs w:val="21"/>
              </w:rPr>
              <w:t>不合格，</w:t>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rPr>
            </w:pPr>
            <w:r>
              <w:rPr>
                <w:rFonts w:hint="eastAsia" w:ascii="楷体" w:hAnsi="楷体" w:eastAsia="楷体" w:cs="楷体"/>
                <w:color w:val="auto"/>
                <w:sz w:val="21"/>
                <w:szCs w:val="21"/>
              </w:rPr>
              <w:t>——本次内审编制有《内部审核报告》，对内审进行了综述和体系运行情况的评价，对纠正措施提出整改的要求。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——内审员：</w:t>
            </w:r>
            <w:r>
              <w:rPr>
                <w:rFonts w:hint="eastAsia" w:ascii="楷体" w:hAnsi="楷体" w:eastAsia="楷体" w:cs="楷体"/>
                <w:sz w:val="21"/>
                <w:szCs w:val="21"/>
              </w:rPr>
              <w:t>组长：</w:t>
            </w:r>
            <w:bookmarkStart w:id="4" w:name="_Hlk44840928"/>
            <w:r>
              <w:rPr>
                <w:rFonts w:hint="eastAsia" w:ascii="楷体" w:hAnsi="楷体" w:eastAsia="楷体" w:cs="楷体"/>
                <w:sz w:val="21"/>
                <w:szCs w:val="21"/>
              </w:rPr>
              <w:t>刘付效（</w:t>
            </w:r>
            <w:bookmarkEnd w:id="4"/>
            <w:r>
              <w:rPr>
                <w:rFonts w:hint="eastAsia" w:ascii="楷体" w:hAnsi="楷体" w:eastAsia="楷体" w:cs="楷体"/>
                <w:sz w:val="21"/>
                <w:szCs w:val="21"/>
              </w:rPr>
              <w:t>A）组员：王建成（B）</w:t>
            </w:r>
          </w:p>
          <w:p>
            <w:pPr>
              <w:rPr>
                <w:rFonts w:hint="eastAsia" w:ascii="楷体" w:hAnsi="楷体" w:eastAsia="楷体" w:cs="楷体"/>
                <w:color w:val="auto"/>
                <w:sz w:val="21"/>
                <w:szCs w:val="21"/>
              </w:rPr>
            </w:pPr>
            <w:r>
              <w:rPr>
                <w:rFonts w:hint="eastAsia" w:ascii="楷体" w:hAnsi="楷体" w:eastAsia="楷体" w:cs="楷体"/>
                <w:color w:val="auto"/>
                <w:sz w:val="21"/>
                <w:szCs w:val="21"/>
              </w:rPr>
              <w:t>●结论：公司的质量管理体系基本符合标准要求，且适宜、有效。</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不符合和纠正措施</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10.2</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●制定了《不合格输出控制程序》，内容基本符合标准要求。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color w:val="auto"/>
                <w:sz w:val="21"/>
                <w:szCs w:val="21"/>
              </w:rPr>
            </w:pPr>
            <w:r>
              <w:rPr>
                <w:rFonts w:hint="eastAsia" w:ascii="楷体" w:hAnsi="楷体" w:eastAsia="楷体" w:cs="楷体"/>
                <w:color w:val="auto"/>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bl>
    <w:p>
      <w:pPr>
        <w:pStyle w:val="7"/>
        <w:rPr>
          <w:rFonts w:hint="default" w:ascii="隶书" w:hAnsi="宋体" w:eastAsia="宋体"/>
          <w:bCs/>
          <w:color w:val="000000"/>
          <w:sz w:val="36"/>
          <w:szCs w:val="36"/>
          <w:lang w:val="en-US" w:eastAsia="zh-CN"/>
        </w:rPr>
      </w:pPr>
      <w:r>
        <w:rPr>
          <w:rFonts w:hint="eastAsia"/>
          <w:color w:val="auto"/>
        </w:rPr>
        <w:t>说明：不符合标注</w:t>
      </w:r>
      <w:r>
        <w:rPr>
          <w:rFonts w:hint="eastAsia"/>
          <w:color w:val="auto"/>
          <w:lang w:eastAsia="zh-CN"/>
        </w:rPr>
        <w:t>：</w:t>
      </w:r>
      <w:r>
        <w:rPr>
          <w:rFonts w:hint="eastAsia"/>
          <w:color w:val="auto"/>
          <w:lang w:val="en-US" w:eastAsia="zh-CN"/>
        </w:rPr>
        <w:t>N</w:t>
      </w: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p>
    <w:p>
      <w:pPr>
        <w:pStyle w:val="7"/>
        <w:rPr>
          <w:rFonts w:hint="eastAsia" w:ascii="隶书" w:hAnsi="宋体" w:eastAsia="隶书"/>
          <w:bCs/>
          <w:color w:val="000000"/>
          <w:sz w:val="36"/>
          <w:szCs w:val="36"/>
          <w:lang w:eastAsia="zh-CN"/>
        </w:rPr>
      </w:pPr>
    </w:p>
    <w:p>
      <w:pPr>
        <w:pStyle w:val="7"/>
        <w:ind w:firstLine="6120" w:firstLineChars="1700"/>
        <w:rPr>
          <w:rFonts w:hint="eastAsia" w:ascii="隶书" w:hAnsi="宋体" w:eastAsia="隶书"/>
          <w:bCs/>
          <w:color w:val="000000"/>
          <w:sz w:val="36"/>
          <w:szCs w:val="36"/>
        </w:rPr>
      </w:pPr>
    </w:p>
    <w:p>
      <w:pPr>
        <w:pStyle w:val="7"/>
        <w:ind w:firstLine="6120" w:firstLineChars="17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71" w:tblpY="59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960"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受审核部门：供销部         主管领导：</w:t>
            </w:r>
            <w:r>
              <w:rPr>
                <w:rFonts w:hint="eastAsia" w:ascii="楷体" w:hAnsi="楷体" w:eastAsia="楷体" w:cs="楷体"/>
                <w:color w:val="auto"/>
                <w:sz w:val="21"/>
                <w:szCs w:val="21"/>
                <w:lang w:val="en-US" w:eastAsia="zh-CN"/>
              </w:rPr>
              <w:t>杭震</w:t>
            </w:r>
            <w:r>
              <w:rPr>
                <w:rFonts w:hint="eastAsia" w:ascii="楷体" w:hAnsi="楷体" w:eastAsia="楷体" w:cs="楷体"/>
                <w:color w:val="auto"/>
                <w:sz w:val="21"/>
                <w:szCs w:val="21"/>
              </w:rPr>
              <w:t xml:space="preserve">       陪同人员：</w:t>
            </w:r>
            <w:r>
              <w:rPr>
                <w:rFonts w:hint="eastAsia" w:ascii="楷体" w:hAnsi="楷体" w:eastAsia="楷体" w:cs="楷体"/>
                <w:sz w:val="21"/>
                <w:szCs w:val="21"/>
              </w:rPr>
              <w:t>刘付效</w:t>
            </w:r>
          </w:p>
        </w:tc>
        <w:tc>
          <w:tcPr>
            <w:tcW w:w="1585"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spacing w:before="12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审核员： 周文廷            审核时间：202</w:t>
            </w:r>
            <w:r>
              <w:rPr>
                <w:rFonts w:hint="eastAsia" w:ascii="楷体" w:hAnsi="楷体" w:eastAsia="楷体" w:cs="楷体"/>
                <w:color w:val="auto"/>
                <w:sz w:val="21"/>
                <w:szCs w:val="21"/>
                <w:lang w:val="en-US" w:eastAsia="zh-CN"/>
              </w:rPr>
              <w:t>1.7.29</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8.5.3</w:t>
            </w:r>
            <w:r>
              <w:rPr>
                <w:rFonts w:hint="eastAsia" w:ascii="楷体" w:hAnsi="楷体" w:eastAsia="楷体" w:cs="楷体"/>
                <w:sz w:val="21"/>
                <w:szCs w:val="21"/>
                <w:lang w:val="en-US" w:eastAsia="zh-CN"/>
              </w:rPr>
              <w:t>/8.5.4/</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9.1.2</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●部门负责人：</w:t>
            </w:r>
            <w:r>
              <w:rPr>
                <w:rFonts w:hint="eastAsia" w:ascii="楷体" w:hAnsi="楷体" w:eastAsia="楷体" w:cs="楷体"/>
                <w:color w:val="auto"/>
                <w:sz w:val="21"/>
                <w:szCs w:val="21"/>
                <w:lang w:val="en-US" w:eastAsia="zh-CN"/>
              </w:rPr>
              <w:t>杭震</w:t>
            </w:r>
          </w:p>
          <w:p>
            <w:pPr>
              <w:rPr>
                <w:rFonts w:hint="eastAsia" w:ascii="楷体" w:hAnsi="楷体" w:eastAsia="楷体" w:cs="楷体"/>
                <w:color w:val="auto"/>
                <w:sz w:val="21"/>
                <w:szCs w:val="21"/>
              </w:rPr>
            </w:pPr>
            <w:r>
              <w:rPr>
                <w:rFonts w:hint="eastAsia" w:ascii="楷体" w:hAnsi="楷体" w:eastAsia="楷体" w:cs="楷体"/>
                <w:color w:val="auto"/>
                <w:sz w:val="21"/>
                <w:szCs w:val="21"/>
              </w:rPr>
              <w:t>询问其职责权限：负责公司原材料采购，合格供方评审工作；负责进行市场调查与顾客满意度的调查销售管理工作。负责销售合同的签定及与合同和顾客有关的外部联系</w:t>
            </w:r>
          </w:p>
          <w:p>
            <w:pPr>
              <w:rPr>
                <w:rFonts w:hint="eastAsia" w:ascii="楷体" w:hAnsi="楷体" w:eastAsia="楷体" w:cs="楷体"/>
                <w:color w:val="auto"/>
                <w:sz w:val="21"/>
                <w:szCs w:val="21"/>
              </w:rPr>
            </w:pPr>
            <w:r>
              <w:rPr>
                <w:rFonts w:hint="eastAsia" w:ascii="楷体" w:hAnsi="楷体" w:eastAsia="楷体" w:cs="楷体"/>
                <w:color w:val="auto"/>
                <w:sz w:val="21"/>
                <w:szCs w:val="21"/>
              </w:rPr>
              <w:t>●职责明确，回答基本完整。</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●部门质量目标：                </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顾客满意度</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≥90%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采购及时率</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100%</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查看2020年度顾客满意度为99%，2021年度尚未统计，采购及时率2021年1-2季度100%</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顾客沟通</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8.2.1</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●公司通过走访、电话、邮件等方式与顾客交流，主要进行以下沟通：</w:t>
            </w:r>
          </w:p>
          <w:p>
            <w:pPr>
              <w:rPr>
                <w:rFonts w:hint="eastAsia" w:ascii="楷体" w:hAnsi="楷体" w:eastAsia="楷体" w:cs="楷体"/>
                <w:color w:val="auto"/>
                <w:sz w:val="21"/>
                <w:szCs w:val="21"/>
              </w:rPr>
            </w:pPr>
            <w:r>
              <w:rPr>
                <w:rFonts w:hint="eastAsia" w:ascii="楷体" w:hAnsi="楷体" w:eastAsia="楷体" w:cs="楷体"/>
                <w:color w:val="auto"/>
                <w:sz w:val="21"/>
                <w:szCs w:val="21"/>
              </w:rPr>
              <w:t>1、在产品交付中向顾客提供保证产品品质的有关信息。</w:t>
            </w:r>
          </w:p>
          <w:p>
            <w:pPr>
              <w:rPr>
                <w:rFonts w:hint="eastAsia" w:ascii="楷体" w:hAnsi="楷体" w:eastAsia="楷体" w:cs="楷体"/>
                <w:color w:val="auto"/>
                <w:sz w:val="21"/>
                <w:szCs w:val="21"/>
              </w:rPr>
            </w:pPr>
            <w:r>
              <w:rPr>
                <w:rFonts w:hint="eastAsia" w:ascii="楷体" w:hAnsi="楷体" w:eastAsia="楷体" w:cs="楷体"/>
                <w:color w:val="auto"/>
                <w:sz w:val="21"/>
                <w:szCs w:val="21"/>
              </w:rPr>
              <w:t>2、接受顾客问询、询价、合同的处理。</w:t>
            </w:r>
          </w:p>
          <w:p>
            <w:pPr>
              <w:rPr>
                <w:rFonts w:hint="eastAsia" w:ascii="楷体" w:hAnsi="楷体" w:eastAsia="楷体" w:cs="楷体"/>
                <w:color w:val="auto"/>
                <w:sz w:val="21"/>
                <w:szCs w:val="21"/>
              </w:rPr>
            </w:pPr>
            <w:r>
              <w:rPr>
                <w:rFonts w:hint="eastAsia" w:ascii="楷体" w:hAnsi="楷体" w:eastAsia="楷体" w:cs="楷体"/>
                <w:color w:val="auto"/>
                <w:sz w:val="21"/>
                <w:szCs w:val="21"/>
              </w:rPr>
              <w:t>3、根据合同要求进行有关的事宜，对顾客的投诉或意见进行及时处理和答复。</w:t>
            </w:r>
          </w:p>
          <w:p>
            <w:pPr>
              <w:rPr>
                <w:rFonts w:hint="eastAsia" w:ascii="楷体" w:hAnsi="楷体" w:eastAsia="楷体" w:cs="楷体"/>
                <w:color w:val="auto"/>
                <w:sz w:val="21"/>
                <w:szCs w:val="21"/>
              </w:rPr>
            </w:pPr>
            <w:r>
              <w:rPr>
                <w:rFonts w:hint="eastAsia" w:ascii="楷体" w:hAnsi="楷体" w:eastAsia="楷体" w:cs="楷体"/>
                <w:color w:val="auto"/>
                <w:sz w:val="21"/>
                <w:szCs w:val="21"/>
              </w:rPr>
              <w:t>查顾客意见记录</w:t>
            </w:r>
          </w:p>
          <w:p>
            <w:pPr>
              <w:rPr>
                <w:rFonts w:hint="eastAsia" w:ascii="楷体" w:hAnsi="楷体" w:eastAsia="楷体" w:cs="楷体"/>
                <w:color w:val="auto"/>
                <w:sz w:val="21"/>
                <w:szCs w:val="21"/>
              </w:rPr>
            </w:pPr>
            <w:r>
              <w:rPr>
                <w:rFonts w:hint="eastAsia" w:ascii="楷体" w:hAnsi="楷体" w:eastAsia="楷体" w:cs="楷体"/>
                <w:color w:val="auto"/>
                <w:sz w:val="21"/>
                <w:szCs w:val="21"/>
              </w:rPr>
              <w:t>●到目前为止，近一年未发生顾客不满意及投诉现象。</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与产品有关要求的确定</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8.2.2</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●查公司产品销售合同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为 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日</w:t>
            </w:r>
          </w:p>
          <w:p>
            <w:pPr>
              <w:rPr>
                <w:rFonts w:hint="eastAsia" w:ascii="楷体" w:hAnsi="楷体" w:eastAsia="楷体" w:cs="楷体"/>
                <w:color w:val="000000"/>
                <w:sz w:val="21"/>
                <w:szCs w:val="21"/>
                <w:lang w:val="en-US" w:eastAsia="zh-CN"/>
              </w:rPr>
            </w:pPr>
            <w:r>
              <w:rPr>
                <w:rFonts w:hint="eastAsia" w:ascii="楷体" w:hAnsi="楷体" w:eastAsia="楷体" w:cs="楷体"/>
                <w:color w:val="auto"/>
                <w:sz w:val="21"/>
                <w:szCs w:val="21"/>
              </w:rPr>
              <w:t>供方：</w:t>
            </w:r>
            <w:r>
              <w:rPr>
                <w:rFonts w:hint="eastAsia" w:ascii="楷体" w:hAnsi="楷体" w:eastAsia="楷体" w:cs="楷体"/>
                <w:color w:val="000000"/>
                <w:sz w:val="21"/>
                <w:szCs w:val="21"/>
              </w:rPr>
              <w:t>滁州东豪印务有限公</w:t>
            </w:r>
            <w:r>
              <w:rPr>
                <w:rFonts w:hint="eastAsia" w:ascii="楷体" w:hAnsi="楷体" w:eastAsia="楷体" w:cs="楷体"/>
                <w:color w:val="000000"/>
                <w:sz w:val="21"/>
                <w:szCs w:val="21"/>
                <w:lang w:val="en-US" w:eastAsia="zh-CN"/>
              </w:rPr>
              <w:t>司</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安徽盼盼食品有限公司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 xml:space="preserve"> 瓦楞包装箱等</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规格型号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数量：该合同未年度框架合同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rPr>
            </w:pPr>
            <w:r>
              <w:rPr>
                <w:rFonts w:hint="eastAsia" w:ascii="楷体" w:hAnsi="楷体" w:eastAsia="楷体" w:cs="楷体"/>
                <w:color w:val="auto"/>
                <w:sz w:val="21"/>
                <w:szCs w:val="21"/>
              </w:rPr>
              <w:t>交货时间：按</w:t>
            </w:r>
            <w:r>
              <w:rPr>
                <w:rFonts w:hint="eastAsia" w:ascii="楷体" w:hAnsi="楷体" w:eastAsia="楷体" w:cs="楷体"/>
                <w:color w:val="auto"/>
                <w:sz w:val="21"/>
                <w:szCs w:val="21"/>
                <w:lang w:val="en-US" w:eastAsia="zh-CN"/>
              </w:rPr>
              <w:t>客户</w:t>
            </w:r>
            <w:r>
              <w:rPr>
                <w:rFonts w:hint="eastAsia" w:ascii="楷体" w:hAnsi="楷体" w:eastAsia="楷体" w:cs="楷体"/>
                <w:color w:val="auto"/>
                <w:sz w:val="21"/>
                <w:szCs w:val="21"/>
              </w:rPr>
              <w:t>要求</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color w:val="000000"/>
                <w:sz w:val="21"/>
                <w:szCs w:val="21"/>
              </w:rPr>
              <w:t>滁州东豪印务有限公</w:t>
            </w:r>
            <w:r>
              <w:rPr>
                <w:rFonts w:hint="eastAsia" w:ascii="楷体" w:hAnsi="楷体" w:eastAsia="楷体" w:cs="楷体"/>
                <w:color w:val="000000"/>
                <w:sz w:val="21"/>
                <w:szCs w:val="21"/>
                <w:lang w:val="en-US" w:eastAsia="zh-CN"/>
              </w:rPr>
              <w:t>司</w:t>
            </w:r>
          </w:p>
          <w:p>
            <w:pPr>
              <w:rPr>
                <w:rFonts w:hint="default" w:ascii="楷体" w:hAnsi="楷体" w:eastAsia="楷体" w:cs="楷体"/>
                <w:color w:val="auto"/>
                <w:sz w:val="21"/>
                <w:szCs w:val="21"/>
                <w:shd w:val="clear" w:color="auto" w:fill="FFFFFF"/>
                <w:lang w:val="en-US" w:eastAsia="zh-CN"/>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安徽滁州养元饮品</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精品系列纸箱、大养生系列纸箱</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规格型号、数量：240m1*20 \240m1*15</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lang w:val="en-US" w:eastAsia="zh-CN"/>
              </w:rPr>
              <w:t>7日内</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●合同写明了双方的责任和要求及义务。</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产品有关要求的评审及变更</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8.2.3</w:t>
            </w:r>
          </w:p>
          <w:p>
            <w:pPr>
              <w:rPr>
                <w:rFonts w:hint="eastAsia" w:ascii="楷体" w:hAnsi="楷体" w:eastAsia="楷体" w:cs="楷体"/>
                <w:color w:val="auto"/>
                <w:sz w:val="21"/>
                <w:szCs w:val="21"/>
              </w:rPr>
            </w:pPr>
            <w:r>
              <w:rPr>
                <w:rFonts w:hint="eastAsia" w:ascii="楷体" w:hAnsi="楷体" w:eastAsia="楷体" w:cs="楷体"/>
                <w:color w:val="auto"/>
                <w:sz w:val="21"/>
                <w:szCs w:val="21"/>
              </w:rPr>
              <w:t>8.2.4</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●查上述合同的评审记录，提供《合同评审表》</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评审日期：202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12</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30</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5日</w:t>
            </w:r>
            <w:r>
              <w:rPr>
                <w:rFonts w:hint="eastAsia" w:ascii="楷体" w:hAnsi="楷体" w:eastAsia="楷体" w:cs="楷体"/>
                <w:color w:val="auto"/>
                <w:sz w:val="21"/>
                <w:szCs w:val="21"/>
              </w:rPr>
              <w:t>评审。评审在合同签订之前进行。符合要求。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评审内容包括交货期限、价格、质量要求、交付要求、法规要求、包装要求 6 项。评审结果：全部通过。</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●公司目前暂无合同更改情况。</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外部提供的过程、产品和服务的控制</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8.4</w:t>
            </w:r>
          </w:p>
        </w:tc>
        <w:tc>
          <w:tcPr>
            <w:tcW w:w="10004" w:type="dxa"/>
            <w:vAlign w:val="center"/>
          </w:tcPr>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●现场提供有《合格供方目录》，由总经理</w:t>
            </w:r>
            <w:r>
              <w:rPr>
                <w:rFonts w:hint="eastAsia" w:ascii="楷体" w:hAnsi="楷体" w:eastAsia="楷体" w:cs="楷体"/>
                <w:color w:val="auto"/>
                <w:sz w:val="21"/>
                <w:szCs w:val="21"/>
                <w:lang w:eastAsia="zh-CN"/>
              </w:rPr>
              <w:t>陆帅</w:t>
            </w:r>
            <w:r>
              <w:rPr>
                <w:rFonts w:hint="eastAsia" w:ascii="楷体" w:hAnsi="楷体" w:eastAsia="楷体" w:cs="楷体"/>
                <w:color w:val="auto"/>
                <w:sz w:val="21"/>
                <w:szCs w:val="21"/>
              </w:rPr>
              <w:t>批准。</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 xml:space="preserve">合格供方名称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 xml:space="preserve">  供应产品名称</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河南省龙源纸业股份有限公司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瓦楞原纸</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玖龙环球（中国）投资集团有限公司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牛卡纸</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广州启润纸业有限公司苏州分公司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纸卷</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江苏隆亨纸业有限公司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牛皮纸</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淮安裕长鑫纸品有限公司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印刷纸</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安徽建发纸业有限公司</w:t>
            </w:r>
            <w:r>
              <w:rPr>
                <w:rFonts w:hint="eastAsia" w:ascii="楷体" w:hAnsi="楷体" w:eastAsia="楷体" w:cs="楷体"/>
                <w:color w:val="auto"/>
                <w:kern w:val="2"/>
                <w:sz w:val="21"/>
                <w:szCs w:val="21"/>
                <w:lang w:val="en-US" w:eastAsia="zh-CN" w:bidi="ar-SA"/>
              </w:rPr>
              <w:tab/>
            </w:r>
            <w:r>
              <w:rPr>
                <w:rFonts w:hint="eastAsia" w:ascii="楷体" w:hAnsi="楷体" w:eastAsia="楷体" w:cs="楷体"/>
                <w:color w:val="auto"/>
                <w:kern w:val="2"/>
                <w:sz w:val="21"/>
                <w:szCs w:val="21"/>
                <w:lang w:val="en-US" w:eastAsia="zh-CN" w:bidi="ar-SA"/>
              </w:rPr>
              <w:t xml:space="preserve">                     纸张、纸浆</w:t>
            </w:r>
          </w:p>
          <w:p>
            <w:pPr>
              <w:pStyle w:val="5"/>
              <w:bidi w:val="0"/>
              <w:ind w:left="0" w:leftChars="0" w:firstLine="0" w:firstLineChars="0"/>
              <w:jc w:val="both"/>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查 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日对供方的</w:t>
            </w:r>
            <w:r>
              <w:rPr>
                <w:rFonts w:hint="eastAsia" w:ascii="楷体" w:hAnsi="楷体" w:eastAsia="楷体" w:cs="楷体"/>
                <w:color w:val="auto"/>
                <w:sz w:val="21"/>
                <w:szCs w:val="21"/>
                <w:lang w:val="en-US" w:eastAsia="zh-CN"/>
              </w:rPr>
              <w:t>年度评价</w:t>
            </w:r>
            <w:r>
              <w:rPr>
                <w:rFonts w:hint="eastAsia" w:ascii="楷体" w:hAnsi="楷体" w:eastAsia="楷体" w:cs="楷体"/>
                <w:color w:val="auto"/>
                <w:sz w:val="21"/>
                <w:szCs w:val="21"/>
              </w:rPr>
              <w:t>。</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rPr>
              <w:t>针对合格供方（外包方）采购产品：瓦楞原纸</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牛卡纸</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纸卷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牛皮纸</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印刷纸</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纸张、纸浆</w:t>
            </w:r>
            <w:r>
              <w:rPr>
                <w:rFonts w:hint="eastAsia" w:ascii="楷体" w:hAnsi="楷体" w:eastAsia="楷体" w:cs="楷体"/>
                <w:color w:val="auto"/>
                <w:sz w:val="21"/>
                <w:szCs w:val="21"/>
                <w:lang w:val="en-US" w:eastAsia="zh-CN"/>
              </w:rPr>
              <w:t>等</w:t>
            </w:r>
            <w:r>
              <w:rPr>
                <w:rFonts w:hint="eastAsia" w:ascii="楷体" w:hAnsi="楷体" w:eastAsia="楷体" w:cs="楷体"/>
                <w:color w:val="auto"/>
                <w:sz w:val="21"/>
                <w:szCs w:val="21"/>
              </w:rPr>
              <w:t>进行评价：评价内容：企业资质、供货能力、产品质量、交货期、价格、售后服务等；</w:t>
            </w:r>
          </w:p>
          <w:p>
            <w:pPr>
              <w:pStyle w:val="4"/>
              <w:rPr>
                <w:rFonts w:hint="default" w:eastAsia="楷体"/>
                <w:u w:val="single"/>
                <w:lang w:val="en-US" w:eastAsia="zh-CN"/>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u w:val="single"/>
                <w:lang w:val="en-US" w:eastAsia="zh-CN"/>
              </w:rPr>
              <w:t>查菲林版制作外包方的评价，未能提供相应证据</w:t>
            </w:r>
          </w:p>
          <w:p>
            <w:pPr>
              <w:jc w:val="both"/>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●该</w:t>
            </w:r>
            <w:r>
              <w:rPr>
                <w:rFonts w:hint="eastAsia" w:ascii="楷体" w:hAnsi="楷体" w:eastAsia="楷体" w:cs="楷体"/>
                <w:color w:val="auto"/>
                <w:sz w:val="21"/>
                <w:szCs w:val="21"/>
              </w:rPr>
              <w:t>公司需求物资的采购信息由供销部负责，通过签订书面采购订单方式向合格供方进行产品采购。</w:t>
            </w:r>
          </w:p>
          <w:p>
            <w:pPr>
              <w:jc w:val="both"/>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eastAsia="zh-CN"/>
              </w:rPr>
              <w:t>抽 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18</w:t>
            </w:r>
            <w:r>
              <w:rPr>
                <w:rFonts w:hint="eastAsia" w:ascii="楷体" w:hAnsi="楷体" w:eastAsia="楷体" w:cs="楷体"/>
                <w:color w:val="auto"/>
                <w:sz w:val="21"/>
                <w:szCs w:val="21"/>
                <w:lang w:eastAsia="zh-CN"/>
              </w:rPr>
              <w:t>日采购订单</w:t>
            </w:r>
          </w:p>
          <w:p>
            <w:pPr>
              <w:jc w:val="both"/>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eastAsia="zh-CN"/>
              </w:rPr>
              <w:t>产品名称：</w:t>
            </w:r>
            <w:r>
              <w:rPr>
                <w:rFonts w:hint="eastAsia" w:ascii="楷体" w:hAnsi="楷体" w:eastAsia="楷体" w:cs="楷体"/>
                <w:color w:val="auto"/>
                <w:sz w:val="21"/>
                <w:szCs w:val="21"/>
                <w:lang w:val="en-US" w:eastAsia="zh-CN"/>
              </w:rPr>
              <w:t>白板纸、</w:t>
            </w:r>
            <w:r>
              <w:rPr>
                <w:rFonts w:hint="eastAsia" w:ascii="楷体" w:hAnsi="楷体" w:eastAsia="楷体" w:cs="楷体"/>
                <w:color w:val="auto"/>
                <w:sz w:val="21"/>
                <w:szCs w:val="21"/>
                <w:lang w:eastAsia="zh-CN"/>
              </w:rPr>
              <w:t xml:space="preserve"> 规格：</w:t>
            </w:r>
            <w:r>
              <w:rPr>
                <w:rFonts w:hint="eastAsia" w:ascii="楷体" w:hAnsi="楷体" w:eastAsia="楷体" w:cs="楷体"/>
                <w:color w:val="auto"/>
                <w:sz w:val="21"/>
                <w:szCs w:val="21"/>
                <w:lang w:val="en-US" w:eastAsia="zh-CN"/>
              </w:rPr>
              <w:t xml:space="preserve">250克950   </w:t>
            </w:r>
            <w:r>
              <w:rPr>
                <w:rFonts w:hint="eastAsia" w:ascii="楷体" w:hAnsi="楷体" w:eastAsia="楷体" w:cs="楷体"/>
                <w:color w:val="auto"/>
                <w:sz w:val="21"/>
                <w:szCs w:val="21"/>
                <w:lang w:eastAsia="zh-CN"/>
              </w:rPr>
              <w:t>采购数量：</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lang w:eastAsia="zh-CN"/>
              </w:rPr>
              <w:t>T，</w:t>
            </w:r>
            <w:r>
              <w:rPr>
                <w:rFonts w:hint="eastAsia" w:ascii="楷体" w:hAnsi="楷体" w:eastAsia="楷体" w:cs="楷体"/>
                <w:color w:val="auto"/>
                <w:sz w:val="21"/>
                <w:szCs w:val="21"/>
                <w:lang w:val="en-US" w:eastAsia="zh-CN"/>
              </w:rPr>
              <w:t xml:space="preserve"> 250克750  </w:t>
            </w:r>
            <w:r>
              <w:rPr>
                <w:rFonts w:hint="eastAsia" w:ascii="楷体" w:hAnsi="楷体" w:eastAsia="楷体" w:cs="楷体"/>
                <w:color w:val="auto"/>
                <w:sz w:val="21"/>
                <w:szCs w:val="21"/>
                <w:lang w:eastAsia="zh-CN"/>
              </w:rPr>
              <w:t>采购数量：</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lang w:eastAsia="zh-CN"/>
              </w:rPr>
              <w:t>T，</w:t>
            </w:r>
            <w:r>
              <w:rPr>
                <w:rFonts w:hint="eastAsia" w:ascii="楷体" w:hAnsi="楷体" w:eastAsia="楷体" w:cs="楷体"/>
                <w:color w:val="auto"/>
                <w:sz w:val="21"/>
                <w:szCs w:val="21"/>
                <w:lang w:val="en-US" w:eastAsia="zh-CN"/>
              </w:rPr>
              <w:t>等</w:t>
            </w:r>
          </w:p>
          <w:p>
            <w:pPr>
              <w:jc w:val="both"/>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eastAsia="zh-CN"/>
              </w:rPr>
              <w:t>供方：</w:t>
            </w:r>
            <w:r>
              <w:rPr>
                <w:rFonts w:hint="eastAsia" w:ascii="楷体" w:hAnsi="楷体" w:eastAsia="楷体" w:cs="楷体"/>
                <w:color w:val="auto"/>
                <w:sz w:val="21"/>
                <w:szCs w:val="21"/>
                <w:lang w:val="en-US" w:eastAsia="zh-CN"/>
              </w:rPr>
              <w:t>杭州金时通贸易有限公司</w:t>
            </w:r>
            <w:r>
              <w:rPr>
                <w:rFonts w:hint="eastAsia" w:ascii="楷体" w:hAnsi="楷体" w:eastAsia="楷体" w:cs="楷体"/>
                <w:color w:val="auto"/>
                <w:sz w:val="21"/>
                <w:szCs w:val="21"/>
                <w:lang w:eastAsia="zh-CN"/>
              </w:rPr>
              <w:t xml:space="preserve">  供货日期：202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5.20，在合格供方名录里</w:t>
            </w:r>
          </w:p>
        </w:tc>
        <w:tc>
          <w:tcPr>
            <w:tcW w:w="1585" w:type="dxa"/>
          </w:tcPr>
          <w:p>
            <w:pPr>
              <w:pStyle w:val="4"/>
              <w:rPr>
                <w:rFonts w:hint="eastAsia" w:ascii="楷体" w:hAnsi="楷体" w:eastAsia="楷体" w:cs="楷体"/>
                <w:color w:val="auto"/>
                <w:sz w:val="21"/>
                <w:szCs w:val="21"/>
                <w:lang w:val="en-US" w:eastAsia="zh-CN"/>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N</w:t>
            </w: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rPr>
            </w:pPr>
          </w:p>
          <w:p>
            <w:pPr>
              <w:pStyle w:val="4"/>
              <w:rPr>
                <w:rFonts w:hint="eastAsia" w:ascii="楷体" w:hAnsi="楷体" w:eastAsia="楷体" w:cs="楷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顾客或外部供方财产</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8.5.3</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●该公司顾客财产主要为顾客提供的图纸、样</w:t>
            </w:r>
            <w:r>
              <w:rPr>
                <w:rFonts w:hint="eastAsia" w:ascii="楷体" w:hAnsi="楷体" w:eastAsia="楷体" w:cs="楷体"/>
                <w:color w:val="auto"/>
                <w:sz w:val="21"/>
                <w:szCs w:val="21"/>
                <w:lang w:val="en-US" w:eastAsia="zh-CN"/>
              </w:rPr>
              <w:t>箱</w:t>
            </w:r>
            <w:r>
              <w:rPr>
                <w:rFonts w:hint="eastAsia" w:ascii="楷体" w:hAnsi="楷体" w:eastAsia="楷体" w:cs="楷体"/>
                <w:color w:val="auto"/>
                <w:sz w:val="21"/>
                <w:szCs w:val="21"/>
              </w:rPr>
              <w:t>及顾客的个人信息等，由供销部做好图纸和样品保管及个人信息保密工作。</w:t>
            </w:r>
          </w:p>
          <w:p>
            <w:pPr>
              <w:rPr>
                <w:rFonts w:hint="default" w:ascii="楷体" w:hAnsi="楷体" w:eastAsia="楷体" w:cs="楷体"/>
                <w:color w:val="auto"/>
                <w:sz w:val="21"/>
                <w:szCs w:val="21"/>
                <w:lang w:val="en-US"/>
              </w:rPr>
            </w:pPr>
            <w:r>
              <w:rPr>
                <w:rFonts w:hint="eastAsia" w:ascii="楷体" w:hAnsi="楷体" w:eastAsia="楷体" w:cs="楷体"/>
                <w:color w:val="auto"/>
                <w:sz w:val="21"/>
                <w:szCs w:val="21"/>
              </w:rPr>
              <w:t>●查见《客户财产交接记录》，内容包括：客户名称、提供的财产、单位(规格)、数量、移交人、接收人、备注。</w:t>
            </w:r>
            <w:r>
              <w:rPr>
                <w:rFonts w:hint="eastAsia" w:ascii="楷体" w:hAnsi="楷体" w:eastAsia="楷体" w:cs="楷体"/>
                <w:color w:val="auto"/>
                <w:sz w:val="21"/>
                <w:szCs w:val="21"/>
              </w:rPr>
              <w:br w:type="textWrapping"/>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杭经理介绍：在生产过程中客供图纸及客户技术要求均经过了客户的确认，确认方式：使用图纸一般经过客户签字或确认，技术要求一般在合同中体现。</w:t>
            </w:r>
          </w:p>
          <w:p>
            <w:pPr>
              <w:rPr>
                <w:rFonts w:hint="default" w:ascii="楷体" w:hAnsi="楷体" w:eastAsia="楷体" w:cs="楷体"/>
                <w:color w:val="auto"/>
                <w:sz w:val="21"/>
                <w:szCs w:val="21"/>
                <w:lang w:val="en-US"/>
              </w:rPr>
            </w:pPr>
            <w:r>
              <w:rPr>
                <w:rFonts w:hint="eastAsia" w:ascii="楷体" w:hAnsi="楷体" w:eastAsia="楷体" w:cs="楷体"/>
                <w:color w:val="auto"/>
                <w:sz w:val="21"/>
                <w:szCs w:val="21"/>
              </w:rPr>
              <w:t>自体系建立至今共登记有</w:t>
            </w:r>
            <w:r>
              <w:rPr>
                <w:rFonts w:hint="eastAsia" w:ascii="楷体" w:hAnsi="楷体" w:eastAsia="楷体" w:cs="楷体"/>
                <w:color w:val="auto"/>
                <w:sz w:val="21"/>
                <w:szCs w:val="21"/>
                <w:lang w:val="en-US" w:eastAsia="zh-CN"/>
              </w:rPr>
              <w:t>安徽盼盼食品有限公司</w:t>
            </w:r>
            <w:r>
              <w:rPr>
                <w:rFonts w:hint="eastAsia" w:ascii="楷体" w:hAnsi="楷体" w:eastAsia="楷体" w:cs="楷体"/>
                <w:color w:val="auto"/>
                <w:sz w:val="21"/>
                <w:szCs w:val="21"/>
              </w:rPr>
              <w:t>等客户的图纸</w:t>
            </w:r>
            <w:r>
              <w:rPr>
                <w:rFonts w:hint="eastAsia" w:ascii="楷体" w:hAnsi="楷体" w:eastAsia="楷体" w:cs="楷体"/>
                <w:color w:val="auto"/>
                <w:sz w:val="21"/>
                <w:szCs w:val="21"/>
                <w:lang w:val="en-US" w:eastAsia="zh-CN"/>
              </w:rPr>
              <w:t>15张，均经过客户确认。</w:t>
            </w:r>
          </w:p>
          <w:p>
            <w:pPr>
              <w:rPr>
                <w:rFonts w:hint="eastAsia" w:ascii="楷体" w:hAnsi="楷体" w:eastAsia="楷体" w:cs="楷体"/>
                <w:color w:val="auto"/>
                <w:sz w:val="21"/>
                <w:szCs w:val="21"/>
              </w:rPr>
            </w:pPr>
            <w:r>
              <w:rPr>
                <w:rFonts w:hint="eastAsia" w:ascii="楷体" w:hAnsi="楷体" w:eastAsia="楷体" w:cs="楷体"/>
                <w:color w:val="auto"/>
                <w:sz w:val="21"/>
                <w:szCs w:val="21"/>
              </w:rPr>
              <w:t>●以上顾客财产没有发生损坏、丢失或泄露现象，保管完好。</w:t>
            </w:r>
          </w:p>
          <w:p>
            <w:pPr>
              <w:rPr>
                <w:rFonts w:hint="eastAsia" w:ascii="楷体" w:hAnsi="楷体" w:eastAsia="楷体" w:cs="楷体"/>
                <w:color w:val="auto"/>
                <w:sz w:val="21"/>
                <w:szCs w:val="21"/>
              </w:rPr>
            </w:pPr>
            <w:r>
              <w:rPr>
                <w:rFonts w:hint="eastAsia" w:ascii="楷体" w:hAnsi="楷体" w:eastAsia="楷体" w:cs="楷体"/>
                <w:color w:val="auto"/>
                <w:sz w:val="21"/>
                <w:szCs w:val="21"/>
              </w:rPr>
              <w:t>●经询问了解，没有顾客个人信息泄露情况发生。</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交付后活动</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8.5.5</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●查产品交付情况：产品自行运输交付至客户处，客户签收，公司通过电话跟踪沟通及定期拜访、客户满意度调查等方式确认交付及交付后服务的满意程度。经查符合要求。</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顾客满意度</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9.1.2</w:t>
            </w:r>
          </w:p>
        </w:tc>
        <w:tc>
          <w:tcPr>
            <w:tcW w:w="10004" w:type="dxa"/>
            <w:vAlign w:val="center"/>
          </w:tcPr>
          <w:p>
            <w:pPr>
              <w:rPr>
                <w:rFonts w:hint="eastAsia" w:ascii="楷体" w:hAnsi="楷体" w:eastAsia="楷体" w:cs="楷体"/>
                <w:color w:val="auto"/>
                <w:sz w:val="21"/>
                <w:szCs w:val="21"/>
                <w:lang w:val="zh-CN"/>
              </w:rPr>
            </w:pPr>
            <w:r>
              <w:rPr>
                <w:rFonts w:hint="eastAsia" w:ascii="楷体" w:hAnsi="楷体" w:eastAsia="楷体" w:cs="楷体"/>
                <w:color w:val="auto"/>
                <w:sz w:val="21"/>
                <w:szCs w:val="21"/>
                <w:lang w:val="zh-CN"/>
              </w:rPr>
              <w:t>●公司通过电话，走访等形式，接受顾客反馈，了解顾客顾客满意度信息，发放调查表对顾客满意度进行定量测量。</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zh-CN"/>
              </w:rPr>
              <w:t>●提供“顾客满意程度调查表”，调查主要内容：</w:t>
            </w:r>
            <w:r>
              <w:rPr>
                <w:rFonts w:hint="eastAsia" w:ascii="楷体" w:hAnsi="楷体" w:eastAsia="楷体" w:cs="楷体"/>
                <w:color w:val="auto"/>
                <w:sz w:val="21"/>
                <w:szCs w:val="21"/>
              </w:rPr>
              <w:t>质量、价格、</w:t>
            </w:r>
            <w:r>
              <w:rPr>
                <w:rFonts w:hint="eastAsia" w:ascii="楷体" w:hAnsi="楷体" w:eastAsia="楷体" w:cs="楷体"/>
                <w:color w:val="auto"/>
                <w:sz w:val="21"/>
                <w:szCs w:val="21"/>
                <w:lang w:eastAsia="zh-CN"/>
              </w:rPr>
              <w:t>交货期</w:t>
            </w:r>
            <w:r>
              <w:rPr>
                <w:rFonts w:hint="eastAsia" w:ascii="楷体" w:hAnsi="楷体" w:eastAsia="楷体" w:cs="楷体"/>
                <w:color w:val="auto"/>
                <w:sz w:val="21"/>
                <w:szCs w:val="21"/>
              </w:rPr>
              <w:t>、服务等方面的满意程度</w:t>
            </w:r>
            <w:r>
              <w:rPr>
                <w:rFonts w:hint="eastAsia" w:ascii="楷体" w:hAnsi="楷体" w:eastAsia="楷体" w:cs="楷体"/>
                <w:color w:val="auto"/>
                <w:sz w:val="21"/>
                <w:szCs w:val="21"/>
                <w:lang w:val="zh-CN"/>
              </w:rPr>
              <w:t>等，</w:t>
            </w:r>
            <w:r>
              <w:rPr>
                <w:rFonts w:hint="eastAsia" w:ascii="楷体" w:hAnsi="楷体" w:eastAsia="楷体" w:cs="楷体"/>
                <w:color w:val="auto"/>
                <w:sz w:val="21"/>
                <w:szCs w:val="21"/>
              </w:rPr>
              <w:t>各项得分求平均值得最终结果</w:t>
            </w:r>
            <w:r>
              <w:rPr>
                <w:rFonts w:hint="eastAsia" w:ascii="楷体" w:hAnsi="楷体" w:eastAsia="楷体" w:cs="楷体"/>
                <w:color w:val="auto"/>
                <w:sz w:val="21"/>
                <w:szCs w:val="21"/>
                <w:lang w:val="zh-CN"/>
              </w:rPr>
              <w:t>。</w:t>
            </w:r>
            <w:r>
              <w:rPr>
                <w:rFonts w:hint="eastAsia" w:ascii="楷体" w:hAnsi="楷体" w:eastAsia="楷体" w:cs="楷体"/>
                <w:color w:val="auto"/>
                <w:sz w:val="21"/>
                <w:szCs w:val="21"/>
                <w:lang w:val="en-US" w:eastAsia="zh-CN"/>
              </w:rPr>
              <w:t>2020年12月</w:t>
            </w:r>
            <w:r>
              <w:rPr>
                <w:rFonts w:hint="eastAsia" w:ascii="楷体" w:hAnsi="楷体" w:eastAsia="楷体" w:cs="楷体"/>
                <w:color w:val="auto"/>
                <w:sz w:val="21"/>
                <w:szCs w:val="21"/>
                <w:lang w:val="zh-CN"/>
              </w:rPr>
              <w:t>对顾客进行了满意度调查。</w:t>
            </w:r>
            <w:r>
              <w:rPr>
                <w:rFonts w:hint="eastAsia" w:ascii="楷体" w:hAnsi="楷体" w:eastAsia="楷体" w:cs="楷体"/>
                <w:color w:val="auto"/>
                <w:sz w:val="21"/>
                <w:szCs w:val="21"/>
              </w:rPr>
              <w:t>提供</w:t>
            </w:r>
            <w:r>
              <w:rPr>
                <w:rFonts w:hint="eastAsia" w:ascii="楷体" w:hAnsi="楷体" w:eastAsia="楷体" w:cs="楷体"/>
                <w:color w:val="auto"/>
                <w:sz w:val="21"/>
                <w:szCs w:val="21"/>
                <w:lang w:val="en-US" w:eastAsia="zh-CN"/>
              </w:rPr>
              <w:t>2020年度</w:t>
            </w:r>
            <w:r>
              <w:rPr>
                <w:rFonts w:hint="eastAsia" w:ascii="楷体" w:hAnsi="楷体" w:eastAsia="楷体" w:cs="楷体"/>
                <w:color w:val="auto"/>
                <w:sz w:val="21"/>
                <w:szCs w:val="21"/>
              </w:rPr>
              <w:t>顾客满意调查分析。最终顾客满意率9</w:t>
            </w:r>
            <w:r>
              <w:rPr>
                <w:rFonts w:hint="eastAsia" w:ascii="楷体" w:hAnsi="楷体" w:eastAsia="楷体" w:cs="楷体"/>
                <w:color w:val="auto"/>
                <w:sz w:val="21"/>
                <w:szCs w:val="21"/>
                <w:lang w:val="en-US" w:eastAsia="zh-CN"/>
              </w:rPr>
              <w:t>9</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2021年度尚未统计。</w:t>
            </w:r>
          </w:p>
        </w:tc>
        <w:tc>
          <w:tcPr>
            <w:tcW w:w="1585" w:type="dxa"/>
          </w:tcPr>
          <w:p>
            <w:pPr>
              <w:rPr>
                <w:rFonts w:hint="eastAsia" w:ascii="楷体" w:hAnsi="楷体" w:eastAsia="楷体" w:cs="楷体"/>
                <w:color w:val="auto"/>
                <w:sz w:val="21"/>
                <w:szCs w:val="21"/>
              </w:rPr>
            </w:pPr>
          </w:p>
        </w:tc>
      </w:tr>
    </w:tbl>
    <w:p>
      <w:pPr>
        <w:pStyle w:val="7"/>
        <w:ind w:firstLine="5760" w:firstLineChars="1600"/>
        <w:rPr>
          <w:rFonts w:hint="eastAsia" w:ascii="隶书" w:hAnsi="宋体" w:eastAsia="隶书"/>
          <w:bCs/>
          <w:color w:val="000000"/>
          <w:sz w:val="36"/>
          <w:szCs w:val="36"/>
        </w:rPr>
      </w:pPr>
    </w:p>
    <w:p>
      <w:pPr>
        <w:pStyle w:val="7"/>
        <w:ind w:firstLine="5760" w:firstLineChars="1600"/>
        <w:rPr>
          <w:rFonts w:hint="eastAsia" w:ascii="隶书" w:hAnsi="宋体" w:eastAsia="隶书"/>
          <w:bCs/>
          <w:color w:val="000000"/>
          <w:sz w:val="36"/>
          <w:szCs w:val="36"/>
        </w:rPr>
      </w:pPr>
    </w:p>
    <w:p>
      <w:pPr>
        <w:pStyle w:val="7"/>
        <w:ind w:firstLine="5760" w:firstLineChars="1600"/>
        <w:rPr>
          <w:rFonts w:hint="eastAsia" w:ascii="隶书" w:hAnsi="宋体" w:eastAsia="隶书"/>
          <w:bCs/>
          <w:color w:val="000000"/>
          <w:sz w:val="36"/>
          <w:szCs w:val="36"/>
        </w:rPr>
      </w:pPr>
    </w:p>
    <w:p>
      <w:pPr>
        <w:pStyle w:val="7"/>
        <w:ind w:firstLine="5760" w:firstLineChars="1600"/>
        <w:rPr>
          <w:rFonts w:hint="eastAsia" w:ascii="隶书" w:hAnsi="宋体" w:eastAsia="隶书"/>
          <w:bCs/>
          <w:color w:val="000000"/>
          <w:sz w:val="36"/>
          <w:szCs w:val="36"/>
        </w:rPr>
      </w:pPr>
    </w:p>
    <w:p>
      <w:pPr>
        <w:pStyle w:val="7"/>
        <w:ind w:firstLine="5760" w:firstLineChars="1600"/>
        <w:rPr>
          <w:rFonts w:hint="eastAsia" w:ascii="隶书" w:hAnsi="宋体" w:eastAsia="隶书"/>
          <w:bCs/>
          <w:color w:val="000000"/>
          <w:sz w:val="36"/>
          <w:szCs w:val="36"/>
        </w:rPr>
      </w:pPr>
    </w:p>
    <w:p>
      <w:pPr>
        <w:pStyle w:val="7"/>
        <w:ind w:firstLine="5760" w:firstLineChars="1600"/>
        <w:rPr>
          <w:rFonts w:hint="eastAsia" w:ascii="隶书" w:hAnsi="宋体" w:eastAsia="隶书"/>
          <w:bCs/>
          <w:color w:val="000000"/>
          <w:sz w:val="36"/>
          <w:szCs w:val="36"/>
        </w:rPr>
      </w:pPr>
    </w:p>
    <w:p>
      <w:pPr>
        <w:pStyle w:val="7"/>
        <w:ind w:firstLine="5760" w:firstLineChars="1600"/>
        <w:rPr>
          <w:rFonts w:hint="eastAsia" w:ascii="隶书" w:hAnsi="宋体" w:eastAsia="隶书"/>
          <w:bCs/>
          <w:color w:val="000000"/>
          <w:sz w:val="36"/>
          <w:szCs w:val="36"/>
        </w:rPr>
      </w:pPr>
    </w:p>
    <w:p>
      <w:pPr>
        <w:spacing w:line="480" w:lineRule="exact"/>
        <w:jc w:val="both"/>
        <w:rPr>
          <w:rFonts w:hint="eastAsia" w:ascii="隶书" w:hAnsi="宋体" w:eastAsia="隶书"/>
          <w:bCs/>
          <w:color w:val="auto"/>
          <w:sz w:val="36"/>
          <w:szCs w:val="36"/>
        </w:rPr>
      </w:pPr>
    </w:p>
    <w:p>
      <w:pPr>
        <w:pStyle w:val="4"/>
        <w:rPr>
          <w:rFonts w:hint="eastAsia"/>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生产部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刘付效</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杭震</w:t>
            </w:r>
          </w:p>
        </w:tc>
        <w:tc>
          <w:tcPr>
            <w:tcW w:w="1134"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default" w:ascii="楷体" w:hAnsi="楷体" w:eastAsia="楷体" w:cs="楷体"/>
                <w:sz w:val="21"/>
                <w:szCs w:val="21"/>
                <w:lang w:val="en-US" w:eastAsia="zh-CN"/>
              </w:rPr>
            </w:pPr>
            <w:r>
              <w:rPr>
                <w:rFonts w:hint="eastAsia" w:ascii="楷体" w:hAnsi="楷体" w:eastAsia="楷体" w:cs="楷体"/>
                <w:sz w:val="21"/>
                <w:szCs w:val="21"/>
              </w:rPr>
              <w:t>审核员：周文廷</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1.7.30、2021.7.31</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8.5 </w:t>
            </w:r>
            <w:r>
              <w:rPr>
                <w:rFonts w:hint="eastAsia" w:ascii="楷体" w:hAnsi="楷体" w:eastAsia="楷体" w:cs="楷体"/>
                <w:sz w:val="21"/>
                <w:szCs w:val="21"/>
                <w:lang w:val="en-US" w:eastAsia="zh-CN"/>
              </w:rPr>
              <w:t>1/8.5.2/8.5.4/8.5.6/</w:t>
            </w:r>
            <w:r>
              <w:rPr>
                <w:rFonts w:hint="eastAsia" w:ascii="楷体" w:hAnsi="楷体" w:eastAsia="楷体" w:cs="楷体"/>
                <w:sz w:val="21"/>
                <w:szCs w:val="21"/>
              </w:rPr>
              <w:t xml:space="preserve"> 8.7</w:t>
            </w:r>
            <w:r>
              <w:rPr>
                <w:rFonts w:hint="eastAsia" w:ascii="楷体" w:hAnsi="楷体" w:eastAsia="楷体" w:cs="楷体"/>
                <w:sz w:val="21"/>
                <w:szCs w:val="21"/>
                <w:lang w:val="en-US" w:eastAsia="zh-CN"/>
              </w:rPr>
              <w:t>/</w:t>
            </w:r>
            <w:r>
              <w:rPr>
                <w:rFonts w:hint="eastAsia" w:ascii="楷体" w:hAnsi="楷体" w:eastAsia="楷体" w:cs="楷体"/>
                <w:sz w:val="21"/>
                <w:szCs w:val="21"/>
              </w:rPr>
              <w:t>10.2</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刘付效</w:t>
            </w:r>
            <w:r>
              <w:rPr>
                <w:rFonts w:hint="eastAsia" w:ascii="楷体" w:hAnsi="楷体" w:eastAsia="楷体" w:cs="楷体"/>
                <w:sz w:val="21"/>
                <w:szCs w:val="21"/>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●查企业提供的资料见《岗位任职要求》中，规定了公司各个岗位的主要职责和相关要求。</w:t>
            </w:r>
            <w:r>
              <w:rPr>
                <w:rFonts w:hint="eastAsia" w:ascii="楷体" w:hAnsi="楷体" w:eastAsia="楷体" w:cs="楷体"/>
                <w:sz w:val="21"/>
                <w:szCs w:val="21"/>
                <w:lang w:eastAsia="zh-CN"/>
              </w:rPr>
              <w:t>生产部</w:t>
            </w:r>
            <w:r>
              <w:rPr>
                <w:rFonts w:hint="eastAsia" w:ascii="楷体" w:hAnsi="楷体" w:eastAsia="楷体" w:cs="楷体"/>
                <w:sz w:val="21"/>
                <w:szCs w:val="21"/>
              </w:rPr>
              <w:t>的主要职责有：</w:t>
            </w:r>
          </w:p>
          <w:p>
            <w:pPr>
              <w:bidi w:val="0"/>
              <w:rPr>
                <w:rFonts w:hint="eastAsia" w:ascii="楷体" w:hAnsi="楷体" w:eastAsia="楷体" w:cs="楷体"/>
                <w:sz w:val="21"/>
                <w:szCs w:val="21"/>
              </w:rPr>
            </w:pPr>
            <w:r>
              <w:rPr>
                <w:rFonts w:hint="eastAsia" w:ascii="楷体" w:hAnsi="楷体" w:eastAsia="楷体" w:cs="楷体"/>
                <w:sz w:val="21"/>
                <w:szCs w:val="21"/>
              </w:rPr>
              <w:t>在生产过程中，协调、支持相关部门贯彻质量方针和质量目标的有效运行，向客户提供合格的产品。</w:t>
            </w:r>
          </w:p>
          <w:p>
            <w:pPr>
              <w:bidi w:val="0"/>
              <w:rPr>
                <w:rFonts w:hint="eastAsia" w:ascii="楷体" w:hAnsi="楷体" w:eastAsia="楷体" w:cs="楷体"/>
                <w:sz w:val="21"/>
                <w:szCs w:val="21"/>
              </w:rPr>
            </w:pPr>
            <w:r>
              <w:rPr>
                <w:rFonts w:hint="eastAsia" w:ascii="楷体" w:hAnsi="楷体" w:eastAsia="楷体" w:cs="楷体"/>
                <w:sz w:val="21"/>
                <w:szCs w:val="21"/>
              </w:rPr>
              <w:t>正确贯彻国家有关质量技术标准、技术政策，为产品生产提供有效的技术文件和有关工艺规程、检验标准等。</w:t>
            </w:r>
          </w:p>
          <w:p>
            <w:pPr>
              <w:bidi w:val="0"/>
              <w:rPr>
                <w:rFonts w:hint="eastAsia" w:ascii="楷体" w:hAnsi="楷体" w:eastAsia="楷体" w:cs="楷体"/>
                <w:sz w:val="21"/>
                <w:szCs w:val="21"/>
              </w:rPr>
            </w:pPr>
            <w:r>
              <w:rPr>
                <w:rFonts w:hint="eastAsia" w:ascii="楷体" w:hAnsi="楷体" w:eastAsia="楷体" w:cs="楷体"/>
                <w:sz w:val="21"/>
                <w:szCs w:val="21"/>
              </w:rPr>
              <w:t>执行本公司有关质量工作的规定，协助有关质量部门做好质量管理工作，对生产过程加以控制，保持生产正常运行。</w:t>
            </w:r>
          </w:p>
          <w:p>
            <w:pPr>
              <w:bidi w:val="0"/>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负责本公司的设备管理及产品标识和可追溯性的归口管理工作，引进产品新技术，产品更新和产品技术攻关，并组织实施。</w:t>
            </w:r>
          </w:p>
          <w:p>
            <w:pPr>
              <w:bidi w:val="0"/>
              <w:rPr>
                <w:rFonts w:hint="eastAsia" w:ascii="楷体" w:hAnsi="楷体" w:eastAsia="楷体" w:cs="楷体"/>
                <w:sz w:val="21"/>
                <w:szCs w:val="21"/>
              </w:rPr>
            </w:pPr>
            <w:r>
              <w:rPr>
                <w:rFonts w:hint="eastAsia" w:ascii="楷体" w:hAnsi="楷体" w:eastAsia="楷体" w:cs="楷体"/>
                <w:sz w:val="21"/>
                <w:szCs w:val="21"/>
              </w:rPr>
              <w:t>负责做好成品搬运，贮存防护和交付发运工作。</w:t>
            </w:r>
          </w:p>
          <w:p>
            <w:pPr>
              <w:bidi w:val="0"/>
              <w:rPr>
                <w:rFonts w:hint="eastAsia" w:ascii="楷体" w:hAnsi="楷体" w:eastAsia="楷体" w:cs="楷体"/>
                <w:sz w:val="21"/>
                <w:szCs w:val="21"/>
              </w:rPr>
            </w:pPr>
            <w:r>
              <w:rPr>
                <w:rFonts w:hint="eastAsia" w:ascii="楷体" w:hAnsi="楷体" w:eastAsia="楷体" w:cs="楷体"/>
                <w:sz w:val="21"/>
                <w:szCs w:val="21"/>
              </w:rPr>
              <w:t>●与负责人沟通，</w:t>
            </w:r>
            <w:r>
              <w:rPr>
                <w:rFonts w:hint="eastAsia" w:ascii="楷体" w:hAnsi="楷体" w:eastAsia="楷体" w:cs="楷体"/>
                <w:sz w:val="21"/>
                <w:szCs w:val="21"/>
                <w:lang w:eastAsia="zh-CN"/>
              </w:rPr>
              <w:t>生产部</w:t>
            </w:r>
            <w:r>
              <w:rPr>
                <w:rFonts w:hint="eastAsia" w:ascii="楷体" w:hAnsi="楷体" w:eastAsia="楷体" w:cs="楷体"/>
                <w:sz w:val="21"/>
                <w:szCs w:val="21"/>
              </w:rPr>
              <w:t>部长明确其基本职责和权限。</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1.1-2季度</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产品一次交验合格率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≥98%                    100%</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生产任务按时完成率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≥90%                    100%</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●每季度进行一次考核，</w:t>
            </w:r>
            <w:r>
              <w:rPr>
                <w:rFonts w:hint="eastAsia" w:ascii="楷体" w:hAnsi="楷体" w:eastAsia="楷体" w:cs="楷体"/>
                <w:sz w:val="21"/>
                <w:szCs w:val="21"/>
                <w:lang w:val="en-US" w:eastAsia="zh-CN"/>
              </w:rPr>
              <w:t>查看2021年1-2季度，</w:t>
            </w:r>
            <w:r>
              <w:rPr>
                <w:rFonts w:hint="eastAsia" w:ascii="楷体" w:hAnsi="楷体" w:eastAsia="楷体" w:cs="楷体"/>
                <w:sz w:val="21"/>
                <w:szCs w:val="21"/>
              </w:rPr>
              <w:t>目标基本实现。考核人：</w:t>
            </w:r>
            <w:r>
              <w:rPr>
                <w:rFonts w:hint="eastAsia" w:ascii="楷体" w:hAnsi="楷体" w:eastAsia="楷体" w:cs="楷体"/>
                <w:sz w:val="21"/>
                <w:szCs w:val="21"/>
                <w:lang w:val="en-US" w:eastAsia="zh-CN"/>
              </w:rPr>
              <w:t>杭震</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●配备有</w:t>
            </w:r>
            <w:r>
              <w:rPr>
                <w:rFonts w:hint="eastAsia" w:ascii="楷体" w:hAnsi="楷体" w:eastAsia="楷体" w:cs="楷体"/>
                <w:sz w:val="21"/>
                <w:szCs w:val="21"/>
                <w:lang w:val="en-US" w:eastAsia="zh-CN"/>
              </w:rPr>
              <w:t>办公楼</w:t>
            </w:r>
            <w:r>
              <w:rPr>
                <w:rFonts w:hint="eastAsia" w:ascii="楷体" w:hAnsi="楷体" w:eastAsia="楷体" w:cs="楷体"/>
                <w:sz w:val="21"/>
                <w:szCs w:val="21"/>
              </w:rPr>
              <w:t>、车间、仓库等基础设施，办公主要设施：电话、传真机、电脑、打印机等，满足办公需求。</w:t>
            </w:r>
          </w:p>
          <w:p>
            <w:pPr>
              <w:rPr>
                <w:rFonts w:hint="eastAsia" w:ascii="楷体" w:hAnsi="楷体" w:eastAsia="楷体" w:cs="楷体"/>
                <w:b/>
                <w:bCs/>
                <w:color w:val="auto"/>
                <w:sz w:val="21"/>
                <w:szCs w:val="21"/>
                <w:lang w:val="en-US" w:eastAsia="zh-CN"/>
              </w:rPr>
            </w:pPr>
            <w:r>
              <w:rPr>
                <w:rFonts w:hint="eastAsia" w:ascii="楷体" w:hAnsi="楷体" w:eastAsia="楷体" w:cs="楷体"/>
                <w:sz w:val="21"/>
                <w:szCs w:val="21"/>
              </w:rPr>
              <w:t>主要生产设备：</w:t>
            </w:r>
            <w:r>
              <w:rPr>
                <w:rFonts w:hint="eastAsia" w:ascii="楷体" w:hAnsi="楷体" w:eastAsia="楷体" w:cs="楷体"/>
                <w:b/>
                <w:bCs/>
                <w:color w:val="auto"/>
                <w:sz w:val="21"/>
                <w:szCs w:val="21"/>
              </w:rPr>
              <w:t>印刷机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覆膜机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覆面机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瓦楞板生产线</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模切机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自动糊折盒机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钉箱机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自动捆绑机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半自动平压压痕切线机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水墨印刷开槽机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切纸机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活性炭环保处理设备</w:t>
            </w:r>
            <w:r>
              <w:rPr>
                <w:rFonts w:hint="eastAsia" w:ascii="楷体" w:hAnsi="楷体" w:eastAsia="楷体" w:cs="楷体"/>
                <w:b/>
                <w:bCs/>
                <w:color w:val="auto"/>
                <w:sz w:val="21"/>
                <w:szCs w:val="21"/>
                <w:lang w:val="en-US" w:eastAsia="zh-CN"/>
              </w:rPr>
              <w:t>等，满足生产需求</w:t>
            </w:r>
          </w:p>
          <w:p>
            <w:pPr>
              <w:bidi w:val="0"/>
              <w:rPr>
                <w:rFonts w:hint="eastAsia" w:ascii="楷体" w:hAnsi="楷体" w:eastAsia="楷体" w:cs="楷体"/>
                <w:sz w:val="21"/>
                <w:szCs w:val="21"/>
              </w:rPr>
            </w:pPr>
            <w:r>
              <w:rPr>
                <w:rFonts w:hint="eastAsia" w:ascii="楷体" w:hAnsi="楷体" w:eastAsia="楷体" w:cs="楷体"/>
                <w:sz w:val="21"/>
                <w:szCs w:val="21"/>
              </w:rPr>
              <w:t>●设备的保养：</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查《设备检修计划》规定点检、维修的内容、时间、检修人员。</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查《设备检修记录》设备检修按计划完成。</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●车间</w:t>
            </w:r>
            <w:r>
              <w:rPr>
                <w:rFonts w:hint="eastAsia" w:ascii="楷体" w:hAnsi="楷体" w:eastAsia="楷体" w:cs="楷体"/>
                <w:color w:val="auto"/>
                <w:sz w:val="21"/>
                <w:szCs w:val="21"/>
              </w:rPr>
              <w:t>占地面积</w:t>
            </w:r>
            <w:r>
              <w:rPr>
                <w:rFonts w:hint="eastAsia" w:ascii="楷体" w:hAnsi="楷体" w:eastAsia="楷体" w:cs="楷体"/>
                <w:color w:val="auto"/>
                <w:sz w:val="21"/>
                <w:szCs w:val="21"/>
                <w:lang w:val="en-US" w:eastAsia="zh-CN"/>
              </w:rPr>
              <w:t>8000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办公环境：配备办公楼一座，环境整洁，配备有空调、绿植等</w:t>
            </w:r>
          </w:p>
          <w:p>
            <w:pPr>
              <w:bidi w:val="0"/>
              <w:rPr>
                <w:rFonts w:hint="eastAsia" w:ascii="楷体" w:hAnsi="楷体" w:eastAsia="楷体" w:cs="楷体"/>
                <w:sz w:val="21"/>
                <w:szCs w:val="21"/>
              </w:rPr>
            </w:pPr>
            <w:r>
              <w:rPr>
                <w:rFonts w:hint="eastAsia" w:ascii="楷体" w:hAnsi="楷体" w:eastAsia="楷体" w:cs="楷体"/>
                <w:sz w:val="21"/>
                <w:szCs w:val="21"/>
              </w:rPr>
              <w:t>●满足需求。</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7.1.5</w:t>
            </w:r>
          </w:p>
        </w:tc>
        <w:tc>
          <w:tcPr>
            <w:tcW w:w="10455"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●建立有《监视和测量设备台帐》监视测量仪器有：</w:t>
            </w:r>
            <w:r>
              <w:rPr>
                <w:rFonts w:hint="eastAsia" w:ascii="楷体" w:hAnsi="楷体" w:eastAsia="楷体" w:cs="楷体"/>
                <w:b/>
                <w:bCs/>
                <w:color w:val="auto"/>
                <w:sz w:val="21"/>
                <w:szCs w:val="21"/>
              </w:rPr>
              <w:t>耐破度测定仪</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 xml:space="preserve"> </w:t>
            </w:r>
            <w:r>
              <w:rPr>
                <w:rFonts w:hint="eastAsia" w:ascii="楷体" w:hAnsi="楷体" w:eastAsia="楷体" w:cs="楷体"/>
                <w:b/>
                <w:bCs/>
                <w:color w:val="auto"/>
                <w:sz w:val="21"/>
                <w:szCs w:val="21"/>
              </w:rPr>
              <w:t>纸箱抗压试验机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钢卷尺等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满足检验需求。</w:t>
            </w:r>
            <w:r>
              <w:rPr>
                <w:rFonts w:hint="eastAsia" w:ascii="楷体" w:hAnsi="楷体" w:eastAsia="楷体" w:cs="楷体"/>
                <w:sz w:val="21"/>
                <w:szCs w:val="21"/>
                <w:lang w:val="en-US" w:eastAsia="zh-CN"/>
              </w:rPr>
              <w:t xml:space="preserve"> </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●没有用于监测的计算机软件。</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●检测设备配置能满足产品检测需求。</w:t>
            </w:r>
          </w:p>
          <w:p>
            <w:pPr>
              <w:bidi w:val="0"/>
              <w:rPr>
                <w:rFonts w:hint="default" w:ascii="楷体" w:hAnsi="楷体" w:eastAsia="楷体" w:cs="楷体"/>
                <w:color w:val="0000FF"/>
                <w:sz w:val="21"/>
                <w:szCs w:val="21"/>
                <w:lang w:val="en-US" w:eastAsia="zh-CN"/>
              </w:rPr>
            </w:pP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企业对计量器具进行了送检，企业介绍8月2日出报告，详见扫描件</w:t>
            </w:r>
          </w:p>
          <w:p>
            <w:pPr>
              <w:bidi w:val="0"/>
              <w:rPr>
                <w:rFonts w:hint="eastAsia" w:ascii="楷体" w:hAnsi="楷体" w:eastAsia="楷体" w:cs="楷体"/>
                <w:sz w:val="21"/>
                <w:szCs w:val="21"/>
              </w:rPr>
            </w:pPr>
            <w:r>
              <w:rPr>
                <w:rFonts w:hint="eastAsia" w:ascii="楷体" w:hAnsi="楷体" w:eastAsia="楷体" w:cs="楷体"/>
                <w:sz w:val="21"/>
                <w:szCs w:val="21"/>
              </w:rPr>
              <w:t>●该公司</w:t>
            </w:r>
            <w:r>
              <w:rPr>
                <w:rFonts w:hint="eastAsia" w:ascii="楷体" w:hAnsi="楷体" w:eastAsia="楷体" w:cs="楷体"/>
                <w:sz w:val="21"/>
                <w:szCs w:val="21"/>
                <w:lang w:eastAsia="zh-CN"/>
              </w:rPr>
              <w:t>生产部</w:t>
            </w:r>
            <w:r>
              <w:rPr>
                <w:rFonts w:hint="eastAsia" w:ascii="楷体" w:hAnsi="楷体" w:eastAsia="楷体" w:cs="楷体"/>
                <w:sz w:val="21"/>
                <w:szCs w:val="21"/>
              </w:rPr>
              <w:t>负责监视和测量设备的管理。</w:t>
            </w:r>
          </w:p>
          <w:p>
            <w:pPr>
              <w:bidi w:val="0"/>
              <w:rPr>
                <w:rFonts w:hint="eastAsia" w:ascii="楷体" w:hAnsi="楷体" w:eastAsia="楷体" w:cs="楷体"/>
                <w:sz w:val="21"/>
                <w:szCs w:val="21"/>
              </w:rPr>
            </w:pPr>
            <w:r>
              <w:rPr>
                <w:rFonts w:hint="eastAsia" w:ascii="楷体" w:hAnsi="楷体" w:eastAsia="楷体" w:cs="楷体"/>
                <w:sz w:val="21"/>
                <w:szCs w:val="21"/>
              </w:rPr>
              <w:t>●使用过程中没有发生检测设备偏离校准状态现象。</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bidi w:val="0"/>
              <w:rPr>
                <w:rFonts w:hint="eastAsia" w:ascii="楷体" w:hAnsi="楷体" w:eastAsia="楷体" w:cs="楷体"/>
                <w:color w:val="auto"/>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策划了</w:t>
            </w:r>
            <w:r>
              <w:rPr>
                <w:rFonts w:hint="eastAsia" w:ascii="楷体" w:hAnsi="楷体" w:eastAsia="楷体" w:cs="楷体"/>
                <w:sz w:val="21"/>
                <w:szCs w:val="21"/>
              </w:rPr>
              <w:t>纸质包装箱</w:t>
            </w:r>
            <w:r>
              <w:rPr>
                <w:rFonts w:hint="eastAsia" w:ascii="楷体" w:hAnsi="楷体" w:eastAsia="楷体" w:cs="楷体"/>
                <w:color w:val="auto"/>
                <w:sz w:val="21"/>
                <w:szCs w:val="21"/>
              </w:rPr>
              <w:t>生产工艺流程图：纸张分切→制版油印 →覆膜→贴面→模切→钉箱或糊盒 →包装→发货，</w:t>
            </w:r>
          </w:p>
          <w:p>
            <w:pPr>
              <w:bidi w:val="0"/>
              <w:rPr>
                <w:rFonts w:hint="eastAsia" w:ascii="楷体" w:hAnsi="楷体" w:eastAsia="楷体" w:cs="楷体"/>
                <w:bCs/>
                <w:color w:val="auto"/>
                <w:kern w:val="0"/>
                <w:sz w:val="21"/>
                <w:szCs w:val="21"/>
                <w:lang w:val="en-US" w:eastAsia="zh-CN"/>
              </w:rPr>
            </w:pPr>
            <w:r>
              <w:rPr>
                <w:rFonts w:hint="eastAsia" w:ascii="楷体" w:hAnsi="楷体" w:eastAsia="楷体" w:cs="楷体"/>
                <w:bCs/>
                <w:color w:val="auto"/>
                <w:kern w:val="0"/>
                <w:sz w:val="21"/>
                <w:szCs w:val="21"/>
                <w:lang w:val="en-US" w:eastAsia="zh-CN"/>
              </w:rPr>
              <w:t xml:space="preserve"> 需确认过程：贴面</w:t>
            </w:r>
          </w:p>
          <w:p>
            <w:pPr>
              <w:pStyle w:val="4"/>
              <w:rPr>
                <w:rFonts w:hint="eastAsia" w:ascii="楷体" w:hAnsi="楷体" w:eastAsia="楷体" w:cs="楷体"/>
                <w:sz w:val="21"/>
                <w:szCs w:val="21"/>
                <w:lang w:val="en-US" w:eastAsia="zh-CN"/>
              </w:rPr>
            </w:pPr>
            <w:r>
              <w:rPr>
                <w:rFonts w:hint="eastAsia" w:ascii="楷体" w:hAnsi="楷体" w:eastAsia="楷体" w:cs="楷体"/>
                <w:bCs/>
                <w:color w:val="auto"/>
                <w:kern w:val="0"/>
                <w:sz w:val="21"/>
                <w:szCs w:val="21"/>
                <w:lang w:val="en-US" w:eastAsia="zh-CN"/>
              </w:rPr>
              <w:t>外包过程：菲林版制作</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●确定产品和服务的要求：</w:t>
            </w:r>
            <w:r>
              <w:rPr>
                <w:rFonts w:hint="eastAsia" w:ascii="楷体" w:hAnsi="楷体" w:eastAsia="楷体" w:cs="楷体"/>
                <w:color w:val="auto"/>
                <w:sz w:val="21"/>
                <w:szCs w:val="21"/>
              </w:rPr>
              <w:t>客户</w:t>
            </w:r>
            <w:r>
              <w:rPr>
                <w:rFonts w:hint="eastAsia" w:ascii="楷体" w:hAnsi="楷体" w:eastAsia="楷体" w:cs="楷体"/>
                <w:color w:val="auto"/>
                <w:sz w:val="21"/>
                <w:szCs w:val="21"/>
                <w:lang w:val="en-US" w:eastAsia="zh-CN"/>
              </w:rPr>
              <w:t>图纸、客户要求及相关标准：</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6543-2008   运输包装用单瓦楞纸箱和双瓦楞纸箱</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GB/T6544-2008   瓦楞纸板</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18455-2016  包装回收标志</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GB/T191-2008   包装储运图示标志</w:t>
            </w:r>
          </w:p>
          <w:p>
            <w:pPr>
              <w:bidi w:val="0"/>
              <w:rPr>
                <w:rFonts w:hint="eastAsia" w:ascii="楷体" w:hAnsi="楷体" w:eastAsia="楷体" w:cs="楷体"/>
                <w:sz w:val="21"/>
                <w:szCs w:val="21"/>
              </w:rPr>
            </w:pPr>
            <w:r>
              <w:rPr>
                <w:rFonts w:hint="eastAsia" w:ascii="楷体" w:hAnsi="楷体" w:eastAsia="楷体" w:cs="楷体"/>
                <w:sz w:val="21"/>
                <w:szCs w:val="21"/>
              </w:rPr>
              <w:t>等标准相关内容进行生产。</w:t>
            </w:r>
          </w:p>
          <w:p>
            <w:pPr>
              <w:bidi w:val="0"/>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bidi w:val="0"/>
              <w:rPr>
                <w:rFonts w:hint="eastAsia" w:ascii="楷体" w:hAnsi="楷体" w:eastAsia="楷体" w:cs="楷体"/>
                <w:sz w:val="21"/>
                <w:szCs w:val="21"/>
              </w:rPr>
            </w:pPr>
            <w:r>
              <w:rPr>
                <w:rFonts w:hint="eastAsia" w:ascii="楷体" w:hAnsi="楷体" w:eastAsia="楷体" w:cs="楷体"/>
                <w:sz w:val="21"/>
                <w:szCs w:val="21"/>
              </w:rPr>
              <w:t>●策划所需资源</w:t>
            </w:r>
          </w:p>
          <w:p>
            <w:pPr>
              <w:bidi w:val="0"/>
              <w:rPr>
                <w:rFonts w:hint="eastAsia" w:ascii="楷体" w:hAnsi="楷体" w:eastAsia="楷体" w:cs="楷体"/>
                <w:sz w:val="21"/>
                <w:szCs w:val="21"/>
              </w:rPr>
            </w:pPr>
            <w:r>
              <w:rPr>
                <w:rFonts w:hint="eastAsia" w:ascii="楷体" w:hAnsi="楷体" w:eastAsia="楷体" w:cs="楷体"/>
                <w:sz w:val="21"/>
                <w:szCs w:val="21"/>
              </w:rPr>
              <w:t>1、其中主要生产设备有：</w:t>
            </w:r>
          </w:p>
          <w:p>
            <w:pPr>
              <w:rPr>
                <w:rFonts w:hint="eastAsia" w:ascii="楷体" w:hAnsi="楷体" w:eastAsia="楷体" w:cs="楷体"/>
                <w:b/>
                <w:bCs/>
                <w:color w:val="auto"/>
                <w:sz w:val="21"/>
                <w:szCs w:val="21"/>
                <w:lang w:val="en-US" w:eastAsia="zh-CN"/>
              </w:rPr>
            </w:pPr>
            <w:r>
              <w:rPr>
                <w:rFonts w:hint="eastAsia" w:ascii="楷体" w:hAnsi="楷体" w:eastAsia="楷体" w:cs="楷体"/>
                <w:sz w:val="21"/>
                <w:szCs w:val="21"/>
              </w:rPr>
              <w:t>主要生产设备：</w:t>
            </w:r>
            <w:r>
              <w:rPr>
                <w:rFonts w:hint="eastAsia" w:ascii="楷体" w:hAnsi="楷体" w:eastAsia="楷体" w:cs="楷体"/>
                <w:b/>
                <w:bCs/>
                <w:color w:val="auto"/>
                <w:sz w:val="21"/>
                <w:szCs w:val="21"/>
              </w:rPr>
              <w:t>印刷机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覆膜机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覆面机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瓦楞板生产线</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模切机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自动糊折盒机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钉箱机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自动捆绑机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半自动平压压痕切线机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水墨印刷开槽机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切纸机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活性炭环保处理设备</w:t>
            </w:r>
            <w:r>
              <w:rPr>
                <w:rFonts w:hint="eastAsia" w:ascii="楷体" w:hAnsi="楷体" w:eastAsia="楷体" w:cs="楷体"/>
                <w:b/>
                <w:bCs/>
                <w:color w:val="auto"/>
                <w:sz w:val="21"/>
                <w:szCs w:val="21"/>
                <w:lang w:val="en-US" w:eastAsia="zh-CN"/>
              </w:rPr>
              <w:t>等，满足生产需求</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2、检测设备主要有：</w:t>
            </w:r>
            <w:r>
              <w:rPr>
                <w:rFonts w:hint="eastAsia" w:ascii="楷体" w:hAnsi="楷体" w:eastAsia="楷体" w:cs="楷体"/>
                <w:b/>
                <w:bCs/>
                <w:color w:val="auto"/>
                <w:sz w:val="21"/>
                <w:szCs w:val="21"/>
              </w:rPr>
              <w:t>耐破度测定仪</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 xml:space="preserve"> </w:t>
            </w:r>
            <w:r>
              <w:rPr>
                <w:rFonts w:hint="eastAsia" w:ascii="楷体" w:hAnsi="楷体" w:eastAsia="楷体" w:cs="楷体"/>
                <w:b/>
                <w:bCs/>
                <w:color w:val="auto"/>
                <w:sz w:val="21"/>
                <w:szCs w:val="21"/>
              </w:rPr>
              <w:t>纸箱抗压试验机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钢卷尺等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满足检验需求。</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bidi w:val="0"/>
              <w:rPr>
                <w:rFonts w:hint="eastAsia" w:ascii="楷体" w:hAnsi="楷体" w:eastAsia="楷体" w:cs="楷体"/>
                <w:sz w:val="21"/>
                <w:szCs w:val="21"/>
              </w:rPr>
            </w:pPr>
            <w:r>
              <w:rPr>
                <w:rFonts w:hint="eastAsia" w:ascii="楷体" w:hAnsi="楷体" w:eastAsia="楷体" w:cs="楷体"/>
                <w:sz w:val="21"/>
                <w:szCs w:val="21"/>
              </w:rPr>
              <w:t>4、确定了原材料检验、成品检验等检验活动；</w:t>
            </w:r>
          </w:p>
          <w:p>
            <w:pPr>
              <w:bidi w:val="0"/>
              <w:rPr>
                <w:rFonts w:hint="eastAsia" w:ascii="楷体" w:hAnsi="楷体" w:eastAsia="楷体" w:cs="楷体"/>
                <w:sz w:val="21"/>
                <w:szCs w:val="21"/>
              </w:rPr>
            </w:pPr>
            <w:r>
              <w:rPr>
                <w:rFonts w:hint="eastAsia" w:ascii="楷体" w:hAnsi="楷体" w:eastAsia="楷体" w:cs="楷体"/>
                <w:sz w:val="21"/>
                <w:szCs w:val="21"/>
              </w:rPr>
              <w:t>5、编制了进货检验、产品检验规范等验收标准、设备操作规程等；</w:t>
            </w:r>
          </w:p>
          <w:p>
            <w:pPr>
              <w:bidi w:val="0"/>
              <w:rPr>
                <w:rFonts w:hint="eastAsia" w:ascii="楷体" w:hAnsi="楷体" w:eastAsia="楷体" w:cs="楷体"/>
                <w:sz w:val="21"/>
                <w:szCs w:val="21"/>
              </w:rPr>
            </w:pPr>
            <w:r>
              <w:rPr>
                <w:rFonts w:hint="eastAsia" w:ascii="楷体" w:hAnsi="楷体" w:eastAsia="楷体" w:cs="楷体"/>
                <w:sz w:val="21"/>
                <w:szCs w:val="21"/>
              </w:rPr>
              <w:t>6、编制了采购产品验证记录,成品检验制度。</w:t>
            </w:r>
          </w:p>
          <w:p>
            <w:pPr>
              <w:bidi w:val="0"/>
              <w:rPr>
                <w:rFonts w:hint="eastAsia" w:ascii="楷体" w:hAnsi="楷体" w:eastAsia="楷体" w:cs="楷体"/>
                <w:sz w:val="21"/>
                <w:szCs w:val="21"/>
              </w:rPr>
            </w:pPr>
            <w:r>
              <w:rPr>
                <w:rFonts w:hint="eastAsia" w:ascii="楷体" w:hAnsi="楷体" w:eastAsia="楷体" w:cs="楷体"/>
                <w:sz w:val="21"/>
                <w:szCs w:val="21"/>
              </w:rPr>
              <w:t>●遵照岗位职责、工艺流程、管理制度等作业指导文件实施过程控制</w:t>
            </w:r>
          </w:p>
          <w:p>
            <w:pPr>
              <w:bidi w:val="0"/>
              <w:rPr>
                <w:rFonts w:hint="eastAsia" w:ascii="楷体" w:hAnsi="楷体" w:eastAsia="楷体" w:cs="楷体"/>
                <w:sz w:val="21"/>
                <w:szCs w:val="21"/>
              </w:rPr>
            </w:pPr>
            <w:r>
              <w:rPr>
                <w:rFonts w:hint="eastAsia" w:ascii="楷体" w:hAnsi="楷体" w:eastAsia="楷体" w:cs="楷体"/>
                <w:sz w:val="21"/>
                <w:szCs w:val="21"/>
              </w:rPr>
              <w:t>●策划结果满足产品实现要求。暂无质量计划。</w:t>
            </w:r>
          </w:p>
          <w:p>
            <w:pPr>
              <w:bidi w:val="0"/>
              <w:rPr>
                <w:rFonts w:hint="eastAsia" w:ascii="楷体" w:hAnsi="楷体" w:eastAsia="楷体" w:cs="楷体"/>
                <w:sz w:val="21"/>
                <w:szCs w:val="21"/>
              </w:rPr>
            </w:pPr>
            <w:r>
              <w:rPr>
                <w:rFonts w:hint="eastAsia" w:ascii="楷体" w:hAnsi="楷体" w:eastAsia="楷体" w:cs="楷体"/>
                <w:sz w:val="21"/>
                <w:szCs w:val="21"/>
              </w:rPr>
              <w:t>●运行的策划符合要求</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设计和开发</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Q8.3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不适用条款，ISO9001：2015标准8.3条款。理由是：本公司的产品纸质包装箱</w:t>
            </w:r>
            <w:r>
              <w:rPr>
                <w:rFonts w:hint="eastAsia" w:ascii="楷体" w:hAnsi="楷体" w:eastAsia="楷体" w:cs="楷体"/>
                <w:sz w:val="21"/>
                <w:szCs w:val="21"/>
                <w:lang w:val="en-US" w:eastAsia="zh-CN"/>
              </w:rPr>
              <w:t>的生产</w:t>
            </w:r>
            <w:r>
              <w:rPr>
                <w:rFonts w:hint="eastAsia" w:ascii="楷体" w:hAnsi="楷体" w:eastAsia="楷体" w:cs="楷体"/>
                <w:sz w:val="21"/>
                <w:szCs w:val="21"/>
              </w:rPr>
              <w:t>，国家标准行业标准对技术要求、形状、规格尺寸均规定清楚，有产品图纸，本公司按照客户要求标准生产加工，不承担设计的职责。按照招标投标法、与顾客签订的协议进行产品的销售和交付，均为常规销售，本公司未进行销售模式和销售渠道的开发</w:t>
            </w:r>
            <w:r>
              <w:rPr>
                <w:rFonts w:hint="eastAsia" w:ascii="楷体" w:hAnsi="楷体" w:eastAsia="楷体" w:cs="楷体"/>
                <w:sz w:val="21"/>
                <w:szCs w:val="21"/>
                <w:lang w:eastAsia="zh-CN"/>
              </w:rPr>
              <w:t>。</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bidi w:val="0"/>
              <w:rPr>
                <w:rFonts w:hint="eastAsia" w:ascii="楷体" w:hAnsi="楷体" w:eastAsia="楷体" w:cs="楷体"/>
                <w:sz w:val="21"/>
                <w:szCs w:val="21"/>
              </w:rPr>
            </w:pP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供销部</w:t>
            </w:r>
            <w:r>
              <w:rPr>
                <w:rFonts w:hint="eastAsia" w:ascii="楷体" w:hAnsi="楷体" w:eastAsia="楷体" w:cs="楷体"/>
                <w:sz w:val="21"/>
                <w:szCs w:val="21"/>
              </w:rPr>
              <w:t>、</w:t>
            </w:r>
            <w:r>
              <w:rPr>
                <w:rFonts w:hint="eastAsia" w:ascii="楷体" w:hAnsi="楷体" w:eastAsia="楷体" w:cs="楷体"/>
                <w:sz w:val="21"/>
                <w:szCs w:val="21"/>
                <w:lang w:eastAsia="zh-CN"/>
              </w:rPr>
              <w:t>生产部</w:t>
            </w:r>
            <w:r>
              <w:rPr>
                <w:rFonts w:hint="eastAsia" w:ascii="楷体" w:hAnsi="楷体" w:eastAsia="楷体" w:cs="楷体"/>
                <w:sz w:val="21"/>
                <w:szCs w:val="21"/>
              </w:rPr>
              <w:t>共同对客户提出的要求进行评审，确定产品的数量、质量要求、交货期限及其它要求；然后向</w:t>
            </w:r>
            <w:r>
              <w:rPr>
                <w:rFonts w:hint="eastAsia" w:ascii="楷体" w:hAnsi="楷体" w:eastAsia="楷体" w:cs="楷体"/>
                <w:sz w:val="21"/>
                <w:szCs w:val="21"/>
                <w:lang w:eastAsia="zh-CN"/>
              </w:rPr>
              <w:t>生产部</w:t>
            </w:r>
            <w:r>
              <w:rPr>
                <w:rFonts w:hint="eastAsia" w:ascii="楷体" w:hAnsi="楷体" w:eastAsia="楷体" w:cs="楷体"/>
                <w:sz w:val="21"/>
                <w:szCs w:val="21"/>
              </w:rPr>
              <w:t>传递交货通知，</w:t>
            </w:r>
            <w:r>
              <w:rPr>
                <w:rFonts w:hint="eastAsia" w:ascii="楷体" w:hAnsi="楷体" w:eastAsia="楷体" w:cs="楷体"/>
                <w:sz w:val="21"/>
                <w:szCs w:val="21"/>
                <w:lang w:eastAsia="zh-CN"/>
              </w:rPr>
              <w:t>生产部</w:t>
            </w:r>
            <w:r>
              <w:rPr>
                <w:rFonts w:hint="eastAsia" w:ascii="楷体" w:hAnsi="楷体" w:eastAsia="楷体" w:cs="楷体"/>
                <w:sz w:val="21"/>
                <w:szCs w:val="21"/>
              </w:rPr>
              <w:t>根据通知的内容，受控条件：得到图纸、操作规程，特殊过程使用作业指导书等。使用设备和量具，进行测量。根据订货要求，生技部下达任务书。</w:t>
            </w:r>
          </w:p>
          <w:p>
            <w:pPr>
              <w:bidi w:val="0"/>
              <w:rPr>
                <w:rFonts w:hint="eastAsia" w:ascii="楷体" w:hAnsi="楷体" w:eastAsia="楷体" w:cs="楷体"/>
                <w:sz w:val="21"/>
                <w:szCs w:val="21"/>
              </w:rPr>
            </w:pPr>
            <w:r>
              <w:rPr>
                <w:rFonts w:hint="eastAsia" w:ascii="楷体" w:hAnsi="楷体" w:eastAsia="楷体" w:cs="楷体"/>
                <w:sz w:val="21"/>
                <w:szCs w:val="21"/>
              </w:rPr>
              <w:t>●公司对产品生产和服务提供过程进行了策划，对人、机、料、法、环诸因素进行了较好的控制，生产过程部门严格按策划的作业流程予以控制。该公司产品生产主要是纸质包装箱</w:t>
            </w:r>
            <w:r>
              <w:rPr>
                <w:rFonts w:hint="eastAsia" w:ascii="楷体" w:hAnsi="楷体" w:eastAsia="楷体" w:cs="楷体"/>
                <w:sz w:val="21"/>
                <w:szCs w:val="21"/>
                <w:lang w:eastAsia="zh-CN"/>
              </w:rPr>
              <w:t>的生产</w:t>
            </w:r>
            <w:r>
              <w:rPr>
                <w:rFonts w:hint="eastAsia" w:ascii="楷体" w:hAnsi="楷体" w:eastAsia="楷体" w:cs="楷体"/>
                <w:sz w:val="21"/>
                <w:szCs w:val="21"/>
              </w:rPr>
              <w:t>及管理，其主要任务收集相关产品信息来提高自主设计生产能力，满足客户需求，从市场占有率、品牌形象、经营理念等进行策划控制。致力于纸质包装箱的</w:t>
            </w:r>
            <w:r>
              <w:rPr>
                <w:rFonts w:hint="eastAsia" w:ascii="楷体" w:hAnsi="楷体" w:eastAsia="楷体" w:cs="楷体"/>
                <w:sz w:val="21"/>
                <w:szCs w:val="21"/>
                <w:lang w:val="en-US" w:eastAsia="zh-CN"/>
              </w:rPr>
              <w:t>生产</w:t>
            </w:r>
            <w:r>
              <w:rPr>
                <w:rFonts w:hint="eastAsia" w:ascii="楷体" w:hAnsi="楷体" w:eastAsia="楷体" w:cs="楷体"/>
                <w:sz w:val="21"/>
                <w:szCs w:val="21"/>
              </w:rPr>
              <w:t>、产品销售、市场营销及完善的售后服务，以品牌、资源及资金为发展支点，促进对科技成果产业化的转换，实现品牌运营。</w:t>
            </w:r>
          </w:p>
          <w:p>
            <w:pPr>
              <w:bidi w:val="0"/>
              <w:rPr>
                <w:rFonts w:hint="eastAsia" w:ascii="楷体" w:hAnsi="楷体" w:eastAsia="楷体" w:cs="楷体"/>
                <w:sz w:val="21"/>
                <w:szCs w:val="21"/>
              </w:rPr>
            </w:pPr>
            <w:r>
              <w:rPr>
                <w:rFonts w:hint="eastAsia" w:ascii="楷体" w:hAnsi="楷体" w:eastAsia="楷体" w:cs="楷体"/>
                <w:sz w:val="21"/>
                <w:szCs w:val="21"/>
              </w:rPr>
              <w:t>●询问车间负责人对生产计划较清楚。</w:t>
            </w:r>
            <w:r>
              <w:rPr>
                <w:rFonts w:hint="eastAsia" w:ascii="楷体" w:hAnsi="楷体" w:eastAsia="楷体" w:cs="楷体"/>
                <w:sz w:val="21"/>
                <w:szCs w:val="21"/>
                <w:lang w:eastAsia="zh-CN"/>
              </w:rPr>
              <w:t>生产部</w:t>
            </w:r>
            <w:r>
              <w:rPr>
                <w:rFonts w:hint="eastAsia" w:ascii="楷体" w:hAnsi="楷体" w:eastAsia="楷体" w:cs="楷体"/>
                <w:sz w:val="21"/>
                <w:szCs w:val="21"/>
              </w:rPr>
              <w:t>负责人负责协调生产的各项事宜。产品检验完成后生技部负责人记录产品数量，通知</w:t>
            </w:r>
            <w:r>
              <w:rPr>
                <w:rFonts w:hint="eastAsia" w:ascii="楷体" w:hAnsi="楷体" w:eastAsia="楷体" w:cs="楷体"/>
                <w:sz w:val="21"/>
                <w:szCs w:val="21"/>
                <w:lang w:eastAsia="zh-CN"/>
              </w:rPr>
              <w:t>办公室</w:t>
            </w:r>
            <w:r>
              <w:rPr>
                <w:rFonts w:hint="eastAsia" w:ascii="楷体" w:hAnsi="楷体" w:eastAsia="楷体" w:cs="楷体"/>
                <w:sz w:val="21"/>
                <w:szCs w:val="21"/>
              </w:rPr>
              <w:t>部发货。</w:t>
            </w:r>
          </w:p>
          <w:p>
            <w:pPr>
              <w:bidi w:val="0"/>
              <w:rPr>
                <w:rFonts w:hint="eastAsia" w:ascii="楷体" w:hAnsi="楷体" w:eastAsia="楷体" w:cs="楷体"/>
                <w:color w:val="0000FF"/>
                <w:sz w:val="21"/>
                <w:szCs w:val="21"/>
                <w:lang w:eastAsia="zh-CN"/>
              </w:rPr>
            </w:pPr>
            <w:r>
              <w:rPr>
                <w:rFonts w:hint="eastAsia" w:ascii="楷体" w:hAnsi="楷体" w:eastAsia="楷体" w:cs="楷体"/>
                <w:sz w:val="21"/>
                <w:szCs w:val="21"/>
              </w:rPr>
              <w:t>●产品和服务的要求：</w:t>
            </w:r>
            <w:r>
              <w:rPr>
                <w:rFonts w:hint="eastAsia" w:ascii="楷体" w:hAnsi="楷体" w:eastAsia="楷体" w:cs="楷体"/>
                <w:color w:val="auto"/>
                <w:sz w:val="21"/>
                <w:szCs w:val="21"/>
              </w:rPr>
              <w:t>按照生产图纸、技术资料进行生产，加工过程中参考</w:t>
            </w:r>
            <w:r>
              <w:rPr>
                <w:rFonts w:hint="eastAsia" w:ascii="楷体" w:hAnsi="楷体" w:eastAsia="楷体" w:cs="楷体"/>
                <w:color w:val="auto"/>
                <w:sz w:val="21"/>
                <w:szCs w:val="21"/>
                <w:lang w:eastAsia="zh-CN"/>
              </w:rPr>
              <w:t>：</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6543-2008   运输包装用单瓦楞纸箱和双瓦楞纸箱</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GB/T6544-2008   瓦楞纸板</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 18455-2016  包装回收标志</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GB/T191-2008   包装储运图示标志</w:t>
            </w:r>
          </w:p>
          <w:p>
            <w:pPr>
              <w:bidi w:val="0"/>
              <w:rPr>
                <w:rFonts w:hint="eastAsia" w:ascii="楷体" w:hAnsi="楷体" w:eastAsia="楷体" w:cs="楷体"/>
                <w:sz w:val="21"/>
                <w:szCs w:val="21"/>
              </w:rPr>
            </w:pPr>
            <w:r>
              <w:rPr>
                <w:rFonts w:hint="eastAsia" w:ascii="楷体" w:hAnsi="楷体" w:eastAsia="楷体" w:cs="楷体"/>
                <w:sz w:val="21"/>
                <w:szCs w:val="21"/>
              </w:rPr>
              <w:t>●其中主要生产设备有：</w:t>
            </w:r>
          </w:p>
          <w:p>
            <w:pPr>
              <w:rPr>
                <w:rFonts w:hint="eastAsia" w:ascii="楷体" w:hAnsi="楷体" w:eastAsia="楷体" w:cs="楷体"/>
                <w:b/>
                <w:bCs/>
                <w:color w:val="auto"/>
                <w:sz w:val="21"/>
                <w:szCs w:val="21"/>
                <w:lang w:val="en-US" w:eastAsia="zh-CN"/>
              </w:rPr>
            </w:pPr>
            <w:r>
              <w:rPr>
                <w:rFonts w:hint="eastAsia" w:ascii="楷体" w:hAnsi="楷体" w:eastAsia="楷体" w:cs="楷体"/>
                <w:sz w:val="21"/>
                <w:szCs w:val="21"/>
              </w:rPr>
              <w:t>主要生产设备：</w:t>
            </w:r>
            <w:r>
              <w:rPr>
                <w:rFonts w:hint="eastAsia" w:ascii="楷体" w:hAnsi="楷体" w:eastAsia="楷体" w:cs="楷体"/>
                <w:b/>
                <w:bCs/>
                <w:color w:val="auto"/>
                <w:sz w:val="21"/>
                <w:szCs w:val="21"/>
              </w:rPr>
              <w:t>印刷机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覆膜机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覆面机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瓦楞板生产线</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模切机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自动糊折盒机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钉箱机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自动捆绑机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半自动平压压痕切线机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水墨印刷开槽机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切纸机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活性炭环保处理设备</w:t>
            </w:r>
            <w:r>
              <w:rPr>
                <w:rFonts w:hint="eastAsia" w:ascii="楷体" w:hAnsi="楷体" w:eastAsia="楷体" w:cs="楷体"/>
                <w:b/>
                <w:bCs/>
                <w:color w:val="auto"/>
                <w:sz w:val="21"/>
                <w:szCs w:val="21"/>
                <w:lang w:val="en-US" w:eastAsia="zh-CN"/>
              </w:rPr>
              <w:t>等，满足生产需求</w:t>
            </w:r>
          </w:p>
          <w:p>
            <w:pPr>
              <w:bidi w:val="0"/>
              <w:rPr>
                <w:rFonts w:hint="eastAsia" w:ascii="楷体" w:hAnsi="楷体" w:eastAsia="楷体" w:cs="楷体"/>
                <w:sz w:val="21"/>
                <w:szCs w:val="21"/>
              </w:rPr>
            </w:pPr>
            <w:r>
              <w:rPr>
                <w:rFonts w:hint="eastAsia" w:ascii="楷体" w:hAnsi="楷体" w:eastAsia="楷体" w:cs="楷体"/>
                <w:sz w:val="21"/>
                <w:szCs w:val="21"/>
              </w:rPr>
              <w:t>●检测设备主要有：</w:t>
            </w:r>
            <w:r>
              <w:rPr>
                <w:rFonts w:hint="eastAsia" w:ascii="楷体" w:hAnsi="楷体" w:eastAsia="楷体" w:cs="楷体"/>
                <w:b/>
                <w:bCs/>
                <w:color w:val="auto"/>
                <w:sz w:val="21"/>
                <w:szCs w:val="21"/>
              </w:rPr>
              <w:t>耐破度测定仪</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 xml:space="preserve"> </w:t>
            </w:r>
            <w:r>
              <w:rPr>
                <w:rFonts w:hint="eastAsia" w:ascii="楷体" w:hAnsi="楷体" w:eastAsia="楷体" w:cs="楷体"/>
                <w:b/>
                <w:bCs/>
                <w:color w:val="auto"/>
                <w:sz w:val="21"/>
                <w:szCs w:val="21"/>
              </w:rPr>
              <w:t>纸箱抗压试验机</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钢卷尺等</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满足检验需求。</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●生产过程：</w:t>
            </w:r>
          </w:p>
          <w:p>
            <w:pPr>
              <w:bidi w:val="0"/>
              <w:rPr>
                <w:rFonts w:hint="eastAsia" w:ascii="楷体" w:hAnsi="楷体" w:eastAsia="楷体" w:cs="楷体"/>
                <w:sz w:val="21"/>
                <w:szCs w:val="21"/>
                <w:lang w:eastAsia="zh-CN"/>
              </w:rPr>
            </w:pPr>
            <w:r>
              <w:rPr>
                <w:rFonts w:hint="eastAsia" w:ascii="楷体" w:hAnsi="楷体" w:eastAsia="楷体" w:cs="楷体"/>
                <w:sz w:val="21"/>
                <w:szCs w:val="21"/>
              </w:rPr>
              <w:t>--查生产工序控制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1受控条件：</w:t>
            </w:r>
          </w:p>
          <w:p>
            <w:pPr>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rPr>
              <w:pict>
                <v:line id="Line 19" o:spid="_x0000_s2050"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sz w:val="21"/>
                <w:szCs w:val="21"/>
              </w:rPr>
              <w:t>编制了平压压痕切线机作业指导书、平板线纵切机作业指导书、瓦楞机作业指导书、</w:t>
            </w:r>
            <w:r>
              <w:rPr>
                <w:rFonts w:hint="eastAsia" w:ascii="楷体" w:hAnsi="楷体" w:eastAsia="楷体" w:cs="楷体"/>
                <w:sz w:val="21"/>
                <w:szCs w:val="21"/>
                <w:lang w:val="en-US" w:eastAsia="zh-CN"/>
              </w:rPr>
              <w:t xml:space="preserve"> 五色印刷机操作规程</w:t>
            </w:r>
          </w:p>
          <w:p>
            <w:pPr>
              <w:numPr>
                <w:ilvl w:val="0"/>
                <w:numId w:val="6"/>
              </w:numPr>
              <w:rPr>
                <w:rFonts w:hint="eastAsia" w:ascii="楷体" w:hAnsi="楷体" w:eastAsia="楷体" w:cs="楷体"/>
                <w:color w:val="000000"/>
                <w:sz w:val="21"/>
                <w:szCs w:val="21"/>
                <w:lang w:val="en-GB"/>
              </w:rPr>
            </w:pPr>
            <w:r>
              <w:rPr>
                <w:rFonts w:hint="eastAsia" w:ascii="楷体" w:hAnsi="楷体" w:eastAsia="楷体" w:cs="楷体"/>
                <w:color w:val="000000"/>
                <w:sz w:val="21"/>
                <w:szCs w:val="21"/>
              </w:rPr>
              <w:t>现场有《作业指导书》、操作规程</w:t>
            </w:r>
            <w:r>
              <w:rPr>
                <w:rFonts w:hint="eastAsia" w:ascii="楷体" w:hAnsi="楷体" w:eastAsia="楷体" w:cs="楷体"/>
                <w:color w:val="000000"/>
                <w:sz w:val="21"/>
                <w:szCs w:val="21"/>
                <w:lang w:val="en-GB"/>
              </w:rPr>
              <w:t>及</w:t>
            </w:r>
            <w:r>
              <w:rPr>
                <w:rFonts w:hint="eastAsia" w:ascii="楷体" w:hAnsi="楷体" w:eastAsia="楷体" w:cs="楷体"/>
                <w:sz w:val="21"/>
                <w:szCs w:val="21"/>
              </w:rPr>
              <w:t>《生产排程表》。</w:t>
            </w:r>
          </w:p>
          <w:p>
            <w:pPr>
              <w:pStyle w:val="17"/>
              <w:numPr>
                <w:ilvl w:val="0"/>
                <w:numId w:val="6"/>
              </w:numPr>
              <w:spacing w:line="276" w:lineRule="auto"/>
              <w:ind w:left="0" w:leftChars="0" w:firstLine="0" w:firstLineChars="0"/>
              <w:jc w:val="both"/>
              <w:rPr>
                <w:rFonts w:hint="eastAsia" w:ascii="楷体" w:hAnsi="楷体" w:eastAsia="楷体" w:cs="楷体"/>
                <w:sz w:val="21"/>
                <w:szCs w:val="21"/>
                <w:lang w:val="en-GB"/>
              </w:rPr>
            </w:pPr>
            <w:r>
              <w:rPr>
                <w:rFonts w:hint="eastAsia" w:ascii="楷体" w:hAnsi="楷体" w:eastAsia="楷体" w:cs="楷体"/>
                <w:sz w:val="21"/>
                <w:szCs w:val="21"/>
                <w:lang w:val="en-GB"/>
              </w:rPr>
              <w:t>所获得的生产信息有销售订单、生产任务</w:t>
            </w:r>
            <w:r>
              <w:rPr>
                <w:rFonts w:hint="eastAsia" w:ascii="楷体" w:hAnsi="楷体" w:eastAsia="楷体" w:cs="楷体"/>
                <w:sz w:val="21"/>
                <w:szCs w:val="21"/>
                <w:lang w:val="en-US" w:eastAsia="zh-CN"/>
              </w:rPr>
              <w:t>单</w:t>
            </w:r>
            <w:r>
              <w:rPr>
                <w:rFonts w:hint="eastAsia" w:ascii="楷体" w:hAnsi="楷体" w:eastAsia="楷体" w:cs="楷体"/>
                <w:sz w:val="21"/>
                <w:szCs w:val="21"/>
                <w:lang w:val="en-GB"/>
              </w:rPr>
              <w:t>等；</w:t>
            </w:r>
          </w:p>
          <w:p>
            <w:pPr>
              <w:pStyle w:val="17"/>
              <w:numPr>
                <w:ilvl w:val="0"/>
                <w:numId w:val="0"/>
              </w:numPr>
              <w:spacing w:line="276" w:lineRule="auto"/>
              <w:ind w:leftChars="0"/>
              <w:jc w:val="both"/>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2006600" cy="24765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006600" cy="247650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126615" cy="2487930"/>
                  <wp:effectExtent l="0" t="0" r="6985"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126615" cy="2487930"/>
                          </a:xfrm>
                          <a:prstGeom prst="rect">
                            <a:avLst/>
                          </a:prstGeom>
                          <a:noFill/>
                          <a:ln>
                            <a:noFill/>
                          </a:ln>
                        </pic:spPr>
                      </pic:pic>
                    </a:graphicData>
                  </a:graphic>
                </wp:inline>
              </w:drawing>
            </w:r>
          </w:p>
          <w:p>
            <w:pPr>
              <w:bidi w:val="0"/>
              <w:rPr>
                <w:rFonts w:hint="eastAsia" w:ascii="楷体" w:hAnsi="楷体" w:eastAsia="楷体" w:cs="楷体"/>
                <w:color w:val="auto"/>
                <w:sz w:val="21"/>
                <w:szCs w:val="21"/>
              </w:rPr>
            </w:pPr>
            <w:r>
              <w:rPr>
                <w:rFonts w:hint="eastAsia" w:ascii="楷体" w:hAnsi="楷体" w:eastAsia="楷体" w:cs="楷体"/>
                <w:sz w:val="21"/>
                <w:szCs w:val="21"/>
                <w:lang w:val="en-US" w:eastAsia="zh-CN"/>
              </w:rPr>
              <w:t>2、生产流程：</w:t>
            </w:r>
            <w:r>
              <w:rPr>
                <w:rFonts w:hint="eastAsia" w:ascii="楷体" w:hAnsi="楷体" w:eastAsia="楷体" w:cs="楷体"/>
                <w:color w:val="auto"/>
                <w:sz w:val="21"/>
                <w:szCs w:val="21"/>
              </w:rPr>
              <w:t>纸张分切→制版油印 →覆膜→贴面→模切→钉箱或糊盒 →包装→发货，</w:t>
            </w:r>
          </w:p>
          <w:p>
            <w:pPr>
              <w:bidi w:val="0"/>
              <w:rPr>
                <w:rFonts w:hint="eastAsia" w:ascii="楷体" w:hAnsi="楷体" w:eastAsia="楷体" w:cs="楷体"/>
                <w:bCs/>
                <w:color w:val="auto"/>
                <w:kern w:val="0"/>
                <w:sz w:val="21"/>
                <w:szCs w:val="21"/>
                <w:lang w:val="en-US" w:eastAsia="zh-CN"/>
              </w:rPr>
            </w:pPr>
            <w:r>
              <w:rPr>
                <w:rFonts w:hint="eastAsia" w:ascii="楷体" w:hAnsi="楷体" w:eastAsia="楷体" w:cs="楷体"/>
                <w:bCs/>
                <w:color w:val="auto"/>
                <w:kern w:val="0"/>
                <w:sz w:val="21"/>
                <w:szCs w:val="21"/>
                <w:lang w:val="en-US" w:eastAsia="zh-CN"/>
              </w:rPr>
              <w:t xml:space="preserve"> 需确认过程：贴面</w:t>
            </w:r>
          </w:p>
          <w:p>
            <w:pPr>
              <w:pStyle w:val="4"/>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外包过程：菲林版制作</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查生产过程的控制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哇哈哈包装箱</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企业提供了印刷工序（</w:t>
            </w:r>
            <w:r>
              <w:rPr>
                <w:rFonts w:hint="eastAsia" w:ascii="楷体" w:hAnsi="楷体" w:eastAsia="楷体" w:cs="楷体"/>
                <w:sz w:val="21"/>
                <w:szCs w:val="21"/>
                <w:lang w:val="en-US" w:eastAsia="zh-CN"/>
              </w:rPr>
              <w:t>五</w:t>
            </w:r>
            <w:r>
              <w:rPr>
                <w:rFonts w:hint="eastAsia" w:ascii="楷体" w:hAnsi="楷体" w:eastAsia="楷体" w:cs="楷体"/>
                <w:sz w:val="21"/>
                <w:szCs w:val="21"/>
              </w:rPr>
              <w:t>色印刷模切流水线）、</w:t>
            </w:r>
            <w:r>
              <w:rPr>
                <w:rFonts w:hint="eastAsia" w:ascii="楷体" w:hAnsi="楷体" w:eastAsia="楷体" w:cs="楷体"/>
                <w:sz w:val="21"/>
                <w:szCs w:val="21"/>
                <w:lang w:val="en-US" w:eastAsia="zh-CN"/>
              </w:rPr>
              <w:t>覆膜工序、裱糊工序、模切工序、</w:t>
            </w:r>
            <w:r>
              <w:rPr>
                <w:rFonts w:hint="eastAsia" w:ascii="楷体" w:hAnsi="楷体" w:eastAsia="楷体" w:cs="楷体"/>
                <w:sz w:val="21"/>
                <w:szCs w:val="21"/>
              </w:rPr>
              <w:t>钉箱/粘箱工序的</w:t>
            </w:r>
            <w:r>
              <w:rPr>
                <w:rFonts w:hint="eastAsia" w:ascii="楷体" w:hAnsi="楷体" w:eastAsia="楷体" w:cs="楷体"/>
                <w:sz w:val="21"/>
                <w:szCs w:val="21"/>
                <w:lang w:val="en-US" w:eastAsia="zh-CN"/>
              </w:rPr>
              <w:t>控制记录</w:t>
            </w:r>
          </w:p>
          <w:p>
            <w:pPr>
              <w:numPr>
                <w:ilvl w:val="0"/>
                <w:numId w:val="7"/>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印刷工序：使用设备：五</w:t>
            </w:r>
            <w:r>
              <w:rPr>
                <w:rFonts w:hint="eastAsia" w:ascii="楷体" w:hAnsi="楷体" w:eastAsia="楷体" w:cs="楷体"/>
                <w:sz w:val="21"/>
                <w:szCs w:val="21"/>
              </w:rPr>
              <w:t>色印刷</w:t>
            </w:r>
            <w:r>
              <w:rPr>
                <w:rFonts w:hint="eastAsia" w:ascii="楷体" w:hAnsi="楷体" w:eastAsia="楷体" w:cs="楷体"/>
                <w:sz w:val="21"/>
                <w:szCs w:val="21"/>
                <w:lang w:val="en-US" w:eastAsia="zh-CN"/>
              </w:rPr>
              <w:t xml:space="preserve">机，菲林版制作外包，该工序是将分切好的白板纸进行印刷， </w:t>
            </w:r>
            <w:r>
              <w:rPr>
                <w:rFonts w:hint="eastAsia" w:ascii="楷体" w:hAnsi="楷体" w:eastAsia="楷体" w:cs="楷体"/>
                <w:sz w:val="21"/>
                <w:szCs w:val="21"/>
              </w:rPr>
              <w:t>操作者</w:t>
            </w:r>
            <w:r>
              <w:rPr>
                <w:rFonts w:hint="eastAsia" w:ascii="楷体" w:hAnsi="楷体" w:eastAsia="楷体" w:cs="楷体"/>
                <w:sz w:val="21"/>
                <w:szCs w:val="21"/>
                <w:lang w:val="en-US" w:eastAsia="zh-CN"/>
              </w:rPr>
              <w:t>3</w:t>
            </w:r>
            <w:r>
              <w:rPr>
                <w:rFonts w:hint="eastAsia" w:ascii="楷体" w:hAnsi="楷体" w:eastAsia="楷体" w:cs="楷体"/>
                <w:sz w:val="21"/>
                <w:szCs w:val="21"/>
              </w:rPr>
              <w:t>人，</w:t>
            </w:r>
            <w:r>
              <w:rPr>
                <w:rFonts w:hint="eastAsia" w:ascii="楷体" w:hAnsi="楷体" w:eastAsia="楷体" w:cs="楷体"/>
                <w:sz w:val="21"/>
                <w:szCs w:val="21"/>
                <w:lang w:val="en-US" w:eastAsia="zh-CN"/>
              </w:rPr>
              <w:t>主要控制内容：图案清晰、无色差、套色准确、墨色均匀、色相准确、首张版面确认等，生产日期：2021.6.20</w:t>
            </w:r>
          </w:p>
          <w:p>
            <w:pPr>
              <w:pStyle w:val="4"/>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粘合剂配制：</w:t>
            </w:r>
            <w:r>
              <w:rPr>
                <w:rFonts w:hint="eastAsia" w:ascii="楷体" w:hAnsi="楷体" w:eastAsia="楷体" w:cs="楷体"/>
                <w:sz w:val="21"/>
                <w:szCs w:val="21"/>
                <w:lang w:val="en-US" w:eastAsia="zh-CN"/>
              </w:rPr>
              <w:t>该工序为需确认工序，</w:t>
            </w:r>
            <w:r>
              <w:rPr>
                <w:rFonts w:hint="eastAsia" w:ascii="楷体" w:hAnsi="楷体" w:eastAsia="楷体" w:cs="楷体"/>
                <w:sz w:val="21"/>
                <w:szCs w:val="21"/>
              </w:rPr>
              <w:t>张贴有添加配方、添加工艺及添加顺序，</w:t>
            </w:r>
            <w:r>
              <w:rPr>
                <w:rFonts w:hint="eastAsia" w:ascii="楷体" w:hAnsi="楷体" w:eastAsia="楷体" w:cs="楷体"/>
                <w:sz w:val="21"/>
                <w:szCs w:val="21"/>
                <w:lang w:val="en-US" w:eastAsia="zh-CN"/>
              </w:rPr>
              <w:t>操作：张**、田**，生产日期：2021.6.18，</w:t>
            </w:r>
            <w:r>
              <w:rPr>
                <w:rFonts w:hint="eastAsia" w:ascii="楷体" w:hAnsi="楷体" w:eastAsia="楷体" w:cs="楷体"/>
                <w:color w:val="auto"/>
                <w:sz w:val="21"/>
                <w:szCs w:val="21"/>
                <w:lang w:val="en-US" w:eastAsia="zh-CN"/>
              </w:rPr>
              <w:t xml:space="preserve">检验：张文涛 </w:t>
            </w:r>
            <w:r>
              <w:rPr>
                <w:rFonts w:hint="eastAsia" w:ascii="楷体" w:hAnsi="楷体" w:eastAsia="楷体" w:cs="楷体"/>
                <w:color w:val="0000FF"/>
                <w:sz w:val="21"/>
                <w:szCs w:val="21"/>
                <w:lang w:val="en-US" w:eastAsia="zh-CN"/>
              </w:rPr>
              <w:t xml:space="preserve">    </w:t>
            </w:r>
            <w:r>
              <w:rPr>
                <w:rFonts w:hint="eastAsia" w:ascii="楷体" w:hAnsi="楷体" w:eastAsia="楷体" w:cs="楷体"/>
                <w:sz w:val="21"/>
                <w:szCs w:val="21"/>
              </w:rPr>
              <w:t>操作过程符合要求</w:t>
            </w:r>
          </w:p>
          <w:p>
            <w:pPr>
              <w:numPr>
                <w:ilvl w:val="0"/>
                <w:numId w:val="0"/>
              </w:numPr>
              <w:rPr>
                <w:rFonts w:hint="eastAsia" w:ascii="楷体" w:hAnsi="楷体" w:eastAsia="楷体" w:cs="楷体"/>
                <w:sz w:val="21"/>
                <w:szCs w:val="21"/>
              </w:rPr>
            </w:pPr>
            <w:r>
              <w:rPr>
                <w:rFonts w:hint="eastAsia" w:ascii="楷体" w:hAnsi="楷体" w:eastAsia="楷体" w:cs="楷体"/>
                <w:sz w:val="21"/>
                <w:szCs w:val="21"/>
                <w:lang w:val="en-US" w:eastAsia="zh-CN"/>
              </w:rPr>
              <w:t>3、裱糊工序：</w:t>
            </w:r>
            <w:r>
              <w:rPr>
                <w:rFonts w:hint="eastAsia" w:ascii="楷体" w:hAnsi="楷体" w:eastAsia="楷体" w:cs="楷体"/>
                <w:sz w:val="21"/>
                <w:szCs w:val="21"/>
              </w:rPr>
              <w:t>设备：瓦楞纸板生产线，使用操作规程。控制技术要求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缺材、漏楞、褶皱、透胶、污迹等</w:t>
            </w:r>
            <w:r>
              <w:rPr>
                <w:rFonts w:hint="eastAsia" w:ascii="楷体" w:hAnsi="楷体" w:eastAsia="楷体" w:cs="楷体"/>
                <w:sz w:val="21"/>
                <w:szCs w:val="21"/>
              </w:rPr>
              <w:t>，</w:t>
            </w:r>
            <w:r>
              <w:rPr>
                <w:rFonts w:hint="eastAsia" w:ascii="楷体" w:hAnsi="楷体" w:eastAsia="楷体" w:cs="楷体"/>
                <w:sz w:val="21"/>
                <w:szCs w:val="21"/>
                <w:lang w:val="en-US" w:eastAsia="zh-CN"/>
              </w:rPr>
              <w:t>操作杨**、孙**，生产日期：2021.6.25，巡检：张文涛</w:t>
            </w:r>
            <w:r>
              <w:rPr>
                <w:rFonts w:hint="eastAsia" w:ascii="楷体" w:hAnsi="楷体" w:eastAsia="楷体" w:cs="楷体"/>
                <w:sz w:val="21"/>
                <w:szCs w:val="21"/>
              </w:rPr>
              <w:t>。</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模切工序，模切合肥娃哈哈包装箱，操作工等</w:t>
            </w:r>
            <w:r>
              <w:rPr>
                <w:rFonts w:hint="eastAsia" w:ascii="楷体" w:hAnsi="楷体" w:eastAsia="楷体" w:cs="楷体"/>
                <w:sz w:val="21"/>
                <w:szCs w:val="21"/>
                <w:lang w:val="en-US" w:eastAsia="zh-CN"/>
              </w:rPr>
              <w:t>2</w:t>
            </w:r>
            <w:r>
              <w:rPr>
                <w:rFonts w:hint="eastAsia" w:ascii="楷体" w:hAnsi="楷体" w:eastAsia="楷体" w:cs="楷体"/>
                <w:sz w:val="21"/>
                <w:szCs w:val="21"/>
              </w:rPr>
              <w:t>人，设备：模切</w:t>
            </w:r>
            <w:r>
              <w:rPr>
                <w:rFonts w:hint="eastAsia" w:ascii="楷体" w:hAnsi="楷体" w:eastAsia="楷体" w:cs="楷体"/>
                <w:sz w:val="21"/>
                <w:szCs w:val="21"/>
                <w:lang w:val="en-US" w:eastAsia="zh-CN"/>
              </w:rPr>
              <w:t>机</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使用作业指导书。控制技术要求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刀口齐整、裁切口准确、压痕位置准确、折线居中等，操作：李**孙**，生产日期：2021.6.28，巡检：张文涛</w:t>
            </w:r>
            <w:r>
              <w:rPr>
                <w:rFonts w:hint="eastAsia" w:ascii="楷体" w:hAnsi="楷体" w:eastAsia="楷体" w:cs="楷体"/>
                <w:sz w:val="21"/>
                <w:szCs w:val="21"/>
              </w:rPr>
              <w:t>。</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查</w:t>
            </w:r>
            <w:r>
              <w:rPr>
                <w:rFonts w:hint="eastAsia" w:ascii="楷体" w:hAnsi="楷体" w:eastAsia="楷体" w:cs="楷体"/>
                <w:sz w:val="21"/>
                <w:szCs w:val="21"/>
                <w:lang w:val="en-US" w:eastAsia="zh-CN"/>
              </w:rPr>
              <w:t>钉箱</w:t>
            </w:r>
            <w:r>
              <w:rPr>
                <w:rFonts w:hint="eastAsia" w:ascii="楷体" w:hAnsi="楷体" w:eastAsia="楷体" w:cs="楷体"/>
                <w:sz w:val="21"/>
                <w:szCs w:val="21"/>
              </w:rPr>
              <w:t>工序，操作刘某等2人，设备：钉箱机，型号1200；使用操作规程。控制技术要求，位置、间距，观察实际操作，符合操作规程。</w:t>
            </w:r>
          </w:p>
          <w:p>
            <w:pPr>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另查到其他</w:t>
            </w:r>
            <w:r>
              <w:rPr>
                <w:rFonts w:hint="eastAsia" w:ascii="楷体" w:hAnsi="楷体" w:eastAsia="楷体" w:cs="楷体"/>
                <w:sz w:val="21"/>
                <w:szCs w:val="21"/>
                <w:lang w:val="en-US" w:eastAsia="zh-CN"/>
              </w:rPr>
              <w:t>包装箱控制过程，均记录生产日期、产品、操作人员、巡检人员、生产数量等内容</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rPr>
              <w:t xml:space="preserve"> ●查看车间生产现场：</w:t>
            </w:r>
          </w:p>
          <w:p>
            <w:pPr>
              <w:bidi w:val="0"/>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bidi w:val="0"/>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bidi w:val="0"/>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bidi w:val="0"/>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菲林版制作</w:t>
            </w:r>
          </w:p>
          <w:p>
            <w:pPr>
              <w:bidi w:val="0"/>
              <w:rPr>
                <w:rFonts w:hint="eastAsia" w:ascii="楷体" w:hAnsi="楷体" w:eastAsia="楷体" w:cs="楷体"/>
                <w:sz w:val="21"/>
                <w:szCs w:val="21"/>
                <w:lang w:eastAsia="zh-CN"/>
              </w:rPr>
            </w:pPr>
            <w:r>
              <w:rPr>
                <w:rFonts w:hint="eastAsia" w:ascii="楷体" w:hAnsi="楷体" w:eastAsia="楷体" w:cs="楷体"/>
                <w:sz w:val="21"/>
                <w:szCs w:val="21"/>
              </w:rPr>
              <w:t>●量手册规定了需确认过程识别的要求，提供《过程确认准则》，</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sz w:val="21"/>
                <w:szCs w:val="21"/>
                <w:lang w:val="en-US" w:eastAsia="zh-CN"/>
              </w:rPr>
              <w:t>焊接</w:t>
            </w:r>
            <w:r>
              <w:rPr>
                <w:rFonts w:hint="eastAsia" w:ascii="楷体" w:hAnsi="楷体" w:eastAsia="楷体" w:cs="楷体"/>
                <w:sz w:val="21"/>
                <w:szCs w:val="21"/>
              </w:rPr>
              <w:t>过程确认：经识别，公司目前特殊过程为</w:t>
            </w:r>
            <w:r>
              <w:rPr>
                <w:rFonts w:hint="eastAsia" w:ascii="楷体" w:hAnsi="楷体" w:eastAsia="楷体" w:cs="楷体"/>
                <w:sz w:val="21"/>
                <w:szCs w:val="21"/>
                <w:lang w:val="en-US" w:eastAsia="zh-CN"/>
              </w:rPr>
              <w:t>裱糊过程</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对</w:t>
            </w:r>
            <w:r>
              <w:rPr>
                <w:rFonts w:hint="eastAsia" w:ascii="楷体" w:hAnsi="楷体" w:eastAsia="楷体" w:cs="楷体"/>
                <w:sz w:val="21"/>
                <w:szCs w:val="21"/>
                <w:lang w:val="en-US" w:eastAsia="zh-CN"/>
              </w:rPr>
              <w:t>裱糊</w:t>
            </w:r>
            <w:r>
              <w:rPr>
                <w:rFonts w:hint="eastAsia" w:ascii="楷体" w:hAnsi="楷体" w:eastAsia="楷体" w:cs="楷体"/>
                <w:sz w:val="21"/>
                <w:szCs w:val="21"/>
              </w:rPr>
              <w:t>过程进行了工艺确认：</w:t>
            </w:r>
            <w:r>
              <w:rPr>
                <w:rFonts w:hint="eastAsia" w:ascii="楷体" w:hAnsi="楷体" w:eastAsia="楷体" w:cs="楷体"/>
                <w:sz w:val="21"/>
                <w:szCs w:val="21"/>
                <w:lang w:val="en-US" w:eastAsia="zh-CN"/>
              </w:rPr>
              <w:t>裱糊</w:t>
            </w:r>
            <w:r>
              <w:rPr>
                <w:rFonts w:hint="eastAsia" w:ascii="楷体" w:hAnsi="楷体" w:eastAsia="楷体" w:cs="楷体"/>
                <w:sz w:val="21"/>
                <w:szCs w:val="21"/>
              </w:rPr>
              <w:t>过程从</w:t>
            </w:r>
            <w:r>
              <w:rPr>
                <w:rFonts w:hint="eastAsia" w:ascii="楷体" w:hAnsi="楷体" w:eastAsia="楷体" w:cs="楷体"/>
                <w:sz w:val="21"/>
                <w:szCs w:val="21"/>
                <w:lang w:val="en-US" w:eastAsia="zh-CN"/>
              </w:rPr>
              <w:t>粘合剂</w:t>
            </w:r>
            <w:r>
              <w:rPr>
                <w:rFonts w:hint="eastAsia" w:ascii="楷体" w:hAnsi="楷体" w:eastAsia="楷体" w:cs="楷体"/>
                <w:sz w:val="21"/>
                <w:szCs w:val="21"/>
              </w:rPr>
              <w:t>流量、</w:t>
            </w:r>
            <w:r>
              <w:rPr>
                <w:rFonts w:hint="eastAsia" w:ascii="楷体" w:hAnsi="楷体" w:eastAsia="楷体" w:cs="楷体"/>
                <w:sz w:val="21"/>
                <w:szCs w:val="21"/>
                <w:lang w:val="en-US" w:eastAsia="zh-CN"/>
              </w:rPr>
              <w:t>稠度</w:t>
            </w:r>
            <w:r>
              <w:rPr>
                <w:rFonts w:hint="eastAsia" w:ascii="楷体" w:hAnsi="楷体" w:eastAsia="楷体" w:cs="楷体"/>
                <w:sz w:val="21"/>
                <w:szCs w:val="21"/>
              </w:rPr>
              <w:t>、</w:t>
            </w:r>
            <w:r>
              <w:rPr>
                <w:rFonts w:hint="eastAsia" w:ascii="楷体" w:hAnsi="楷体" w:eastAsia="楷体" w:cs="楷体"/>
                <w:sz w:val="21"/>
                <w:szCs w:val="21"/>
                <w:lang w:val="en-US" w:eastAsia="zh-CN"/>
              </w:rPr>
              <w:t>涂胶速度、涂胶量、裱糊设备</w:t>
            </w:r>
            <w:r>
              <w:rPr>
                <w:rFonts w:hint="eastAsia" w:ascii="楷体" w:hAnsi="楷体" w:eastAsia="楷体" w:cs="楷体"/>
                <w:sz w:val="21"/>
                <w:szCs w:val="21"/>
              </w:rPr>
              <w:t>、</w:t>
            </w:r>
            <w:r>
              <w:rPr>
                <w:rFonts w:hint="eastAsia" w:ascii="楷体" w:hAnsi="楷体" w:eastAsia="楷体" w:cs="楷体"/>
                <w:sz w:val="21"/>
                <w:szCs w:val="21"/>
                <w:lang w:val="en-US" w:eastAsia="zh-CN"/>
              </w:rPr>
              <w:t>操作</w:t>
            </w:r>
            <w:r>
              <w:rPr>
                <w:rFonts w:hint="eastAsia" w:ascii="楷体" w:hAnsi="楷体" w:eastAsia="楷体" w:cs="楷体"/>
                <w:sz w:val="21"/>
                <w:szCs w:val="21"/>
              </w:rPr>
              <w:t>人员等方面进行了确认，有效；批准：</w:t>
            </w:r>
            <w:r>
              <w:rPr>
                <w:rFonts w:hint="eastAsia" w:ascii="楷体" w:hAnsi="楷体" w:eastAsia="楷体" w:cs="楷体"/>
                <w:sz w:val="21"/>
                <w:szCs w:val="21"/>
                <w:lang w:val="en-US" w:eastAsia="zh-CN"/>
              </w:rPr>
              <w:t>涂俊一</w:t>
            </w:r>
            <w:r>
              <w:rPr>
                <w:rFonts w:hint="eastAsia" w:ascii="楷体" w:hAnsi="楷体" w:eastAsia="楷体" w:cs="楷体"/>
                <w:sz w:val="21"/>
                <w:szCs w:val="21"/>
              </w:rPr>
              <w:t xml:space="preserve">  20</w:t>
            </w:r>
            <w:r>
              <w:rPr>
                <w:rFonts w:hint="eastAsia" w:ascii="楷体" w:hAnsi="楷体" w:eastAsia="楷体" w:cs="楷体"/>
                <w:sz w:val="21"/>
                <w:szCs w:val="21"/>
                <w:lang w:val="en-US" w:eastAsia="zh-CN"/>
              </w:rPr>
              <w:t>21</w:t>
            </w:r>
            <w:r>
              <w:rPr>
                <w:rFonts w:hint="eastAsia" w:ascii="楷体" w:hAnsi="楷体" w:eastAsia="楷体" w:cs="楷体"/>
                <w:sz w:val="21"/>
                <w:szCs w:val="21"/>
              </w:rPr>
              <w:t>.1.</w:t>
            </w:r>
            <w:r>
              <w:rPr>
                <w:rFonts w:hint="eastAsia" w:ascii="楷体" w:hAnsi="楷体" w:eastAsia="楷体" w:cs="楷体"/>
                <w:sz w:val="21"/>
                <w:szCs w:val="21"/>
                <w:lang w:val="en-US" w:eastAsia="zh-CN"/>
              </w:rPr>
              <w:t>4</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经查符合要求</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 xml:space="preserve">●人员，经过培训合格后上岗, 均有相关行业5年以上工作经验, </w:t>
            </w:r>
          </w:p>
          <w:p>
            <w:pPr>
              <w:bidi w:val="0"/>
              <w:rPr>
                <w:rFonts w:hint="eastAsia" w:ascii="楷体" w:hAnsi="楷体" w:eastAsia="楷体" w:cs="楷体"/>
                <w:sz w:val="21"/>
                <w:szCs w:val="21"/>
              </w:rPr>
            </w:pPr>
            <w:r>
              <w:rPr>
                <w:rFonts w:hint="eastAsia" w:ascii="楷体" w:hAnsi="楷体" w:eastAsia="楷体" w:cs="楷体"/>
                <w:sz w:val="21"/>
                <w:szCs w:val="21"/>
              </w:rPr>
              <w:t>●以上过程根据客户提供的图纸和要求以及相应的国家标准、行业标准等资料；进行产品质量控制。</w:t>
            </w:r>
          </w:p>
          <w:p>
            <w:pPr>
              <w:bidi w:val="0"/>
              <w:rPr>
                <w:rFonts w:hint="eastAsia" w:ascii="楷体" w:hAnsi="楷体" w:eastAsia="楷体" w:cs="楷体"/>
                <w:sz w:val="21"/>
                <w:szCs w:val="21"/>
              </w:rPr>
            </w:pPr>
            <w:r>
              <w:rPr>
                <w:rFonts w:hint="eastAsia" w:ascii="楷体" w:hAnsi="楷体" w:eastAsia="楷体" w:cs="楷体"/>
                <w:sz w:val="21"/>
                <w:szCs w:val="21"/>
              </w:rPr>
              <w:t>●质量控制程序：原材料进厂检验合格后投入使用、工序不合格不转序、所有工作没有完成前不交付、交付后发现的不合格包退、包换。</w:t>
            </w:r>
          </w:p>
          <w:p>
            <w:pPr>
              <w:bidi w:val="0"/>
              <w:rPr>
                <w:rFonts w:hint="eastAsia" w:ascii="楷体" w:hAnsi="楷体" w:eastAsia="楷体" w:cs="楷体"/>
                <w:sz w:val="21"/>
                <w:szCs w:val="21"/>
              </w:rPr>
            </w:pPr>
            <w:r>
              <w:rPr>
                <w:rFonts w:hint="eastAsia" w:ascii="楷体" w:hAnsi="楷体" w:eastAsia="楷体" w:cs="楷体"/>
                <w:sz w:val="21"/>
                <w:szCs w:val="21"/>
              </w:rPr>
              <w:t>●目前上述情况均无变化，暂不需要再确认。生产过程控制符合要求。</w:t>
            </w:r>
          </w:p>
        </w:tc>
        <w:tc>
          <w:tcPr>
            <w:tcW w:w="1134" w:type="dxa"/>
            <w:vAlign w:val="top"/>
          </w:tcPr>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lang w:eastAsia="zh-CN"/>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rPr>
            </w:pPr>
          </w:p>
          <w:p>
            <w:pPr>
              <w:bidi w:val="0"/>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widowControl/>
              <w:spacing w:line="240" w:lineRule="auto"/>
              <w:jc w:val="left"/>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 xml:space="preserve">●生产车间产品分区域摆放，用标识牌进行区分。现场查见产品及检验状 态标识符合要求。 </w:t>
            </w:r>
          </w:p>
          <w:p>
            <w:pPr>
              <w:widowControl/>
              <w:spacing w:line="240" w:lineRule="auto"/>
              <w:jc w:val="left"/>
              <w:rPr>
                <w:rFonts w:hint="eastAsia" w:ascii="楷体" w:hAnsi="楷体" w:eastAsia="楷体" w:cs="楷体"/>
                <w:sz w:val="21"/>
                <w:szCs w:val="21"/>
              </w:rPr>
            </w:pPr>
            <w:r>
              <w:rPr>
                <w:rFonts w:hint="eastAsia" w:ascii="楷体" w:hAnsi="楷体" w:eastAsia="楷体" w:cs="楷体"/>
                <w:kern w:val="0"/>
                <w:sz w:val="21"/>
                <w:szCs w:val="21"/>
                <w:lang w:bidi="he-IL"/>
              </w:rPr>
              <w:t xml:space="preserve">●车间工人在生产过程中用《流转卡》进行生产记录，注明产品名称、批量、生产日期、加工工序、责任人等，基本可实 现对产品生产批次的追溯。 </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8.5.4</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该公司产品无特殊防护要求，主要防护要求为防潮、防雨淋、挤压、碰撞，产品在车间周转过程中采取机械和人工搬运，避免磕碰和挤压。分门别类转移到成品库内，车间防雨、防潮，防护满足要求。 </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rPr>
                <w:rFonts w:hint="eastAsia" w:ascii="楷体" w:hAnsi="楷体" w:eastAsia="楷体" w:cs="楷体"/>
                <w:bCs/>
                <w:color w:val="auto"/>
                <w:sz w:val="21"/>
                <w:szCs w:val="21"/>
              </w:rPr>
            </w:pPr>
            <w:r>
              <w:rPr>
                <w:rFonts w:hint="eastAsia" w:ascii="楷体" w:hAnsi="楷体" w:eastAsia="楷体" w:cs="楷体"/>
                <w:bCs/>
                <w:color w:val="auto"/>
                <w:sz w:val="21"/>
                <w:szCs w:val="21"/>
              </w:rPr>
              <w:t>企业目前主要对</w:t>
            </w:r>
            <w:r>
              <w:rPr>
                <w:rFonts w:hint="eastAsia" w:ascii="楷体" w:hAnsi="楷体" w:eastAsia="楷体" w:cs="楷体"/>
                <w:sz w:val="21"/>
                <w:szCs w:val="21"/>
              </w:rPr>
              <w:t>从事纸质包装箱的生产</w:t>
            </w:r>
            <w:r>
              <w:rPr>
                <w:rFonts w:hint="eastAsia" w:ascii="楷体" w:hAnsi="楷体" w:eastAsia="楷体" w:cs="楷体"/>
                <w:bCs/>
                <w:color w:val="auto"/>
                <w:sz w:val="21"/>
                <w:szCs w:val="21"/>
              </w:rPr>
              <w:t>，从其作业指导书、操作规程和生产记录、检验记录、合同评审记录等形成文件的信息来看未发生更改。</w:t>
            </w:r>
          </w:p>
          <w:p>
            <w:pPr>
              <w:spacing w:line="240" w:lineRule="auto"/>
              <w:rPr>
                <w:rFonts w:hint="eastAsia" w:ascii="楷体" w:hAnsi="楷体" w:eastAsia="楷体" w:cs="楷体"/>
                <w:bCs/>
                <w:sz w:val="21"/>
                <w:szCs w:val="21"/>
              </w:rPr>
            </w:pPr>
            <w:r>
              <w:rPr>
                <w:rFonts w:hint="eastAsia" w:ascii="楷体" w:hAnsi="楷体" w:eastAsia="楷体" w:cs="楷体"/>
                <w:sz w:val="21"/>
                <w:szCs w:val="21"/>
              </w:rPr>
              <w:t>●若产品的服务发生变更，由</w:t>
            </w:r>
            <w:r>
              <w:rPr>
                <w:rFonts w:hint="eastAsia" w:ascii="楷体" w:hAnsi="楷体" w:eastAsia="楷体" w:cs="楷体"/>
                <w:sz w:val="21"/>
                <w:szCs w:val="21"/>
                <w:lang w:eastAsia="zh-CN"/>
              </w:rPr>
              <w:t>生产部</w:t>
            </w:r>
            <w:r>
              <w:rPr>
                <w:rFonts w:hint="eastAsia" w:ascii="楷体" w:hAnsi="楷体" w:eastAsia="楷体" w:cs="楷体"/>
                <w:sz w:val="21"/>
                <w:szCs w:val="21"/>
              </w:rPr>
              <w:t>填写《产品/服务变更通知单》，由</w:t>
            </w:r>
            <w:r>
              <w:rPr>
                <w:rFonts w:hint="eastAsia" w:ascii="楷体" w:hAnsi="楷体" w:eastAsia="楷体" w:cs="楷体"/>
                <w:sz w:val="21"/>
                <w:szCs w:val="21"/>
                <w:lang w:eastAsia="zh-CN"/>
              </w:rPr>
              <w:t>生产部</w:t>
            </w:r>
            <w:r>
              <w:rPr>
                <w:rFonts w:hint="eastAsia" w:ascii="楷体" w:hAnsi="楷体" w:eastAsia="楷体" w:cs="楷体"/>
                <w:sz w:val="21"/>
                <w:szCs w:val="21"/>
              </w:rPr>
              <w:t>、供销部和办公室领导进行评审，并下发至生产和检验相关部门。</w:t>
            </w:r>
            <w:r>
              <w:rPr>
                <w:rFonts w:hint="eastAsia" w:ascii="楷体" w:hAnsi="楷体" w:eastAsia="楷体" w:cs="楷体"/>
                <w:sz w:val="21"/>
                <w:szCs w:val="21"/>
                <w:lang w:eastAsia="zh-CN"/>
              </w:rPr>
              <w:t>生产部</w:t>
            </w:r>
            <w:r>
              <w:rPr>
                <w:rFonts w:hint="eastAsia" w:ascii="楷体" w:hAnsi="楷体" w:eastAsia="楷体" w:cs="楷体"/>
                <w:sz w:val="21"/>
                <w:szCs w:val="21"/>
              </w:rPr>
              <w:t>门存档</w:t>
            </w:r>
            <w:r>
              <w:rPr>
                <w:rFonts w:hint="eastAsia" w:ascii="楷体" w:hAnsi="楷体" w:eastAsia="楷体" w:cs="楷体"/>
                <w:bCs/>
                <w:sz w:val="21"/>
                <w:szCs w:val="21"/>
              </w:rPr>
              <w:t>。</w:t>
            </w:r>
          </w:p>
          <w:p>
            <w:pPr>
              <w:spacing w:line="240" w:lineRule="auto"/>
              <w:rPr>
                <w:rFonts w:hint="eastAsia" w:ascii="楷体" w:hAnsi="楷体" w:eastAsia="楷体" w:cs="楷体"/>
                <w:sz w:val="21"/>
                <w:szCs w:val="21"/>
                <w:lang w:val="en-US" w:eastAsia="zh-CN"/>
              </w:rPr>
            </w:pPr>
            <w:r>
              <w:rPr>
                <w:rFonts w:hint="eastAsia" w:ascii="楷体" w:hAnsi="楷体" w:eastAsia="楷体" w:cs="楷体"/>
                <w:kern w:val="0"/>
                <w:sz w:val="21"/>
                <w:szCs w:val="21"/>
                <w:lang w:bidi="he-IL"/>
              </w:rPr>
              <w:t xml:space="preserve">● </w:t>
            </w:r>
            <w:r>
              <w:rPr>
                <w:rFonts w:hint="eastAsia" w:ascii="楷体" w:hAnsi="楷体" w:eastAsia="楷体" w:cs="楷体"/>
                <w:kern w:val="0"/>
                <w:sz w:val="21"/>
                <w:szCs w:val="21"/>
                <w:lang w:val="en-US" w:eastAsia="zh-CN" w:bidi="he-IL"/>
              </w:rPr>
              <w:t>目前企业质量体系运行以来，无变更</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top"/>
          </w:tcPr>
          <w:p>
            <w:pPr>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top"/>
          </w:tcPr>
          <w:p>
            <w:pPr>
              <w:pStyle w:val="17"/>
              <w:spacing w:line="276" w:lineRule="auto"/>
              <w:jc w:val="both"/>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该公司产品的监视和测量包括：进货检验、半成品检验、成品检验。</w:t>
            </w:r>
          </w:p>
          <w:p>
            <w:pPr>
              <w:rPr>
                <w:rFonts w:hint="eastAsia" w:ascii="楷体" w:hAnsi="楷体" w:eastAsia="楷体" w:cs="楷体"/>
                <w:sz w:val="21"/>
                <w:szCs w:val="21"/>
              </w:rPr>
            </w:pPr>
            <w:r>
              <w:rPr>
                <w:rFonts w:hint="eastAsia" w:ascii="楷体" w:hAnsi="楷体" w:eastAsia="楷体" w:cs="楷体"/>
                <w:sz w:val="21"/>
                <w:szCs w:val="21"/>
              </w:rPr>
              <w:t xml:space="preserve"> 经查,编制的《原材料检验规程》，《半成品检验规程》，《成品验收操作规程》规定了原材料、半成品及成品的具体检验方式。检验主要依据图纸和国家标准等。</w:t>
            </w:r>
          </w:p>
          <w:p>
            <w:pPr>
              <w:pStyle w:val="17"/>
              <w:spacing w:line="276" w:lineRule="auto"/>
              <w:jc w:val="both"/>
              <w:rPr>
                <w:rFonts w:hint="eastAsia" w:ascii="楷体" w:hAnsi="楷体" w:eastAsia="楷体" w:cs="楷体"/>
                <w:sz w:val="21"/>
                <w:szCs w:val="21"/>
              </w:rPr>
            </w:pPr>
            <w:r>
              <w:rPr>
                <w:rFonts w:hint="eastAsia" w:ascii="楷体" w:hAnsi="楷体" w:eastAsia="楷体" w:cs="楷体"/>
                <w:sz w:val="21"/>
                <w:szCs w:val="21"/>
              </w:rPr>
              <w:t>进货检验：编制了《采购产品验收规范》，确定了需采购的原材料的基本质量，产品分类、检验或验证项目，供方提供质量证明要求、抽样比例、不合格判定准则等。该公司目前没有在供方现场实施验证的情况。</w:t>
            </w:r>
          </w:p>
          <w:p>
            <w:pPr>
              <w:tabs>
                <w:tab w:val="left" w:pos="7380"/>
              </w:tabs>
              <w:spacing w:line="276" w:lineRule="auto"/>
              <w:rPr>
                <w:rFonts w:hint="eastAsia" w:ascii="楷体" w:hAnsi="楷体" w:eastAsia="楷体" w:cs="楷体"/>
                <w:bCs/>
                <w:sz w:val="21"/>
                <w:szCs w:val="21"/>
              </w:rPr>
            </w:pPr>
            <w:r>
              <w:rPr>
                <w:rFonts w:hint="eastAsia" w:ascii="楷体" w:hAnsi="楷体" w:eastAsia="楷体" w:cs="楷体"/>
                <w:bCs/>
                <w:sz w:val="21"/>
                <w:szCs w:val="21"/>
              </w:rPr>
              <w:sym w:font="Wingdings 2" w:char="F098"/>
            </w:r>
            <w:r>
              <w:rPr>
                <w:rFonts w:hint="eastAsia" w:ascii="楷体" w:hAnsi="楷体" w:eastAsia="楷体" w:cs="楷体"/>
                <w:bCs/>
                <w:sz w:val="21"/>
                <w:szCs w:val="21"/>
              </w:rPr>
              <w:t>查：原材料检验记录</w:t>
            </w:r>
          </w:p>
          <w:p>
            <w:pPr>
              <w:spacing w:line="276" w:lineRule="auto"/>
              <w:rPr>
                <w:rFonts w:hint="eastAsia" w:ascii="楷体" w:hAnsi="楷体" w:eastAsia="楷体" w:cs="楷体"/>
                <w:sz w:val="21"/>
                <w:szCs w:val="21"/>
              </w:rPr>
            </w:pPr>
            <w:r>
              <w:rPr>
                <w:rFonts w:hint="eastAsia" w:ascii="楷体" w:hAnsi="楷体" w:eastAsia="楷体" w:cs="楷体"/>
                <w:sz w:val="21"/>
                <w:szCs w:val="21"/>
              </w:rPr>
              <w:t>一采购物资：</w:t>
            </w:r>
            <w:r>
              <w:rPr>
                <w:rFonts w:hint="eastAsia" w:ascii="楷体" w:hAnsi="楷体" w:eastAsia="楷体" w:cs="楷体"/>
                <w:sz w:val="21"/>
                <w:szCs w:val="21"/>
                <w:lang w:val="en-US" w:eastAsia="zh-CN"/>
              </w:rPr>
              <w:t>箱板纸</w:t>
            </w:r>
            <w:r>
              <w:rPr>
                <w:rFonts w:hint="eastAsia" w:ascii="楷体" w:hAnsi="楷体" w:eastAsia="楷体" w:cs="楷体"/>
                <w:sz w:val="21"/>
                <w:szCs w:val="21"/>
              </w:rPr>
              <w:t>，</w:t>
            </w:r>
          </w:p>
          <w:p>
            <w:pPr>
              <w:spacing w:line="276" w:lineRule="auto"/>
              <w:rPr>
                <w:rFonts w:hint="eastAsia" w:ascii="楷体" w:hAnsi="楷体" w:eastAsia="楷体" w:cs="楷体"/>
                <w:sz w:val="21"/>
                <w:szCs w:val="21"/>
              </w:rPr>
            </w:pPr>
            <w:r>
              <w:rPr>
                <w:rFonts w:hint="eastAsia" w:ascii="楷体" w:hAnsi="楷体" w:eastAsia="楷体" w:cs="楷体"/>
                <w:sz w:val="21"/>
                <w:szCs w:val="21"/>
              </w:rPr>
              <w:t>供应商：</w:t>
            </w:r>
            <w:r>
              <w:rPr>
                <w:rFonts w:hint="eastAsia" w:ascii="楷体" w:hAnsi="楷体" w:eastAsia="楷体" w:cs="楷体"/>
                <w:sz w:val="21"/>
                <w:szCs w:val="21"/>
                <w:lang w:val="en-US" w:eastAsia="zh-CN"/>
              </w:rPr>
              <w:t>龙源</w:t>
            </w:r>
            <w:r>
              <w:rPr>
                <w:rFonts w:hint="eastAsia" w:ascii="楷体" w:hAnsi="楷体" w:eastAsia="楷体" w:cs="楷体"/>
                <w:sz w:val="21"/>
                <w:szCs w:val="21"/>
              </w:rPr>
              <w:t xml:space="preserve">纸业 </w:t>
            </w:r>
          </w:p>
          <w:p>
            <w:pPr>
              <w:spacing w:line="276" w:lineRule="auto"/>
              <w:rPr>
                <w:rFonts w:hint="eastAsia" w:ascii="楷体" w:hAnsi="楷体" w:eastAsia="楷体" w:cs="楷体"/>
                <w:sz w:val="21"/>
                <w:szCs w:val="21"/>
              </w:rPr>
            </w:pPr>
            <w:r>
              <w:rPr>
                <w:rFonts w:hint="eastAsia" w:ascii="楷体" w:hAnsi="楷体" w:eastAsia="楷体" w:cs="楷体"/>
                <w:sz w:val="21"/>
                <w:szCs w:val="21"/>
              </w:rPr>
              <w:t>规格：1</w:t>
            </w:r>
            <w:r>
              <w:rPr>
                <w:rFonts w:hint="eastAsia" w:ascii="楷体" w:hAnsi="楷体" w:eastAsia="楷体" w:cs="楷体"/>
                <w:sz w:val="21"/>
                <w:szCs w:val="21"/>
                <w:lang w:val="en-US" w:eastAsia="zh-CN"/>
              </w:rPr>
              <w:t>4</w:t>
            </w:r>
            <w:r>
              <w:rPr>
                <w:rFonts w:hint="eastAsia" w:ascii="楷体" w:hAnsi="楷体" w:eastAsia="楷体" w:cs="楷体"/>
                <w:sz w:val="21"/>
                <w:szCs w:val="21"/>
              </w:rPr>
              <w:t>0g/平米，数量：45件，抽样8件</w:t>
            </w:r>
          </w:p>
          <w:p>
            <w:pPr>
              <w:spacing w:line="276" w:lineRule="auto"/>
              <w:rPr>
                <w:rFonts w:hint="eastAsia" w:ascii="楷体" w:hAnsi="楷体" w:eastAsia="楷体" w:cs="楷体"/>
                <w:sz w:val="21"/>
                <w:szCs w:val="21"/>
              </w:rPr>
            </w:pPr>
            <w:r>
              <w:rPr>
                <w:rFonts w:hint="eastAsia" w:ascii="楷体" w:hAnsi="楷体" w:eastAsia="楷体" w:cs="楷体"/>
                <w:sz w:val="21"/>
                <w:szCs w:val="21"/>
              </w:rPr>
              <w:t>检验项目：耐破指数、环压指数、定量g/平米、含水率、吸水性、耐折（次）、幅宽等，</w:t>
            </w:r>
          </w:p>
          <w:p>
            <w:pPr>
              <w:spacing w:line="276" w:lineRule="auto"/>
              <w:rPr>
                <w:rFonts w:hint="eastAsia" w:ascii="楷体" w:hAnsi="楷体" w:eastAsia="楷体" w:cs="楷体"/>
                <w:sz w:val="21"/>
                <w:szCs w:val="21"/>
              </w:rPr>
            </w:pPr>
            <w:r>
              <w:rPr>
                <w:rFonts w:hint="eastAsia" w:ascii="楷体" w:hAnsi="楷体" w:eastAsia="楷体" w:cs="楷体"/>
                <w:sz w:val="21"/>
                <w:szCs w:val="21"/>
              </w:rPr>
              <w:t xml:space="preserve">检验结果：合格   </w:t>
            </w:r>
          </w:p>
          <w:p>
            <w:pPr>
              <w:spacing w:line="276" w:lineRule="auto"/>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val="en-US" w:eastAsia="zh-CN"/>
              </w:rPr>
              <w:t>夏雨</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w:t>
            </w:r>
            <w:r>
              <w:rPr>
                <w:rFonts w:hint="eastAsia" w:ascii="楷体" w:hAnsi="楷体" w:eastAsia="楷体" w:cs="楷体"/>
                <w:sz w:val="21"/>
                <w:szCs w:val="21"/>
              </w:rPr>
              <w:t>.2.27</w:t>
            </w:r>
          </w:p>
          <w:p>
            <w:pPr>
              <w:spacing w:line="276" w:lineRule="auto"/>
              <w:rPr>
                <w:rFonts w:hint="eastAsia" w:ascii="楷体" w:hAnsi="楷体" w:eastAsia="楷体" w:cs="楷体"/>
                <w:sz w:val="21"/>
                <w:szCs w:val="21"/>
              </w:rPr>
            </w:pPr>
            <w:r>
              <w:rPr>
                <w:rFonts w:hint="eastAsia" w:ascii="楷体" w:hAnsi="楷体" w:eastAsia="楷体" w:cs="楷体"/>
                <w:sz w:val="21"/>
                <w:szCs w:val="21"/>
              </w:rPr>
              <w:t>一采购物资：</w:t>
            </w:r>
            <w:r>
              <w:rPr>
                <w:rFonts w:hint="eastAsia" w:ascii="楷体" w:hAnsi="楷体" w:eastAsia="楷体" w:cs="楷体"/>
                <w:sz w:val="21"/>
                <w:szCs w:val="21"/>
                <w:lang w:val="en-US" w:eastAsia="zh-CN"/>
              </w:rPr>
              <w:t>白板纸</w:t>
            </w:r>
            <w:r>
              <w:rPr>
                <w:rFonts w:hint="eastAsia" w:ascii="楷体" w:hAnsi="楷体" w:eastAsia="楷体" w:cs="楷体"/>
                <w:sz w:val="21"/>
                <w:szCs w:val="21"/>
              </w:rPr>
              <w:t>，</w:t>
            </w:r>
          </w:p>
          <w:p>
            <w:pPr>
              <w:spacing w:line="276" w:lineRule="auto"/>
              <w:rPr>
                <w:rFonts w:hint="eastAsia" w:ascii="楷体" w:hAnsi="楷体" w:eastAsia="楷体" w:cs="楷体"/>
                <w:sz w:val="21"/>
                <w:szCs w:val="21"/>
                <w:lang w:val="en-US" w:eastAsia="zh-CN"/>
              </w:rPr>
            </w:pPr>
            <w:r>
              <w:rPr>
                <w:rFonts w:hint="eastAsia" w:ascii="楷体" w:hAnsi="楷体" w:eastAsia="楷体" w:cs="楷体"/>
                <w:sz w:val="21"/>
                <w:szCs w:val="21"/>
              </w:rPr>
              <w:t>供应商：</w:t>
            </w:r>
            <w:r>
              <w:rPr>
                <w:rFonts w:hint="eastAsia" w:ascii="楷体" w:hAnsi="楷体" w:eastAsia="楷体" w:cs="楷体"/>
                <w:sz w:val="21"/>
                <w:szCs w:val="21"/>
                <w:lang w:val="en-US" w:eastAsia="zh-CN"/>
              </w:rPr>
              <w:t>隆亨纸业</w:t>
            </w:r>
          </w:p>
          <w:p>
            <w:pPr>
              <w:spacing w:line="276" w:lineRule="auto"/>
              <w:rPr>
                <w:rFonts w:hint="eastAsia" w:ascii="楷体" w:hAnsi="楷体" w:eastAsia="楷体" w:cs="楷体"/>
                <w:sz w:val="21"/>
                <w:szCs w:val="21"/>
              </w:rPr>
            </w:pPr>
            <w:r>
              <w:rPr>
                <w:rFonts w:hint="eastAsia" w:ascii="楷体" w:hAnsi="楷体" w:eastAsia="楷体" w:cs="楷体"/>
                <w:sz w:val="21"/>
                <w:szCs w:val="21"/>
              </w:rPr>
              <w:t>规格：2</w:t>
            </w:r>
            <w:r>
              <w:rPr>
                <w:rFonts w:hint="eastAsia" w:ascii="楷体" w:hAnsi="楷体" w:eastAsia="楷体" w:cs="楷体"/>
                <w:sz w:val="21"/>
                <w:szCs w:val="21"/>
                <w:lang w:val="en-US" w:eastAsia="zh-CN"/>
              </w:rPr>
              <w:t>50</w:t>
            </w:r>
            <w:r>
              <w:rPr>
                <w:rFonts w:hint="eastAsia" w:ascii="楷体" w:hAnsi="楷体" w:eastAsia="楷体" w:cs="楷体"/>
                <w:sz w:val="21"/>
                <w:szCs w:val="21"/>
              </w:rPr>
              <w:t>g/平米，数量：28件，抽样数量：6件</w:t>
            </w:r>
          </w:p>
          <w:p>
            <w:pPr>
              <w:spacing w:line="276" w:lineRule="auto"/>
              <w:rPr>
                <w:rFonts w:hint="eastAsia" w:ascii="楷体" w:hAnsi="楷体" w:eastAsia="楷体" w:cs="楷体"/>
                <w:sz w:val="21"/>
                <w:szCs w:val="21"/>
              </w:rPr>
            </w:pPr>
            <w:r>
              <w:rPr>
                <w:rFonts w:hint="eastAsia" w:ascii="楷体" w:hAnsi="楷体" w:eastAsia="楷体" w:cs="楷体"/>
                <w:sz w:val="21"/>
                <w:szCs w:val="21"/>
              </w:rPr>
              <w:t>检验项目：耐破指数、环压指数、定量g/平米、含水率、吸水性、耐折（次）、幅宽等，</w:t>
            </w:r>
          </w:p>
          <w:p>
            <w:pPr>
              <w:spacing w:line="276" w:lineRule="auto"/>
              <w:rPr>
                <w:rFonts w:hint="eastAsia" w:ascii="楷体" w:hAnsi="楷体" w:eastAsia="楷体" w:cs="楷体"/>
                <w:sz w:val="21"/>
                <w:szCs w:val="21"/>
              </w:rPr>
            </w:pPr>
            <w:r>
              <w:rPr>
                <w:rFonts w:hint="eastAsia" w:ascii="楷体" w:hAnsi="楷体" w:eastAsia="楷体" w:cs="楷体"/>
                <w:sz w:val="21"/>
                <w:szCs w:val="21"/>
              </w:rPr>
              <w:t xml:space="preserve">检验结果：合格   </w:t>
            </w:r>
          </w:p>
          <w:p>
            <w:pPr>
              <w:spacing w:line="276" w:lineRule="auto"/>
              <w:rPr>
                <w:rFonts w:hint="eastAsia" w:ascii="楷体" w:hAnsi="楷体" w:eastAsia="楷体" w:cs="楷体"/>
                <w:sz w:val="21"/>
                <w:szCs w:val="21"/>
              </w:rPr>
            </w:pPr>
            <w:r>
              <w:rPr>
                <w:rFonts w:hint="eastAsia" w:ascii="楷体" w:hAnsi="楷体" w:eastAsia="楷体" w:cs="楷体"/>
                <w:sz w:val="21"/>
                <w:szCs w:val="21"/>
              </w:rPr>
              <w:t>检验员：</w:t>
            </w:r>
            <w:r>
              <w:rPr>
                <w:rFonts w:hint="eastAsia" w:ascii="楷体" w:hAnsi="楷体" w:eastAsia="楷体" w:cs="楷体"/>
                <w:sz w:val="21"/>
                <w:szCs w:val="21"/>
                <w:lang w:val="en-US" w:eastAsia="zh-CN"/>
              </w:rPr>
              <w:t>夏雨</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7</w:t>
            </w:r>
            <w:r>
              <w:rPr>
                <w:rFonts w:hint="eastAsia" w:ascii="楷体" w:hAnsi="楷体" w:eastAsia="楷体" w:cs="楷体"/>
                <w:sz w:val="21"/>
                <w:szCs w:val="21"/>
              </w:rPr>
              <w:t xml:space="preserve">.6 </w:t>
            </w:r>
          </w:p>
          <w:p>
            <w:pPr>
              <w:spacing w:line="276" w:lineRule="auto"/>
              <w:rPr>
                <w:rFonts w:hint="eastAsia" w:ascii="楷体" w:hAnsi="楷体" w:eastAsia="楷体" w:cs="楷体"/>
                <w:kern w:val="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抽外包的</w:t>
            </w:r>
            <w:r>
              <w:rPr>
                <w:rFonts w:hint="eastAsia" w:ascii="楷体" w:hAnsi="楷体" w:eastAsia="楷体" w:cs="楷体"/>
                <w:sz w:val="21"/>
                <w:szCs w:val="21"/>
                <w:lang w:val="en-US" w:eastAsia="zh-CN"/>
              </w:rPr>
              <w:t>菲林版制作（滁州市同创科技有限公司）</w:t>
            </w:r>
            <w:r>
              <w:rPr>
                <w:rFonts w:hint="eastAsia" w:ascii="楷体" w:hAnsi="楷体" w:eastAsia="楷体" w:cs="楷体"/>
                <w:kern w:val="0"/>
                <w:sz w:val="21"/>
                <w:szCs w:val="21"/>
              </w:rPr>
              <w:t>进厂检验记录</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210.6.26</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六个核桃外包装印刷版面</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3套</w:t>
            </w:r>
            <w:r>
              <w:rPr>
                <w:rFonts w:hint="eastAsia" w:ascii="楷体" w:hAnsi="楷体" w:eastAsia="楷体" w:cs="楷体"/>
                <w:sz w:val="21"/>
                <w:szCs w:val="21"/>
              </w:rPr>
              <w:t xml:space="preserve">    抽检数量</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3套</w:t>
            </w:r>
          </w:p>
          <w:p>
            <w:pPr>
              <w:rPr>
                <w:rFonts w:hint="eastAsia" w:ascii="楷体" w:hAnsi="楷体" w:eastAsia="楷体" w:cs="楷体"/>
                <w:sz w:val="21"/>
                <w:szCs w:val="21"/>
                <w:lang w:val="en-US" w:eastAsia="zh-CN"/>
              </w:rPr>
            </w:pPr>
            <w:r>
              <w:rPr>
                <w:rFonts w:hint="eastAsia" w:ascii="楷体" w:hAnsi="楷体" w:eastAsia="楷体" w:cs="楷体"/>
                <w:sz w:val="21"/>
                <w:szCs w:val="21"/>
              </w:rPr>
              <w:t>结论：合格。   检验员：</w:t>
            </w:r>
            <w:r>
              <w:rPr>
                <w:rFonts w:hint="eastAsia" w:ascii="楷体" w:hAnsi="楷体" w:eastAsia="楷体" w:cs="楷体"/>
                <w:sz w:val="21"/>
                <w:szCs w:val="21"/>
                <w:lang w:val="en-US" w:eastAsia="zh-CN"/>
              </w:rPr>
              <w:t>夏雨</w:t>
            </w:r>
          </w:p>
          <w:p>
            <w:pPr>
              <w:rPr>
                <w:rFonts w:hint="eastAsia" w:ascii="楷体" w:hAnsi="楷体" w:eastAsia="楷体" w:cs="楷体"/>
                <w:color w:val="000000"/>
                <w:sz w:val="21"/>
                <w:szCs w:val="21"/>
                <w:lang w:val="en-US" w:eastAsia="zh-CN"/>
              </w:rPr>
            </w:pPr>
            <w:r>
              <w:rPr>
                <w:rFonts w:hint="eastAsia" w:ascii="楷体" w:hAnsi="楷体" w:eastAsia="楷体" w:cs="楷体"/>
                <w:sz w:val="21"/>
                <w:szCs w:val="21"/>
              </w:rPr>
              <w:t>其余采购物资也提供了相应的检验记录，检验员：</w:t>
            </w:r>
            <w:r>
              <w:rPr>
                <w:rFonts w:hint="eastAsia" w:ascii="楷体" w:hAnsi="楷体" w:eastAsia="楷体" w:cs="楷体"/>
                <w:sz w:val="21"/>
                <w:szCs w:val="21"/>
                <w:lang w:val="en-US" w:eastAsia="zh-CN"/>
              </w:rPr>
              <w:t>夏雨</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rPr>
              <w:sym w:font="Wingdings 2" w:char="F098"/>
            </w:r>
            <w:r>
              <w:rPr>
                <w:rFonts w:hint="eastAsia" w:ascii="楷体" w:hAnsi="楷体" w:eastAsia="楷体" w:cs="楷体"/>
                <w:sz w:val="21"/>
                <w:szCs w:val="21"/>
              </w:rPr>
              <w:t>查巡检检验   规定质检员每半小时巡检一次，</w:t>
            </w:r>
          </w:p>
          <w:p>
            <w:pPr>
              <w:rPr>
                <w:rFonts w:hint="eastAsia" w:ascii="楷体" w:hAnsi="楷体" w:eastAsia="楷体" w:cs="楷体"/>
                <w:sz w:val="21"/>
                <w:szCs w:val="21"/>
              </w:rPr>
            </w:pPr>
            <w:r>
              <w:rPr>
                <w:rFonts w:hint="eastAsia" w:ascii="楷体" w:hAnsi="楷体" w:eastAsia="楷体" w:cs="楷体"/>
                <w:sz w:val="21"/>
                <w:szCs w:val="21"/>
              </w:rPr>
              <w:t>一抽查印刷工序巡检记录</w:t>
            </w:r>
          </w:p>
          <w:p>
            <w:pPr>
              <w:rPr>
                <w:rFonts w:hint="eastAsia" w:ascii="楷体" w:hAnsi="楷体" w:eastAsia="楷体" w:cs="楷体"/>
                <w:sz w:val="21"/>
                <w:szCs w:val="21"/>
              </w:rPr>
            </w:pPr>
            <w:r>
              <w:rPr>
                <w:rFonts w:hint="eastAsia" w:ascii="楷体" w:hAnsi="楷体" w:eastAsia="楷体" w:cs="楷体"/>
                <w:sz w:val="21"/>
                <w:szCs w:val="21"/>
              </w:rPr>
              <w:t>抽20</w:t>
            </w:r>
            <w:r>
              <w:rPr>
                <w:rFonts w:hint="eastAsia" w:ascii="楷体" w:hAnsi="楷体" w:eastAsia="楷体" w:cs="楷体"/>
                <w:sz w:val="21"/>
                <w:szCs w:val="21"/>
                <w:lang w:val="en-US" w:eastAsia="zh-CN"/>
              </w:rPr>
              <w:t>21.5.23</w:t>
            </w:r>
            <w:r>
              <w:rPr>
                <w:rFonts w:hint="eastAsia" w:ascii="楷体" w:hAnsi="楷体" w:eastAsia="楷体" w:cs="楷体"/>
                <w:sz w:val="21"/>
                <w:szCs w:val="21"/>
              </w:rPr>
              <w:t>产品：</w:t>
            </w:r>
            <w:r>
              <w:rPr>
                <w:rFonts w:hint="eastAsia" w:ascii="楷体" w:hAnsi="楷体" w:eastAsia="楷体" w:cs="楷体"/>
                <w:sz w:val="21"/>
                <w:szCs w:val="21"/>
                <w:lang w:val="en-US" w:eastAsia="zh-CN"/>
              </w:rPr>
              <w:t>哇哈哈彩色</w:t>
            </w:r>
            <w:r>
              <w:rPr>
                <w:rFonts w:hint="eastAsia" w:ascii="楷体" w:hAnsi="楷体" w:eastAsia="楷体" w:cs="楷体"/>
                <w:sz w:val="21"/>
                <w:szCs w:val="21"/>
              </w:rPr>
              <w:t>包装箱</w:t>
            </w:r>
          </w:p>
          <w:p>
            <w:pPr>
              <w:rPr>
                <w:rFonts w:hint="eastAsia" w:ascii="楷体" w:hAnsi="楷体" w:eastAsia="楷体" w:cs="楷体"/>
                <w:sz w:val="21"/>
                <w:szCs w:val="21"/>
              </w:rPr>
            </w:pPr>
            <w:r>
              <w:rPr>
                <w:rFonts w:hint="eastAsia" w:ascii="楷体" w:hAnsi="楷体" w:eastAsia="楷体" w:cs="楷体"/>
                <w:sz w:val="21"/>
                <w:szCs w:val="21"/>
              </w:rPr>
              <w:t>8：20；8：42；9：20；9：51…..</w:t>
            </w:r>
          </w:p>
          <w:p>
            <w:pPr>
              <w:rPr>
                <w:rFonts w:hint="eastAsia" w:ascii="楷体" w:hAnsi="楷体" w:eastAsia="楷体" w:cs="楷体"/>
                <w:sz w:val="21"/>
                <w:szCs w:val="21"/>
              </w:rPr>
            </w:pPr>
            <w:r>
              <w:rPr>
                <w:rFonts w:hint="eastAsia" w:ascii="楷体" w:hAnsi="楷体" w:eastAsia="楷体" w:cs="楷体"/>
                <w:sz w:val="21"/>
                <w:szCs w:val="21"/>
              </w:rPr>
              <w:t>内容：文字正确、色差、套印、粘版上脏、显楞、图案完整、糊版、规矩</w:t>
            </w: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rPr>
              <w:t>一抽模切工序  20</w:t>
            </w:r>
            <w:r>
              <w:rPr>
                <w:rFonts w:hint="eastAsia" w:ascii="楷体" w:hAnsi="楷体" w:eastAsia="楷体" w:cs="楷体"/>
                <w:sz w:val="21"/>
                <w:szCs w:val="21"/>
                <w:lang w:val="en-US" w:eastAsia="zh-CN"/>
              </w:rPr>
              <w:t>21.6.10</w:t>
            </w:r>
          </w:p>
          <w:p>
            <w:pPr>
              <w:rPr>
                <w:rFonts w:hint="eastAsia" w:ascii="楷体" w:hAnsi="楷体" w:eastAsia="楷体" w:cs="楷体"/>
                <w:sz w:val="21"/>
                <w:szCs w:val="21"/>
              </w:rPr>
            </w:pPr>
            <w:r>
              <w:rPr>
                <w:rFonts w:hint="eastAsia" w:ascii="楷体" w:hAnsi="楷体" w:eastAsia="楷体" w:cs="楷体"/>
                <w:sz w:val="21"/>
                <w:szCs w:val="21"/>
              </w:rPr>
              <w:t>抽查 20</w:t>
            </w:r>
            <w:r>
              <w:rPr>
                <w:rFonts w:hint="eastAsia" w:ascii="楷体" w:hAnsi="楷体" w:eastAsia="楷体" w:cs="楷体"/>
                <w:sz w:val="21"/>
                <w:szCs w:val="21"/>
                <w:lang w:val="en-US" w:eastAsia="zh-CN"/>
              </w:rPr>
              <w:t>21.6.10</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12：40；1：00；1：20；1：40…</w:t>
            </w:r>
          </w:p>
          <w:p>
            <w:pPr>
              <w:rPr>
                <w:rFonts w:hint="eastAsia" w:ascii="楷体" w:hAnsi="楷体" w:eastAsia="楷体" w:cs="楷体"/>
                <w:sz w:val="21"/>
                <w:szCs w:val="21"/>
              </w:rPr>
            </w:pPr>
            <w:r>
              <w:rPr>
                <w:rFonts w:hint="eastAsia" w:ascii="楷体" w:hAnsi="楷体" w:eastAsia="楷体" w:cs="楷体"/>
                <w:sz w:val="21"/>
                <w:szCs w:val="21"/>
              </w:rPr>
              <w:t>巡检内容：尺寸规矩、抗压、刀口光、倒位成型、面里爆裂、图案居中、油墨耐磨、清废</w:t>
            </w:r>
          </w:p>
          <w:p>
            <w:pPr>
              <w:rPr>
                <w:rFonts w:hint="eastAsia" w:ascii="楷体" w:hAnsi="楷体" w:eastAsia="楷体" w:cs="楷体"/>
                <w:sz w:val="21"/>
                <w:szCs w:val="21"/>
              </w:rPr>
            </w:pPr>
            <w:r>
              <w:rPr>
                <w:rFonts w:hint="eastAsia" w:ascii="楷体" w:hAnsi="楷体" w:eastAsia="楷体" w:cs="楷体"/>
                <w:sz w:val="21"/>
                <w:szCs w:val="21"/>
              </w:rPr>
              <w:t>一另抽平板线巡检记录，生产线自检，贴面巡检记录等同上。</w:t>
            </w:r>
          </w:p>
          <w:p>
            <w:pPr>
              <w:rPr>
                <w:rFonts w:hint="eastAsia" w:ascii="楷体" w:hAnsi="楷体" w:eastAsia="楷体" w:cs="楷体"/>
                <w:sz w:val="21"/>
                <w:szCs w:val="21"/>
              </w:rPr>
            </w:pPr>
          </w:p>
          <w:p>
            <w:pPr>
              <w:pStyle w:val="17"/>
              <w:spacing w:line="276"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查成品检验记录</w:t>
            </w:r>
          </w:p>
          <w:p>
            <w:pPr>
              <w:pStyle w:val="17"/>
              <w:spacing w:line="276" w:lineRule="auto"/>
              <w:rPr>
                <w:rFonts w:hint="eastAsia" w:ascii="楷体" w:hAnsi="楷体" w:eastAsia="楷体" w:cs="楷体"/>
                <w:bCs/>
                <w:color w:val="auto"/>
                <w:sz w:val="21"/>
                <w:szCs w:val="21"/>
              </w:rPr>
            </w:pPr>
            <w:r>
              <w:rPr>
                <w:rFonts w:hint="eastAsia" w:ascii="楷体" w:hAnsi="楷体" w:eastAsia="楷体" w:cs="楷体"/>
                <w:bCs/>
                <w:color w:val="auto"/>
                <w:sz w:val="21"/>
                <w:szCs w:val="21"/>
              </w:rPr>
              <w:t>一查</w:t>
            </w:r>
            <w:r>
              <w:rPr>
                <w:rFonts w:hint="eastAsia" w:ascii="楷体" w:hAnsi="楷体" w:eastAsia="楷体" w:cs="楷体"/>
                <w:bCs/>
                <w:color w:val="auto"/>
                <w:sz w:val="21"/>
                <w:szCs w:val="21"/>
                <w:lang w:val="en-US" w:eastAsia="zh-CN"/>
              </w:rPr>
              <w:t>油印包装</w:t>
            </w:r>
            <w:r>
              <w:rPr>
                <w:rFonts w:hint="eastAsia" w:ascii="楷体" w:hAnsi="楷体" w:eastAsia="楷体" w:cs="楷体"/>
                <w:bCs/>
                <w:color w:val="auto"/>
                <w:sz w:val="21"/>
                <w:szCs w:val="21"/>
              </w:rPr>
              <w:t>箱首件检查表20</w:t>
            </w:r>
            <w:r>
              <w:rPr>
                <w:rFonts w:hint="eastAsia" w:ascii="楷体" w:hAnsi="楷体" w:eastAsia="楷体" w:cs="楷体"/>
                <w:bCs/>
                <w:color w:val="auto"/>
                <w:sz w:val="21"/>
                <w:szCs w:val="21"/>
                <w:lang w:val="en-US" w:eastAsia="zh-CN"/>
              </w:rPr>
              <w:t>21</w:t>
            </w:r>
            <w:r>
              <w:rPr>
                <w:rFonts w:hint="eastAsia" w:ascii="楷体" w:hAnsi="楷体" w:eastAsia="楷体" w:cs="楷体"/>
                <w:bCs/>
                <w:color w:val="auto"/>
                <w:sz w:val="21"/>
                <w:szCs w:val="21"/>
              </w:rPr>
              <w:t>.3.6</w:t>
            </w:r>
          </w:p>
          <w:p>
            <w:pPr>
              <w:pStyle w:val="17"/>
              <w:numPr>
                <w:ilvl w:val="0"/>
                <w:numId w:val="8"/>
              </w:numPr>
              <w:spacing w:line="276" w:lineRule="auto"/>
              <w:rPr>
                <w:rFonts w:hint="eastAsia" w:ascii="楷体" w:hAnsi="楷体" w:eastAsia="楷体" w:cs="楷体"/>
                <w:bCs/>
                <w:color w:val="auto"/>
                <w:sz w:val="21"/>
                <w:szCs w:val="21"/>
              </w:rPr>
            </w:pPr>
            <w:r>
              <w:rPr>
                <w:rFonts w:hint="eastAsia" w:ascii="楷体" w:hAnsi="楷体" w:eastAsia="楷体" w:cs="楷体"/>
                <w:bCs/>
                <w:color w:val="auto"/>
                <w:sz w:val="21"/>
                <w:szCs w:val="21"/>
              </w:rPr>
              <w:t>需检查的工序：印刷、压线、开槽、扎盒、钉箱、成型</w:t>
            </w:r>
          </w:p>
          <w:p>
            <w:pPr>
              <w:pStyle w:val="17"/>
              <w:spacing w:line="276" w:lineRule="auto"/>
              <w:rPr>
                <w:rFonts w:hint="eastAsia" w:ascii="楷体" w:hAnsi="楷体" w:eastAsia="楷体" w:cs="楷体"/>
                <w:bCs/>
                <w:color w:val="auto"/>
                <w:sz w:val="21"/>
                <w:szCs w:val="21"/>
              </w:rPr>
            </w:pPr>
            <w:r>
              <w:rPr>
                <w:rFonts w:hint="eastAsia" w:ascii="楷体" w:hAnsi="楷体" w:eastAsia="楷体" w:cs="楷体"/>
                <w:bCs/>
                <w:color w:val="auto"/>
                <w:sz w:val="21"/>
                <w:szCs w:val="21"/>
                <w:highlight w:val="lightGray"/>
              </w:rPr>
              <w:t>2、</w:t>
            </w:r>
            <w:r>
              <w:rPr>
                <w:rFonts w:hint="eastAsia" w:ascii="楷体" w:hAnsi="楷体" w:eastAsia="楷体" w:cs="楷体"/>
                <w:bCs/>
                <w:color w:val="auto"/>
                <w:sz w:val="21"/>
                <w:szCs w:val="21"/>
              </w:rPr>
              <w:t>检查表中有客户、规格、数量、检验标准、检验人员</w:t>
            </w:r>
          </w:p>
          <w:p>
            <w:pPr>
              <w:pStyle w:val="17"/>
              <w:spacing w:line="276" w:lineRule="auto"/>
              <w:rPr>
                <w:rFonts w:hint="eastAsia" w:ascii="楷体" w:hAnsi="楷体" w:eastAsia="楷体" w:cs="楷体"/>
                <w:bCs/>
                <w:color w:val="auto"/>
                <w:sz w:val="21"/>
                <w:szCs w:val="21"/>
              </w:rPr>
            </w:pPr>
            <w:r>
              <w:rPr>
                <w:rFonts w:hint="eastAsia" w:ascii="楷体" w:hAnsi="楷体" w:eastAsia="楷体" w:cs="楷体"/>
                <w:bCs/>
                <w:color w:val="auto"/>
                <w:sz w:val="21"/>
                <w:szCs w:val="21"/>
                <w:highlight w:val="lightGray"/>
              </w:rPr>
              <w:t>3、</w:t>
            </w:r>
            <w:r>
              <w:rPr>
                <w:rFonts w:hint="eastAsia" w:ascii="楷体" w:hAnsi="楷体" w:eastAsia="楷体" w:cs="楷体"/>
                <w:bCs/>
                <w:color w:val="auto"/>
                <w:sz w:val="21"/>
                <w:szCs w:val="21"/>
              </w:rPr>
              <w:t>检验项目：印刷：ABCD</w:t>
            </w:r>
          </w:p>
          <w:p>
            <w:pPr>
              <w:pStyle w:val="17"/>
              <w:spacing w:line="276" w:lineRule="auto"/>
              <w:ind w:left="360"/>
              <w:rPr>
                <w:rFonts w:hint="eastAsia" w:ascii="楷体" w:hAnsi="楷体" w:eastAsia="楷体" w:cs="楷体"/>
                <w:bCs/>
                <w:color w:val="auto"/>
                <w:sz w:val="21"/>
                <w:szCs w:val="21"/>
              </w:rPr>
            </w:pPr>
            <w:r>
              <w:rPr>
                <w:rFonts w:hint="eastAsia" w:ascii="楷体" w:hAnsi="楷体" w:eastAsia="楷体" w:cs="楷体"/>
                <w:bCs/>
                <w:color w:val="auto"/>
                <w:sz w:val="21"/>
                <w:szCs w:val="21"/>
              </w:rPr>
              <w:t xml:space="preserve">          压线：EFGH</w:t>
            </w:r>
          </w:p>
          <w:p>
            <w:pPr>
              <w:pStyle w:val="17"/>
              <w:spacing w:line="276" w:lineRule="auto"/>
              <w:ind w:left="359" w:leftChars="171" w:firstLine="1050" w:firstLineChars="500"/>
              <w:rPr>
                <w:rFonts w:hint="eastAsia" w:ascii="楷体" w:hAnsi="楷体" w:eastAsia="楷体" w:cs="楷体"/>
                <w:bCs/>
                <w:color w:val="auto"/>
                <w:sz w:val="21"/>
                <w:szCs w:val="21"/>
              </w:rPr>
            </w:pPr>
            <w:r>
              <w:rPr>
                <w:rFonts w:hint="eastAsia" w:ascii="楷体" w:hAnsi="楷体" w:eastAsia="楷体" w:cs="楷体"/>
                <w:bCs/>
                <w:color w:val="auto"/>
                <w:sz w:val="21"/>
                <w:szCs w:val="21"/>
              </w:rPr>
              <w:t>开槽IJKLMN</w:t>
            </w:r>
          </w:p>
          <w:p>
            <w:pPr>
              <w:rPr>
                <w:rFonts w:hint="eastAsia" w:ascii="楷体" w:hAnsi="楷体" w:eastAsia="楷体" w:cs="楷体"/>
                <w:sz w:val="21"/>
                <w:szCs w:val="21"/>
              </w:rPr>
            </w:pPr>
            <w:r>
              <w:rPr>
                <w:rFonts w:hint="eastAsia" w:ascii="楷体" w:hAnsi="楷体" w:eastAsia="楷体" w:cs="楷体"/>
                <w:sz w:val="21"/>
                <w:szCs w:val="21"/>
              </w:rPr>
              <w:t>检验依据设计图纸和GB/T6543-2008</w:t>
            </w:r>
          </w:p>
          <w:p>
            <w:pPr>
              <w:rPr>
                <w:rFonts w:hint="eastAsia" w:ascii="楷体" w:hAnsi="楷体" w:eastAsia="楷体" w:cs="楷体"/>
                <w:sz w:val="21"/>
                <w:szCs w:val="21"/>
              </w:rPr>
            </w:pPr>
            <w:r>
              <w:rPr>
                <w:rFonts w:hint="eastAsia" w:ascii="楷体" w:hAnsi="楷体" w:eastAsia="楷体" w:cs="楷体"/>
                <w:sz w:val="21"/>
                <w:szCs w:val="21"/>
              </w:rPr>
              <w:t>一提供成品检验日报表（202</w:t>
            </w:r>
            <w:r>
              <w:rPr>
                <w:rFonts w:hint="eastAsia" w:ascii="楷体" w:hAnsi="楷体" w:eastAsia="楷体" w:cs="楷体"/>
                <w:sz w:val="21"/>
                <w:szCs w:val="21"/>
                <w:lang w:val="en-US" w:eastAsia="zh-CN"/>
              </w:rPr>
              <w:t>1</w:t>
            </w:r>
            <w:r>
              <w:rPr>
                <w:rFonts w:hint="eastAsia" w:ascii="楷体" w:hAnsi="楷体" w:eastAsia="楷体" w:cs="楷体"/>
                <w:sz w:val="21"/>
                <w:szCs w:val="21"/>
              </w:rPr>
              <w:t>.3.7）</w:t>
            </w:r>
          </w:p>
          <w:p>
            <w:pPr>
              <w:rPr>
                <w:rFonts w:hint="eastAsia" w:ascii="楷体" w:hAnsi="楷体" w:eastAsia="楷体" w:cs="楷体"/>
                <w:sz w:val="21"/>
                <w:szCs w:val="21"/>
                <w:lang w:val="en-US" w:eastAsia="zh-CN"/>
              </w:rPr>
            </w:pPr>
            <w:r>
              <w:rPr>
                <w:rFonts w:hint="eastAsia" w:ascii="楷体" w:hAnsi="楷体" w:eastAsia="楷体" w:cs="楷体"/>
                <w:sz w:val="21"/>
                <w:szCs w:val="21"/>
              </w:rPr>
              <w:t>客户：</w:t>
            </w:r>
            <w:r>
              <w:rPr>
                <w:rFonts w:hint="eastAsia" w:ascii="楷体" w:hAnsi="楷体" w:eastAsia="楷体" w:cs="楷体"/>
                <w:sz w:val="21"/>
                <w:szCs w:val="21"/>
                <w:lang w:val="en-US" w:eastAsia="zh-CN"/>
              </w:rPr>
              <w:t>六个核桃彩印包装箱</w:t>
            </w:r>
          </w:p>
          <w:p>
            <w:pPr>
              <w:rPr>
                <w:rFonts w:hint="eastAsia" w:ascii="楷体" w:hAnsi="楷体" w:eastAsia="楷体" w:cs="楷体"/>
                <w:sz w:val="21"/>
                <w:szCs w:val="21"/>
              </w:rPr>
            </w:pPr>
            <w:r>
              <w:rPr>
                <w:rFonts w:hint="eastAsia" w:ascii="楷体" w:hAnsi="楷体" w:eastAsia="楷体" w:cs="楷体"/>
                <w:sz w:val="21"/>
                <w:szCs w:val="21"/>
              </w:rPr>
              <w:t xml:space="preserve">规格: </w:t>
            </w:r>
            <w:r>
              <w:rPr>
                <w:rFonts w:hint="eastAsia" w:ascii="楷体" w:hAnsi="楷体" w:eastAsia="楷体" w:cs="楷体"/>
                <w:sz w:val="21"/>
                <w:szCs w:val="21"/>
                <w:lang w:val="en-US" w:eastAsia="zh-CN"/>
              </w:rPr>
              <w:t>326.5*181*140</w:t>
            </w:r>
            <w:r>
              <w:rPr>
                <w:rFonts w:hint="eastAsia" w:ascii="楷体" w:hAnsi="楷体" w:eastAsia="楷体" w:cs="楷体"/>
                <w:sz w:val="21"/>
                <w:szCs w:val="21"/>
              </w:rPr>
              <w:t xml:space="preserve">        生产数量：3000个    抽检数量：125个</w:t>
            </w:r>
          </w:p>
          <w:p>
            <w:pPr>
              <w:rPr>
                <w:rFonts w:hint="eastAsia" w:ascii="楷体" w:hAnsi="楷体" w:eastAsia="楷体" w:cs="楷体"/>
                <w:sz w:val="21"/>
                <w:szCs w:val="21"/>
              </w:rPr>
            </w:pPr>
            <w:r>
              <w:rPr>
                <w:rFonts w:hint="eastAsia" w:ascii="楷体" w:hAnsi="楷体" w:eastAsia="楷体" w:cs="楷体"/>
                <w:sz w:val="21"/>
                <w:szCs w:val="21"/>
              </w:rPr>
              <w:t>检验项目：</w:t>
            </w:r>
          </w:p>
          <w:p>
            <w:pPr>
              <w:rPr>
                <w:rFonts w:hint="eastAsia" w:ascii="楷体" w:hAnsi="楷体" w:eastAsia="楷体" w:cs="楷体"/>
                <w:sz w:val="21"/>
                <w:szCs w:val="21"/>
              </w:rPr>
            </w:pPr>
            <w:r>
              <w:rPr>
                <w:rFonts w:hint="eastAsia" w:ascii="楷体" w:hAnsi="楷体" w:eastAsia="楷体" w:cs="楷体"/>
                <w:sz w:val="21"/>
                <w:szCs w:val="21"/>
              </w:rPr>
              <w:t>1、外观：标志、材质、印刷、压痕线、裁切刀口、箱钉、裱合、成型</w:t>
            </w:r>
          </w:p>
          <w:p>
            <w:pPr>
              <w:rPr>
                <w:rFonts w:hint="eastAsia" w:ascii="楷体" w:hAnsi="楷体" w:eastAsia="楷体" w:cs="楷体"/>
                <w:sz w:val="21"/>
                <w:szCs w:val="21"/>
              </w:rPr>
            </w:pPr>
            <w:r>
              <w:rPr>
                <w:rFonts w:hint="eastAsia" w:ascii="楷体" w:hAnsi="楷体" w:eastAsia="楷体" w:cs="楷体"/>
                <w:sz w:val="21"/>
                <w:szCs w:val="21"/>
              </w:rPr>
              <w:t>2、重缺陷项目：内径尺寸、制造尺寸、外径尺寸、厚度、含水率</w:t>
            </w:r>
          </w:p>
          <w:p>
            <w:pPr>
              <w:rPr>
                <w:rFonts w:hint="eastAsia" w:ascii="楷体" w:hAnsi="楷体" w:eastAsia="楷体" w:cs="楷体"/>
                <w:sz w:val="21"/>
                <w:szCs w:val="21"/>
              </w:rPr>
            </w:pPr>
            <w:r>
              <w:rPr>
                <w:rFonts w:hint="eastAsia" w:ascii="楷体" w:hAnsi="楷体" w:eastAsia="楷体" w:cs="楷体"/>
                <w:sz w:val="21"/>
                <w:szCs w:val="21"/>
              </w:rPr>
              <w:t>结论：合格。   检验员：</w:t>
            </w:r>
            <w:r>
              <w:rPr>
                <w:rFonts w:hint="eastAsia" w:ascii="楷体" w:hAnsi="楷体" w:eastAsia="楷体" w:cs="楷体"/>
                <w:sz w:val="21"/>
                <w:szCs w:val="21"/>
                <w:lang w:eastAsia="zh-CN"/>
              </w:rPr>
              <w:t>王银春</w:t>
            </w:r>
            <w:r>
              <w:rPr>
                <w:rFonts w:hint="eastAsia" w:ascii="楷体" w:hAnsi="楷体" w:eastAsia="楷体" w:cs="楷体"/>
                <w:sz w:val="21"/>
                <w:szCs w:val="21"/>
              </w:rPr>
              <w:t xml:space="preserve"> </w:t>
            </w:r>
          </w:p>
          <w:p>
            <w:pPr>
              <w:tabs>
                <w:tab w:val="left" w:pos="7380"/>
              </w:tabs>
              <w:spacing w:line="276" w:lineRule="auto"/>
              <w:rPr>
                <w:rFonts w:hint="eastAsia" w:ascii="楷体" w:hAnsi="楷体" w:eastAsia="楷体" w:cs="楷体"/>
                <w:sz w:val="21"/>
                <w:szCs w:val="21"/>
              </w:rPr>
            </w:pPr>
            <w:r>
              <w:rPr>
                <w:rFonts w:hint="eastAsia" w:ascii="楷体" w:hAnsi="楷体" w:eastAsia="楷体" w:cs="楷体"/>
                <w:sz w:val="21"/>
                <w:szCs w:val="21"/>
              </w:rPr>
              <w:t>一 提供成品检验出厂报告</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21.6.17杭州水蜜桃</w:t>
            </w:r>
            <w:r>
              <w:rPr>
                <w:rFonts w:hint="eastAsia" w:ascii="楷体" w:hAnsi="楷体" w:eastAsia="楷体" w:cs="楷体"/>
                <w:sz w:val="21"/>
                <w:szCs w:val="21"/>
              </w:rPr>
              <w:t>包装箱  生产5600个    抽检数量：10个</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规格：334*153*260</w:t>
            </w:r>
          </w:p>
          <w:p>
            <w:pPr>
              <w:rPr>
                <w:rFonts w:hint="eastAsia" w:ascii="楷体" w:hAnsi="楷体" w:eastAsia="楷体" w:cs="楷体"/>
                <w:sz w:val="21"/>
                <w:szCs w:val="21"/>
              </w:rPr>
            </w:pPr>
            <w:r>
              <w:rPr>
                <w:rFonts w:hint="eastAsia" w:ascii="楷体" w:hAnsi="楷体" w:eastAsia="楷体" w:cs="楷体"/>
                <w:sz w:val="21"/>
                <w:szCs w:val="21"/>
              </w:rPr>
              <w:t>检验项目：尺寸、楞型、承压、外观、吸水性、耐破强度、耐折试验等</w:t>
            </w:r>
          </w:p>
          <w:p>
            <w:pPr>
              <w:rPr>
                <w:rFonts w:hint="eastAsia" w:ascii="楷体" w:hAnsi="楷体" w:eastAsia="楷体" w:cs="楷体"/>
                <w:sz w:val="21"/>
                <w:szCs w:val="21"/>
                <w:lang w:eastAsia="zh-CN"/>
              </w:rPr>
            </w:pPr>
            <w:r>
              <w:rPr>
                <w:rFonts w:hint="eastAsia" w:ascii="楷体" w:hAnsi="楷体" w:eastAsia="楷体" w:cs="楷体"/>
                <w:sz w:val="21"/>
                <w:szCs w:val="21"/>
              </w:rPr>
              <w:t>结论：合格。   检验员：</w:t>
            </w:r>
            <w:r>
              <w:rPr>
                <w:rFonts w:hint="eastAsia" w:ascii="楷体" w:hAnsi="楷体" w:eastAsia="楷体" w:cs="楷体"/>
                <w:sz w:val="21"/>
                <w:szCs w:val="21"/>
                <w:lang w:eastAsia="zh-CN"/>
              </w:rPr>
              <w:t>王银春</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21.7.24</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米乳彩箱   </w:t>
            </w:r>
            <w:r>
              <w:rPr>
                <w:rFonts w:hint="eastAsia" w:ascii="楷体" w:hAnsi="楷体" w:eastAsia="楷体" w:cs="楷体"/>
                <w:sz w:val="21"/>
                <w:szCs w:val="21"/>
              </w:rPr>
              <w:t>生产600个    抽检数量：10个</w:t>
            </w:r>
          </w:p>
          <w:p>
            <w:pPr>
              <w:rPr>
                <w:rFonts w:hint="eastAsia" w:ascii="楷体" w:hAnsi="楷体" w:eastAsia="楷体" w:cs="楷体"/>
                <w:sz w:val="21"/>
                <w:szCs w:val="21"/>
              </w:rPr>
            </w:pPr>
            <w:r>
              <w:rPr>
                <w:rFonts w:hint="eastAsia" w:ascii="楷体" w:hAnsi="楷体" w:eastAsia="楷体" w:cs="楷体"/>
                <w:sz w:val="21"/>
                <w:szCs w:val="21"/>
              </w:rPr>
              <w:t>检验项目：原材料、楞型、外观、规格尺寸、耐磨擦、吸水性等</w:t>
            </w:r>
          </w:p>
          <w:p>
            <w:pPr>
              <w:rPr>
                <w:rFonts w:hint="eastAsia" w:ascii="楷体" w:hAnsi="楷体" w:eastAsia="楷体" w:cs="楷体"/>
                <w:sz w:val="21"/>
                <w:szCs w:val="21"/>
                <w:lang w:eastAsia="zh-CN"/>
              </w:rPr>
            </w:pPr>
            <w:r>
              <w:rPr>
                <w:rFonts w:hint="eastAsia" w:ascii="楷体" w:hAnsi="楷体" w:eastAsia="楷体" w:cs="楷体"/>
                <w:sz w:val="21"/>
                <w:szCs w:val="21"/>
              </w:rPr>
              <w:t>结论：合格。   检验员</w:t>
            </w:r>
            <w:r>
              <w:rPr>
                <w:rFonts w:hint="eastAsia" w:ascii="楷体" w:hAnsi="楷体" w:eastAsia="楷体" w:cs="楷体"/>
                <w:sz w:val="21"/>
                <w:szCs w:val="21"/>
                <w:lang w:eastAsia="zh-CN"/>
              </w:rPr>
              <w:t>：王银春</w:t>
            </w:r>
          </w:p>
          <w:p>
            <w:pPr>
              <w:rPr>
                <w:rFonts w:hint="eastAsia" w:ascii="楷体" w:hAnsi="楷体" w:eastAsia="楷体" w:cs="楷体"/>
                <w:sz w:val="21"/>
                <w:szCs w:val="21"/>
              </w:rPr>
            </w:pPr>
            <w:r>
              <w:rPr>
                <w:rFonts w:hint="eastAsia" w:ascii="楷体" w:hAnsi="楷体" w:eastAsia="楷体" w:cs="楷体"/>
                <w:sz w:val="21"/>
                <w:szCs w:val="21"/>
              </w:rPr>
              <w:t>另查到其它规格的产品检验记录15份合格。</w:t>
            </w: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提供了第三方检验报告</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应客户要求，对养元饮品外包装进行镉、铅、汞、六价铬、PBBs、邻苯二甲酸酯、DIBP等指标的检测</w:t>
            </w:r>
          </w:p>
          <w:p>
            <w:pPr>
              <w:rPr>
                <w:rFonts w:hint="eastAsia" w:ascii="楷体" w:hAnsi="楷体" w:eastAsia="楷体" w:cs="楷体"/>
                <w:sz w:val="21"/>
                <w:szCs w:val="21"/>
              </w:rPr>
            </w:pPr>
            <w:r>
              <w:rPr>
                <w:rFonts w:hint="eastAsia" w:ascii="楷体" w:hAnsi="楷体" w:eastAsia="楷体" w:cs="楷体"/>
                <w:sz w:val="21"/>
                <w:szCs w:val="21"/>
              </w:rPr>
              <w:t xml:space="preserve">1）品名：纸箱   </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检测日期：20</w:t>
            </w:r>
            <w:r>
              <w:rPr>
                <w:rFonts w:hint="eastAsia" w:ascii="楷体" w:hAnsi="楷体" w:eastAsia="楷体" w:cs="楷体"/>
                <w:sz w:val="21"/>
                <w:szCs w:val="21"/>
                <w:lang w:val="en-US" w:eastAsia="zh-CN"/>
              </w:rPr>
              <w:t>21.5.31-2021.6.4</w:t>
            </w:r>
            <w:r>
              <w:rPr>
                <w:rFonts w:hint="eastAsia" w:ascii="楷体" w:hAnsi="楷体" w:eastAsia="楷体" w:cs="楷体"/>
                <w:sz w:val="21"/>
                <w:szCs w:val="21"/>
              </w:rPr>
              <w:t xml:space="preserve"> </w:t>
            </w:r>
          </w:p>
          <w:p>
            <w:pPr>
              <w:ind w:firstLine="315" w:firstLineChars="150"/>
              <w:rPr>
                <w:rFonts w:hint="eastAsia" w:ascii="楷体" w:hAnsi="楷体" w:eastAsia="楷体" w:cs="楷体"/>
                <w:sz w:val="21"/>
                <w:szCs w:val="21"/>
                <w:lang w:val="en-US" w:eastAsia="zh-CN"/>
              </w:rPr>
            </w:pPr>
            <w:r>
              <w:rPr>
                <w:rFonts w:hint="eastAsia" w:ascii="楷体" w:hAnsi="楷体" w:eastAsia="楷体" w:cs="楷体"/>
                <w:sz w:val="21"/>
                <w:szCs w:val="21"/>
              </w:rPr>
              <w:t>检验项目：</w:t>
            </w:r>
            <w:r>
              <w:rPr>
                <w:rFonts w:hint="eastAsia" w:ascii="楷体" w:hAnsi="楷体" w:eastAsia="楷体" w:cs="楷体"/>
                <w:sz w:val="21"/>
                <w:szCs w:val="21"/>
                <w:lang w:val="en-US" w:eastAsia="zh-CN"/>
              </w:rPr>
              <w:t>镉、铅、汞、六价铬、PBBs、邻苯二甲酸酯、DIBP等指标</w:t>
            </w:r>
          </w:p>
          <w:p>
            <w:pPr>
              <w:ind w:firstLine="315" w:firstLineChars="150"/>
              <w:rPr>
                <w:rFonts w:hint="eastAsia" w:ascii="楷体" w:hAnsi="楷体" w:eastAsia="楷体" w:cs="楷体"/>
                <w:sz w:val="21"/>
                <w:szCs w:val="21"/>
              </w:rPr>
            </w:pPr>
            <w:r>
              <w:rPr>
                <w:rFonts w:hint="eastAsia" w:ascii="楷体" w:hAnsi="楷体" w:eastAsia="楷体" w:cs="楷体"/>
                <w:sz w:val="21"/>
                <w:szCs w:val="21"/>
              </w:rPr>
              <w:t>结论：所检项目均符合标准</w:t>
            </w:r>
            <w:r>
              <w:rPr>
                <w:rFonts w:hint="eastAsia" w:ascii="楷体" w:hAnsi="楷体" w:eastAsia="楷体" w:cs="楷体"/>
                <w:sz w:val="21"/>
                <w:szCs w:val="21"/>
                <w:lang w:val="en-US" w:eastAsia="zh-CN"/>
              </w:rPr>
              <w:t>欧盟ROHS指令2011/65/EU附录Ⅱ的修正指令（EU）2015/863的限值</w:t>
            </w:r>
            <w:r>
              <w:rPr>
                <w:rFonts w:hint="eastAsia" w:ascii="楷体" w:hAnsi="楷体" w:eastAsia="楷体" w:cs="楷体"/>
                <w:sz w:val="21"/>
                <w:szCs w:val="21"/>
              </w:rPr>
              <w:t>要求。</w:t>
            </w:r>
          </w:p>
          <w:p>
            <w:pPr>
              <w:autoSpaceDE w:val="0"/>
              <w:autoSpaceDN w:val="0"/>
              <w:adjustRightInd w:val="0"/>
              <w:ind w:firstLine="315" w:firstLineChars="150"/>
              <w:jc w:val="left"/>
              <w:rPr>
                <w:rFonts w:hint="eastAsia" w:ascii="楷体" w:hAnsi="楷体" w:eastAsia="楷体" w:cs="楷体"/>
                <w:sz w:val="21"/>
                <w:szCs w:val="21"/>
                <w:lang w:val="en-US" w:eastAsia="zh-CN"/>
              </w:rPr>
            </w:pPr>
            <w:r>
              <w:rPr>
                <w:rFonts w:hint="eastAsia" w:ascii="楷体" w:hAnsi="楷体" w:eastAsia="楷体" w:cs="楷体"/>
                <w:sz w:val="21"/>
                <w:szCs w:val="21"/>
              </w:rPr>
              <w:t>检测单位：</w:t>
            </w:r>
            <w:r>
              <w:rPr>
                <w:rFonts w:hint="eastAsia" w:ascii="楷体" w:hAnsi="楷体" w:eastAsia="楷体" w:cs="楷体"/>
                <w:sz w:val="21"/>
                <w:szCs w:val="21"/>
                <w:lang w:val="en-US" w:eastAsia="zh-CN"/>
              </w:rPr>
              <w:t>通标标准技术服务有限公司宁波分公司</w:t>
            </w:r>
          </w:p>
          <w:p>
            <w:pPr>
              <w:autoSpaceDE w:val="0"/>
              <w:autoSpaceDN w:val="0"/>
              <w:adjustRightInd w:val="0"/>
              <w:ind w:firstLine="315" w:firstLineChars="15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其余内容见扫描件</w:t>
            </w:r>
          </w:p>
        </w:tc>
        <w:tc>
          <w:tcPr>
            <w:tcW w:w="1134" w:type="dxa"/>
          </w:tcPr>
          <w:p>
            <w:pPr>
              <w:bidi w:val="0"/>
              <w:rPr>
                <w:rFonts w:hint="eastAsia" w:ascii="楷体" w:hAnsi="楷体" w:eastAsia="楷体" w:cs="楷体"/>
                <w:sz w:val="21"/>
                <w:szCs w:val="21"/>
                <w:lang w:eastAsia="zh-CN"/>
              </w:rPr>
            </w:pPr>
          </w:p>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pStyle w:val="17"/>
              <w:spacing w:line="240" w:lineRule="auto"/>
              <w:jc w:val="both"/>
              <w:rPr>
                <w:rFonts w:hint="eastAsia" w:ascii="楷体" w:hAnsi="楷体" w:eastAsia="楷体" w:cs="楷体"/>
                <w:sz w:val="21"/>
                <w:szCs w:val="21"/>
              </w:rPr>
            </w:pPr>
            <w:r>
              <w:rPr>
                <w:rFonts w:hint="eastAsia" w:ascii="楷体" w:hAnsi="楷体" w:eastAsia="楷体" w:cs="楷体"/>
                <w:sz w:val="21"/>
                <w:szCs w:val="21"/>
              </w:rPr>
              <w:t xml:space="preserve">●编制了《不合格品控制程序》，程序内容符合标准要求。 对不合格品的处置方式包括：返工、返修和报废。 </w:t>
            </w:r>
          </w:p>
          <w:p>
            <w:pPr>
              <w:pStyle w:val="17"/>
              <w:spacing w:line="240"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查见《不合格产品处置报告》，内容包括：日期、不合格品名称、责任人、原因分析、处置情况、改进措施、审批意见等。</w:t>
            </w:r>
          </w:p>
          <w:p>
            <w:pPr>
              <w:pStyle w:val="17"/>
              <w:spacing w:line="240" w:lineRule="auto"/>
              <w:jc w:val="both"/>
              <w:rPr>
                <w:rFonts w:hint="eastAsia" w:ascii="楷体" w:hAnsi="楷体" w:eastAsia="楷体" w:cs="楷体"/>
                <w:sz w:val="21"/>
                <w:szCs w:val="21"/>
              </w:rPr>
            </w:pPr>
            <w:r>
              <w:rPr>
                <w:rFonts w:hint="eastAsia" w:ascii="楷体" w:hAnsi="楷体" w:eastAsia="楷体" w:cs="楷体"/>
                <w:sz w:val="21"/>
                <w:szCs w:val="21"/>
              </w:rPr>
              <w:t>●产品在运输过程中及客户处发现不合格，一律退换处理，作废处理，或返修再检。并对不合格品进行原因分析，采取适当措施。</w:t>
            </w:r>
          </w:p>
          <w:p>
            <w:pPr>
              <w:bidi w:val="0"/>
              <w:rPr>
                <w:rFonts w:hint="eastAsia" w:ascii="楷体" w:hAnsi="楷体" w:eastAsia="楷体" w:cs="楷体"/>
                <w:sz w:val="21"/>
                <w:szCs w:val="21"/>
              </w:rPr>
            </w:pPr>
            <w:r>
              <w:rPr>
                <w:rFonts w:hint="eastAsia" w:ascii="楷体" w:hAnsi="楷体" w:eastAsia="楷体" w:cs="楷体"/>
                <w:sz w:val="21"/>
                <w:szCs w:val="21"/>
              </w:rPr>
              <w:t>自20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体系运行至今</w:t>
            </w:r>
            <w:r>
              <w:rPr>
                <w:rFonts w:hint="eastAsia" w:ascii="楷体" w:hAnsi="楷体" w:eastAsia="楷体" w:cs="楷体"/>
                <w:sz w:val="21"/>
                <w:szCs w:val="21"/>
              </w:rPr>
              <w:t>，经和受审核方沟通，未发生不合格。经查基本符合要求</w:t>
            </w:r>
          </w:p>
        </w:tc>
        <w:tc>
          <w:tcPr>
            <w:tcW w:w="1134" w:type="dxa"/>
          </w:tcPr>
          <w:p>
            <w:pPr>
              <w:bidi w:val="0"/>
              <w:rPr>
                <w:rFonts w:hint="eastAsia" w:ascii="楷体" w:hAnsi="楷体" w:eastAsia="楷体" w:cs="楷体"/>
                <w:sz w:val="21"/>
                <w:szCs w:val="21"/>
              </w:rPr>
            </w:pPr>
          </w:p>
        </w:tc>
      </w:tr>
    </w:tbl>
    <w:p>
      <w:pPr>
        <w:pStyle w:val="7"/>
        <w:rPr>
          <w:rFonts w:ascii="隶书" w:hAnsi="宋体" w:eastAsia="隶书"/>
          <w:bCs/>
          <w:color w:val="auto"/>
          <w:sz w:val="36"/>
          <w:szCs w:val="36"/>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95C4"/>
    <w:multiLevelType w:val="singleLevel"/>
    <w:tmpl w:val="CD7C95C4"/>
    <w:lvl w:ilvl="0" w:tentative="0">
      <w:start w:val="1"/>
      <w:numFmt w:val="decimal"/>
      <w:suff w:val="nothing"/>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5688AF"/>
    <w:multiLevelType w:val="singleLevel"/>
    <w:tmpl w:val="1A5688AF"/>
    <w:lvl w:ilvl="0" w:tentative="0">
      <w:start w:val="1"/>
      <w:numFmt w:val="decimal"/>
      <w:suff w:val="nothing"/>
      <w:lvlText w:val="%1、"/>
      <w:lvlJc w:val="left"/>
    </w:lvl>
  </w:abstractNum>
  <w:abstractNum w:abstractNumId="3">
    <w:nsid w:val="48036546"/>
    <w:multiLevelType w:val="multilevel"/>
    <w:tmpl w:val="48036546"/>
    <w:lvl w:ilvl="0" w:tentative="0">
      <w:start w:val="1"/>
      <w:numFmt w:val="low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88039B"/>
    <w:multiLevelType w:val="singleLevel"/>
    <w:tmpl w:val="5B88039B"/>
    <w:lvl w:ilvl="0" w:tentative="0">
      <w:start w:val="1"/>
      <w:numFmt w:val="decimal"/>
      <w:suff w:val="nothing"/>
      <w:lvlText w:val="%1、"/>
      <w:lvlJc w:val="left"/>
    </w:lvl>
  </w:abstractNum>
  <w:abstractNum w:abstractNumId="7">
    <w:nsid w:val="65D32B83"/>
    <w:multiLevelType w:val="multilevel"/>
    <w:tmpl w:val="65D32B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64958"/>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26B4"/>
    <w:rsid w:val="00104B5C"/>
    <w:rsid w:val="00106F54"/>
    <w:rsid w:val="001109C4"/>
    <w:rsid w:val="00111FFF"/>
    <w:rsid w:val="001158A9"/>
    <w:rsid w:val="00143533"/>
    <w:rsid w:val="0014371C"/>
    <w:rsid w:val="00150849"/>
    <w:rsid w:val="00152148"/>
    <w:rsid w:val="001566F3"/>
    <w:rsid w:val="00157FD3"/>
    <w:rsid w:val="00160590"/>
    <w:rsid w:val="0016572C"/>
    <w:rsid w:val="00165DEB"/>
    <w:rsid w:val="00172EF7"/>
    <w:rsid w:val="00175A18"/>
    <w:rsid w:val="00176702"/>
    <w:rsid w:val="0017698F"/>
    <w:rsid w:val="00177FAE"/>
    <w:rsid w:val="001827AE"/>
    <w:rsid w:val="00190E6B"/>
    <w:rsid w:val="00193021"/>
    <w:rsid w:val="00193160"/>
    <w:rsid w:val="001A18AE"/>
    <w:rsid w:val="001A1CAF"/>
    <w:rsid w:val="001A1D0B"/>
    <w:rsid w:val="001A2BA7"/>
    <w:rsid w:val="001A4E52"/>
    <w:rsid w:val="001A7743"/>
    <w:rsid w:val="001B280D"/>
    <w:rsid w:val="001B2AC8"/>
    <w:rsid w:val="001B6AA5"/>
    <w:rsid w:val="001C29CC"/>
    <w:rsid w:val="001C56BD"/>
    <w:rsid w:val="001C6B66"/>
    <w:rsid w:val="001D2407"/>
    <w:rsid w:val="001E2103"/>
    <w:rsid w:val="001E3922"/>
    <w:rsid w:val="001E41DF"/>
    <w:rsid w:val="001F3E39"/>
    <w:rsid w:val="00200AB0"/>
    <w:rsid w:val="00204146"/>
    <w:rsid w:val="00204D3D"/>
    <w:rsid w:val="00213979"/>
    <w:rsid w:val="00214A5E"/>
    <w:rsid w:val="002160D9"/>
    <w:rsid w:val="0021626C"/>
    <w:rsid w:val="00220E0A"/>
    <w:rsid w:val="00224B05"/>
    <w:rsid w:val="00225667"/>
    <w:rsid w:val="002403BA"/>
    <w:rsid w:val="00253B61"/>
    <w:rsid w:val="00254DAD"/>
    <w:rsid w:val="0025588C"/>
    <w:rsid w:val="00264BAF"/>
    <w:rsid w:val="002759EA"/>
    <w:rsid w:val="00282F0F"/>
    <w:rsid w:val="00285222"/>
    <w:rsid w:val="00291F40"/>
    <w:rsid w:val="00294585"/>
    <w:rsid w:val="00296B7E"/>
    <w:rsid w:val="002A2C14"/>
    <w:rsid w:val="002B7ACC"/>
    <w:rsid w:val="002C0EC0"/>
    <w:rsid w:val="002D47D9"/>
    <w:rsid w:val="002E04BD"/>
    <w:rsid w:val="002E6316"/>
    <w:rsid w:val="002F22BC"/>
    <w:rsid w:val="002F3126"/>
    <w:rsid w:val="002F60EA"/>
    <w:rsid w:val="0030176E"/>
    <w:rsid w:val="00307C35"/>
    <w:rsid w:val="00311104"/>
    <w:rsid w:val="003150DD"/>
    <w:rsid w:val="00323D65"/>
    <w:rsid w:val="00331E84"/>
    <w:rsid w:val="00336B92"/>
    <w:rsid w:val="00350DCD"/>
    <w:rsid w:val="00351050"/>
    <w:rsid w:val="0035315C"/>
    <w:rsid w:val="00360395"/>
    <w:rsid w:val="00360AA3"/>
    <w:rsid w:val="00363ADF"/>
    <w:rsid w:val="003721DC"/>
    <w:rsid w:val="003726E3"/>
    <w:rsid w:val="00374F72"/>
    <w:rsid w:val="003811E6"/>
    <w:rsid w:val="003843D4"/>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43F5"/>
    <w:rsid w:val="003C67F5"/>
    <w:rsid w:val="003D4A24"/>
    <w:rsid w:val="003D4E40"/>
    <w:rsid w:val="003D642A"/>
    <w:rsid w:val="003D6A1B"/>
    <w:rsid w:val="003E25CC"/>
    <w:rsid w:val="003F4CB0"/>
    <w:rsid w:val="003F767D"/>
    <w:rsid w:val="00402E0D"/>
    <w:rsid w:val="00410523"/>
    <w:rsid w:val="00414DEA"/>
    <w:rsid w:val="004205F5"/>
    <w:rsid w:val="00421E82"/>
    <w:rsid w:val="004347B6"/>
    <w:rsid w:val="00437BF4"/>
    <w:rsid w:val="00437E21"/>
    <w:rsid w:val="0044242F"/>
    <w:rsid w:val="00445245"/>
    <w:rsid w:val="0045256D"/>
    <w:rsid w:val="00452646"/>
    <w:rsid w:val="004579E9"/>
    <w:rsid w:val="00462996"/>
    <w:rsid w:val="00467C4C"/>
    <w:rsid w:val="00471434"/>
    <w:rsid w:val="0047164F"/>
    <w:rsid w:val="00482454"/>
    <w:rsid w:val="00485729"/>
    <w:rsid w:val="004A7F5E"/>
    <w:rsid w:val="004B1120"/>
    <w:rsid w:val="004B2AB1"/>
    <w:rsid w:val="004B4001"/>
    <w:rsid w:val="004B614E"/>
    <w:rsid w:val="004C2345"/>
    <w:rsid w:val="004C3477"/>
    <w:rsid w:val="004D2B7D"/>
    <w:rsid w:val="004D389A"/>
    <w:rsid w:val="004D4390"/>
    <w:rsid w:val="004D4ECF"/>
    <w:rsid w:val="004F3B50"/>
    <w:rsid w:val="004F5422"/>
    <w:rsid w:val="005021D6"/>
    <w:rsid w:val="00506A1D"/>
    <w:rsid w:val="00511A94"/>
    <w:rsid w:val="00511B1A"/>
    <w:rsid w:val="005143CF"/>
    <w:rsid w:val="005333AC"/>
    <w:rsid w:val="00541FE2"/>
    <w:rsid w:val="00543A7A"/>
    <w:rsid w:val="00544BD7"/>
    <w:rsid w:val="0054682B"/>
    <w:rsid w:val="005544C6"/>
    <w:rsid w:val="00567F90"/>
    <w:rsid w:val="0058116F"/>
    <w:rsid w:val="00586BA4"/>
    <w:rsid w:val="00587FC1"/>
    <w:rsid w:val="00594205"/>
    <w:rsid w:val="005A0B9B"/>
    <w:rsid w:val="005A4559"/>
    <w:rsid w:val="005B01A4"/>
    <w:rsid w:val="005B0B9B"/>
    <w:rsid w:val="005B1B5B"/>
    <w:rsid w:val="005B2E4C"/>
    <w:rsid w:val="005B7D33"/>
    <w:rsid w:val="005C1929"/>
    <w:rsid w:val="005C274C"/>
    <w:rsid w:val="005C34FF"/>
    <w:rsid w:val="005C7447"/>
    <w:rsid w:val="005D1170"/>
    <w:rsid w:val="005D2C21"/>
    <w:rsid w:val="005D666A"/>
    <w:rsid w:val="005E180F"/>
    <w:rsid w:val="005E4B6B"/>
    <w:rsid w:val="005F021A"/>
    <w:rsid w:val="005F05EE"/>
    <w:rsid w:val="005F6369"/>
    <w:rsid w:val="00601CDF"/>
    <w:rsid w:val="0060500C"/>
    <w:rsid w:val="00607309"/>
    <w:rsid w:val="00611B45"/>
    <w:rsid w:val="0061547A"/>
    <w:rsid w:val="00617B01"/>
    <w:rsid w:val="006225DC"/>
    <w:rsid w:val="006239DA"/>
    <w:rsid w:val="00630194"/>
    <w:rsid w:val="006461DA"/>
    <w:rsid w:val="006479D3"/>
    <w:rsid w:val="006515CB"/>
    <w:rsid w:val="006555EF"/>
    <w:rsid w:val="006621BD"/>
    <w:rsid w:val="00662750"/>
    <w:rsid w:val="00673DC9"/>
    <w:rsid w:val="006801C2"/>
    <w:rsid w:val="0068317A"/>
    <w:rsid w:val="00686548"/>
    <w:rsid w:val="006934A2"/>
    <w:rsid w:val="0069645D"/>
    <w:rsid w:val="006A5761"/>
    <w:rsid w:val="006B0601"/>
    <w:rsid w:val="006B200A"/>
    <w:rsid w:val="006B6DAD"/>
    <w:rsid w:val="006C5A7B"/>
    <w:rsid w:val="006F59AE"/>
    <w:rsid w:val="006F719C"/>
    <w:rsid w:val="007016C5"/>
    <w:rsid w:val="0070619B"/>
    <w:rsid w:val="00706A9A"/>
    <w:rsid w:val="007101F7"/>
    <w:rsid w:val="00713182"/>
    <w:rsid w:val="00715782"/>
    <w:rsid w:val="00726E93"/>
    <w:rsid w:val="0073203F"/>
    <w:rsid w:val="00735463"/>
    <w:rsid w:val="007370BD"/>
    <w:rsid w:val="00743417"/>
    <w:rsid w:val="00750C77"/>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3E7F"/>
    <w:rsid w:val="007D7991"/>
    <w:rsid w:val="007E741E"/>
    <w:rsid w:val="007F120D"/>
    <w:rsid w:val="007F3880"/>
    <w:rsid w:val="007F5B21"/>
    <w:rsid w:val="00803972"/>
    <w:rsid w:val="00812687"/>
    <w:rsid w:val="00813787"/>
    <w:rsid w:val="00814F47"/>
    <w:rsid w:val="008159A7"/>
    <w:rsid w:val="008212AB"/>
    <w:rsid w:val="0082734F"/>
    <w:rsid w:val="008306D8"/>
    <w:rsid w:val="00831126"/>
    <w:rsid w:val="00831560"/>
    <w:rsid w:val="00836441"/>
    <w:rsid w:val="008408C8"/>
    <w:rsid w:val="00845024"/>
    <w:rsid w:val="00854AAA"/>
    <w:rsid w:val="00856118"/>
    <w:rsid w:val="00860B8B"/>
    <w:rsid w:val="00866E22"/>
    <w:rsid w:val="0087001D"/>
    <w:rsid w:val="00873021"/>
    <w:rsid w:val="00874BFE"/>
    <w:rsid w:val="00894CDC"/>
    <w:rsid w:val="00894F43"/>
    <w:rsid w:val="0089792D"/>
    <w:rsid w:val="008A7B9B"/>
    <w:rsid w:val="008C70FB"/>
    <w:rsid w:val="008E048E"/>
    <w:rsid w:val="008E694B"/>
    <w:rsid w:val="008F5082"/>
    <w:rsid w:val="008F5D8C"/>
    <w:rsid w:val="0090570B"/>
    <w:rsid w:val="009057C9"/>
    <w:rsid w:val="00915684"/>
    <w:rsid w:val="00915921"/>
    <w:rsid w:val="0091629B"/>
    <w:rsid w:val="009216BA"/>
    <w:rsid w:val="009233E4"/>
    <w:rsid w:val="0093363E"/>
    <w:rsid w:val="00935B56"/>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561F"/>
    <w:rsid w:val="009927C8"/>
    <w:rsid w:val="00993CD3"/>
    <w:rsid w:val="009A250C"/>
    <w:rsid w:val="009A338A"/>
    <w:rsid w:val="009A3B85"/>
    <w:rsid w:val="009B4B92"/>
    <w:rsid w:val="009C0BEC"/>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3C2D"/>
    <w:rsid w:val="00A631D7"/>
    <w:rsid w:val="00A63994"/>
    <w:rsid w:val="00A70E9E"/>
    <w:rsid w:val="00A74ED1"/>
    <w:rsid w:val="00A75B36"/>
    <w:rsid w:val="00A77773"/>
    <w:rsid w:val="00A77FA6"/>
    <w:rsid w:val="00A92698"/>
    <w:rsid w:val="00AA357E"/>
    <w:rsid w:val="00AA403F"/>
    <w:rsid w:val="00AA5638"/>
    <w:rsid w:val="00AB2870"/>
    <w:rsid w:val="00AB6BFD"/>
    <w:rsid w:val="00AC1D37"/>
    <w:rsid w:val="00AD0A9A"/>
    <w:rsid w:val="00AD234F"/>
    <w:rsid w:val="00AD45DC"/>
    <w:rsid w:val="00AD5EA0"/>
    <w:rsid w:val="00AE5C36"/>
    <w:rsid w:val="00AF401E"/>
    <w:rsid w:val="00B10AD3"/>
    <w:rsid w:val="00B20057"/>
    <w:rsid w:val="00B30285"/>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C1FD0"/>
    <w:rsid w:val="00BC5052"/>
    <w:rsid w:val="00BD50C1"/>
    <w:rsid w:val="00BE0219"/>
    <w:rsid w:val="00BE0C79"/>
    <w:rsid w:val="00BF311E"/>
    <w:rsid w:val="00BF369A"/>
    <w:rsid w:val="00BF57AE"/>
    <w:rsid w:val="00BF755C"/>
    <w:rsid w:val="00C03293"/>
    <w:rsid w:val="00C037A3"/>
    <w:rsid w:val="00C03D05"/>
    <w:rsid w:val="00C06B01"/>
    <w:rsid w:val="00C1225B"/>
    <w:rsid w:val="00C214FE"/>
    <w:rsid w:val="00C31403"/>
    <w:rsid w:val="00C31DEF"/>
    <w:rsid w:val="00C37B44"/>
    <w:rsid w:val="00C438CF"/>
    <w:rsid w:val="00C44E8D"/>
    <w:rsid w:val="00C56EA8"/>
    <w:rsid w:val="00C61E8E"/>
    <w:rsid w:val="00C630B7"/>
    <w:rsid w:val="00C64066"/>
    <w:rsid w:val="00C6658B"/>
    <w:rsid w:val="00C67183"/>
    <w:rsid w:val="00C73D6D"/>
    <w:rsid w:val="00C77A6B"/>
    <w:rsid w:val="00C802DF"/>
    <w:rsid w:val="00C80B06"/>
    <w:rsid w:val="00C8261D"/>
    <w:rsid w:val="00C8733F"/>
    <w:rsid w:val="00C87370"/>
    <w:rsid w:val="00CA0449"/>
    <w:rsid w:val="00CA0C32"/>
    <w:rsid w:val="00CA1884"/>
    <w:rsid w:val="00CB1279"/>
    <w:rsid w:val="00CB2079"/>
    <w:rsid w:val="00CB757D"/>
    <w:rsid w:val="00CC6495"/>
    <w:rsid w:val="00CC64A5"/>
    <w:rsid w:val="00CC7DEC"/>
    <w:rsid w:val="00CD0417"/>
    <w:rsid w:val="00CD0DDA"/>
    <w:rsid w:val="00CD5E51"/>
    <w:rsid w:val="00CE32CB"/>
    <w:rsid w:val="00CF2B2D"/>
    <w:rsid w:val="00D1078C"/>
    <w:rsid w:val="00D246FA"/>
    <w:rsid w:val="00D27897"/>
    <w:rsid w:val="00D33242"/>
    <w:rsid w:val="00D4359A"/>
    <w:rsid w:val="00D541B2"/>
    <w:rsid w:val="00D54ED1"/>
    <w:rsid w:val="00D56A6F"/>
    <w:rsid w:val="00D60DA9"/>
    <w:rsid w:val="00D638B8"/>
    <w:rsid w:val="00D65BDF"/>
    <w:rsid w:val="00D71F64"/>
    <w:rsid w:val="00D72909"/>
    <w:rsid w:val="00D75A66"/>
    <w:rsid w:val="00D80F8B"/>
    <w:rsid w:val="00D910E6"/>
    <w:rsid w:val="00D9352F"/>
    <w:rsid w:val="00D9367C"/>
    <w:rsid w:val="00D94D3B"/>
    <w:rsid w:val="00DA6608"/>
    <w:rsid w:val="00DB0243"/>
    <w:rsid w:val="00DB0957"/>
    <w:rsid w:val="00DB5D98"/>
    <w:rsid w:val="00DB5EDB"/>
    <w:rsid w:val="00DB7A20"/>
    <w:rsid w:val="00DD162A"/>
    <w:rsid w:val="00DD7755"/>
    <w:rsid w:val="00DE020A"/>
    <w:rsid w:val="00DE0B1A"/>
    <w:rsid w:val="00DE16F3"/>
    <w:rsid w:val="00DE1721"/>
    <w:rsid w:val="00DF13FE"/>
    <w:rsid w:val="00DF3637"/>
    <w:rsid w:val="00E00701"/>
    <w:rsid w:val="00E02E15"/>
    <w:rsid w:val="00E10945"/>
    <w:rsid w:val="00E11C03"/>
    <w:rsid w:val="00E13B34"/>
    <w:rsid w:val="00E17615"/>
    <w:rsid w:val="00E216B0"/>
    <w:rsid w:val="00E2464E"/>
    <w:rsid w:val="00E31121"/>
    <w:rsid w:val="00E325E0"/>
    <w:rsid w:val="00E32734"/>
    <w:rsid w:val="00E37EC5"/>
    <w:rsid w:val="00E44492"/>
    <w:rsid w:val="00E544AA"/>
    <w:rsid w:val="00E63BBC"/>
    <w:rsid w:val="00E6469E"/>
    <w:rsid w:val="00E65D1C"/>
    <w:rsid w:val="00E779B7"/>
    <w:rsid w:val="00E82B26"/>
    <w:rsid w:val="00E857DA"/>
    <w:rsid w:val="00E85B48"/>
    <w:rsid w:val="00E85F75"/>
    <w:rsid w:val="00E97B24"/>
    <w:rsid w:val="00EA2239"/>
    <w:rsid w:val="00EB146A"/>
    <w:rsid w:val="00EC7B17"/>
    <w:rsid w:val="00ED2441"/>
    <w:rsid w:val="00ED6004"/>
    <w:rsid w:val="00ED6126"/>
    <w:rsid w:val="00EE14B9"/>
    <w:rsid w:val="00EE1B33"/>
    <w:rsid w:val="00EE1B5A"/>
    <w:rsid w:val="00EF3D02"/>
    <w:rsid w:val="00F15123"/>
    <w:rsid w:val="00F159BC"/>
    <w:rsid w:val="00F15AA1"/>
    <w:rsid w:val="00F17EF2"/>
    <w:rsid w:val="00F24389"/>
    <w:rsid w:val="00F25452"/>
    <w:rsid w:val="00F27821"/>
    <w:rsid w:val="00F32CF4"/>
    <w:rsid w:val="00F36448"/>
    <w:rsid w:val="00F36561"/>
    <w:rsid w:val="00F37849"/>
    <w:rsid w:val="00F4465A"/>
    <w:rsid w:val="00F464F9"/>
    <w:rsid w:val="00F50D77"/>
    <w:rsid w:val="00F60302"/>
    <w:rsid w:val="00F666CE"/>
    <w:rsid w:val="00F70B43"/>
    <w:rsid w:val="00F715F4"/>
    <w:rsid w:val="00F72187"/>
    <w:rsid w:val="00F92741"/>
    <w:rsid w:val="00F96DCB"/>
    <w:rsid w:val="00FA2D6E"/>
    <w:rsid w:val="00FA3008"/>
    <w:rsid w:val="00FA4A64"/>
    <w:rsid w:val="00FB0D27"/>
    <w:rsid w:val="00FB0ECE"/>
    <w:rsid w:val="00FB17C7"/>
    <w:rsid w:val="00FC22A7"/>
    <w:rsid w:val="00FC35BA"/>
    <w:rsid w:val="00FC6BB0"/>
    <w:rsid w:val="00FD7FC0"/>
    <w:rsid w:val="00FE306A"/>
    <w:rsid w:val="00FE552E"/>
    <w:rsid w:val="00FF4743"/>
    <w:rsid w:val="016D179C"/>
    <w:rsid w:val="02C33944"/>
    <w:rsid w:val="042945AF"/>
    <w:rsid w:val="043707A8"/>
    <w:rsid w:val="050E08F0"/>
    <w:rsid w:val="05EF722B"/>
    <w:rsid w:val="071A469A"/>
    <w:rsid w:val="087345AC"/>
    <w:rsid w:val="094F0E87"/>
    <w:rsid w:val="0B4F7C9B"/>
    <w:rsid w:val="0B916910"/>
    <w:rsid w:val="0E0D6278"/>
    <w:rsid w:val="0E7A7B72"/>
    <w:rsid w:val="0F233D50"/>
    <w:rsid w:val="0FA53242"/>
    <w:rsid w:val="10521FBE"/>
    <w:rsid w:val="11DF1042"/>
    <w:rsid w:val="12291C8F"/>
    <w:rsid w:val="12EE2A6E"/>
    <w:rsid w:val="130B44A5"/>
    <w:rsid w:val="13C27916"/>
    <w:rsid w:val="14551197"/>
    <w:rsid w:val="1A13688C"/>
    <w:rsid w:val="1D6E65B6"/>
    <w:rsid w:val="1F02661F"/>
    <w:rsid w:val="1FA25A27"/>
    <w:rsid w:val="21071702"/>
    <w:rsid w:val="21A23159"/>
    <w:rsid w:val="2230337A"/>
    <w:rsid w:val="23E954C8"/>
    <w:rsid w:val="24B23392"/>
    <w:rsid w:val="259627A6"/>
    <w:rsid w:val="25EA6767"/>
    <w:rsid w:val="27232D22"/>
    <w:rsid w:val="2DB23818"/>
    <w:rsid w:val="2FE938BB"/>
    <w:rsid w:val="30BC2614"/>
    <w:rsid w:val="340E5F8C"/>
    <w:rsid w:val="34216DF3"/>
    <w:rsid w:val="34432D30"/>
    <w:rsid w:val="347A5F8E"/>
    <w:rsid w:val="35184FF3"/>
    <w:rsid w:val="353E3E72"/>
    <w:rsid w:val="357E7188"/>
    <w:rsid w:val="36AD1401"/>
    <w:rsid w:val="37051C7F"/>
    <w:rsid w:val="38680AC5"/>
    <w:rsid w:val="38E723B1"/>
    <w:rsid w:val="39110362"/>
    <w:rsid w:val="399F6731"/>
    <w:rsid w:val="39F21A3E"/>
    <w:rsid w:val="3A7E74A7"/>
    <w:rsid w:val="3A8B26FD"/>
    <w:rsid w:val="3D342A10"/>
    <w:rsid w:val="40AF2AAF"/>
    <w:rsid w:val="419903B5"/>
    <w:rsid w:val="449044F1"/>
    <w:rsid w:val="477256F4"/>
    <w:rsid w:val="4C464CE8"/>
    <w:rsid w:val="4DE10BF2"/>
    <w:rsid w:val="4EFB798A"/>
    <w:rsid w:val="50601F1B"/>
    <w:rsid w:val="50EC483A"/>
    <w:rsid w:val="51820140"/>
    <w:rsid w:val="51997171"/>
    <w:rsid w:val="522C2260"/>
    <w:rsid w:val="52936F2B"/>
    <w:rsid w:val="53134EC6"/>
    <w:rsid w:val="55A27324"/>
    <w:rsid w:val="55DF2F77"/>
    <w:rsid w:val="578A467A"/>
    <w:rsid w:val="586539C1"/>
    <w:rsid w:val="58EE61A0"/>
    <w:rsid w:val="59021143"/>
    <w:rsid w:val="593B40E8"/>
    <w:rsid w:val="593E3B2C"/>
    <w:rsid w:val="595D653A"/>
    <w:rsid w:val="595E723A"/>
    <w:rsid w:val="5C0B1097"/>
    <w:rsid w:val="5E7B1403"/>
    <w:rsid w:val="5EFA67B8"/>
    <w:rsid w:val="5F0F1316"/>
    <w:rsid w:val="5FAB2847"/>
    <w:rsid w:val="600A4FDB"/>
    <w:rsid w:val="6031614B"/>
    <w:rsid w:val="635F0E0F"/>
    <w:rsid w:val="63915A0C"/>
    <w:rsid w:val="646C0AD8"/>
    <w:rsid w:val="668A1E21"/>
    <w:rsid w:val="6ABC507D"/>
    <w:rsid w:val="6C0331D7"/>
    <w:rsid w:val="6E1924B6"/>
    <w:rsid w:val="6F142B0C"/>
    <w:rsid w:val="70E97D8B"/>
    <w:rsid w:val="726415E0"/>
    <w:rsid w:val="738A163D"/>
    <w:rsid w:val="739538A5"/>
    <w:rsid w:val="73D248D5"/>
    <w:rsid w:val="75793A8B"/>
    <w:rsid w:val="76BA7C7F"/>
    <w:rsid w:val="77204A39"/>
    <w:rsid w:val="78105A14"/>
    <w:rsid w:val="78DC4279"/>
    <w:rsid w:val="79FC7CC7"/>
    <w:rsid w:val="7C447C99"/>
    <w:rsid w:val="7DA02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annotation text"/>
    <w:basedOn w:val="1"/>
    <w:link w:val="21"/>
    <w:semiHidden/>
    <w:unhideWhenUsed/>
    <w:qFormat/>
    <w:uiPriority w:val="99"/>
    <w:pPr>
      <w:jc w:val="left"/>
    </w:pPr>
  </w:style>
  <w:style w:type="paragraph" w:styleId="4">
    <w:name w:val="Body Text"/>
    <w:basedOn w:val="1"/>
    <w:link w:val="20"/>
    <w:qFormat/>
    <w:uiPriority w:val="0"/>
    <w:pPr>
      <w:spacing w:after="120"/>
    </w:pPr>
    <w:rPr>
      <w:szCs w:val="24"/>
    </w:rPr>
  </w:style>
  <w:style w:type="paragraph" w:styleId="5">
    <w:name w:val="Plain Text"/>
    <w:basedOn w:val="1"/>
    <w:link w:val="18"/>
    <w:qFormat/>
    <w:uiPriority w:val="0"/>
    <w:pPr>
      <w:spacing w:line="360" w:lineRule="auto"/>
      <w:ind w:left="200" w:leftChars="200"/>
    </w:pPr>
    <w:rPr>
      <w:rFonts w:ascii="宋体" w:hAnsi="Courier New" w:cs="Courier New" w:eastAsiaTheme="minorEastAsia"/>
      <w:sz w:val="24"/>
      <w:szCs w:val="21"/>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20"/>
    <w:rPr>
      <w:i/>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纯文本 Char"/>
    <w:link w:val="5"/>
    <w:qFormat/>
    <w:uiPriority w:val="0"/>
    <w:rPr>
      <w:rFonts w:ascii="宋体" w:hAnsi="Courier New" w:cs="Courier New"/>
      <w:kern w:val="2"/>
      <w:sz w:val="24"/>
      <w:szCs w:val="21"/>
    </w:rPr>
  </w:style>
  <w:style w:type="character" w:customStyle="1" w:styleId="19">
    <w:name w:val="纯文本 Char1"/>
    <w:basedOn w:val="10"/>
    <w:semiHidden/>
    <w:qFormat/>
    <w:uiPriority w:val="99"/>
    <w:rPr>
      <w:rFonts w:ascii="宋体" w:hAnsi="Courier New" w:eastAsia="宋体" w:cs="Courier New"/>
      <w:kern w:val="2"/>
      <w:sz w:val="21"/>
      <w:szCs w:val="21"/>
    </w:rPr>
  </w:style>
  <w:style w:type="character" w:customStyle="1" w:styleId="20">
    <w:name w:val="正文文本 Char"/>
    <w:basedOn w:val="10"/>
    <w:link w:val="4"/>
    <w:qFormat/>
    <w:uiPriority w:val="0"/>
    <w:rPr>
      <w:rFonts w:ascii="Times New Roman" w:hAnsi="Times New Roman" w:eastAsia="宋体" w:cs="Times New Roman"/>
      <w:kern w:val="2"/>
      <w:sz w:val="21"/>
      <w:szCs w:val="24"/>
    </w:rPr>
  </w:style>
  <w:style w:type="character" w:customStyle="1" w:styleId="21">
    <w:name w:val="批注文字 Char"/>
    <w:link w:val="3"/>
    <w:qFormat/>
    <w:uiPriority w:val="99"/>
  </w:style>
  <w:style w:type="paragraph" w:customStyle="1" w:styleId="2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3">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B2A32-6644-46FF-BFD7-257F71D3AF96}">
  <ds:schemaRefs/>
</ds:datastoreItem>
</file>

<file path=docProps/app.xml><?xml version="1.0" encoding="utf-8"?>
<Properties xmlns="http://schemas.openxmlformats.org/officeDocument/2006/extended-properties" xmlns:vt="http://schemas.openxmlformats.org/officeDocument/2006/docPropsVTypes">
  <Template>Normal</Template>
  <Pages>20</Pages>
  <Words>2601</Words>
  <Characters>14829</Characters>
  <Lines>123</Lines>
  <Paragraphs>34</Paragraphs>
  <TotalTime>6</TotalTime>
  <ScaleCrop>false</ScaleCrop>
  <LinksUpToDate>false</LinksUpToDate>
  <CharactersWithSpaces>17396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2021-08-15T02:47:18Z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A0F4BB6F6C7C443F9CE87D887639DA18</vt:lpwstr>
  </property>
</Properties>
</file>