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AB5" w:rsidRDefault="00A45AB5" w:rsidP="00EA6B06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60"/>
        <w:gridCol w:w="960"/>
        <w:gridCol w:w="10596"/>
        <w:gridCol w:w="993"/>
      </w:tblGrid>
      <w:tr w:rsidR="00A45AB5" w:rsidTr="001C4B29">
        <w:trPr>
          <w:trHeight w:val="515"/>
        </w:trPr>
        <w:tc>
          <w:tcPr>
            <w:tcW w:w="2160" w:type="dxa"/>
            <w:vMerge w:val="restart"/>
            <w:vAlign w:val="center"/>
          </w:tcPr>
          <w:p w:rsidR="00A45AB5" w:rsidRDefault="00A45AB5" w:rsidP="001C4B2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A45AB5" w:rsidRDefault="00A45AB5" w:rsidP="001C4B29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A45AB5" w:rsidRDefault="00A45AB5" w:rsidP="001C4B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A45AB5" w:rsidRDefault="00A45AB5" w:rsidP="001C4B29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596" w:type="dxa"/>
            <w:vAlign w:val="center"/>
          </w:tcPr>
          <w:p w:rsidR="00A45AB5" w:rsidRDefault="00A45AB5" w:rsidP="001C4B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受审核部门：管理层、行政部、采购部、生产部、试验室、销售部，陪同：黎新萍</w:t>
            </w:r>
          </w:p>
        </w:tc>
        <w:tc>
          <w:tcPr>
            <w:tcW w:w="993" w:type="dxa"/>
            <w:vMerge w:val="restart"/>
            <w:vAlign w:val="center"/>
          </w:tcPr>
          <w:p w:rsidR="00A45AB5" w:rsidRDefault="00A45AB5" w:rsidP="001C4B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A45AB5" w:rsidTr="001C4B29">
        <w:trPr>
          <w:trHeight w:val="403"/>
        </w:trPr>
        <w:tc>
          <w:tcPr>
            <w:tcW w:w="2160" w:type="dxa"/>
            <w:vMerge/>
            <w:vAlign w:val="center"/>
          </w:tcPr>
          <w:p w:rsidR="00A45AB5" w:rsidRDefault="00A45AB5" w:rsidP="001C4B29">
            <w:pPr>
              <w:widowControl/>
              <w:jc w:val="left"/>
            </w:pPr>
          </w:p>
        </w:tc>
        <w:tc>
          <w:tcPr>
            <w:tcW w:w="960" w:type="dxa"/>
            <w:vMerge/>
            <w:vAlign w:val="center"/>
          </w:tcPr>
          <w:p w:rsidR="00A45AB5" w:rsidRDefault="00A45AB5" w:rsidP="001C4B29">
            <w:pPr>
              <w:widowControl/>
              <w:jc w:val="left"/>
            </w:pPr>
          </w:p>
        </w:tc>
        <w:tc>
          <w:tcPr>
            <w:tcW w:w="10596" w:type="dxa"/>
            <w:vAlign w:val="center"/>
          </w:tcPr>
          <w:p w:rsidR="00A45AB5" w:rsidRDefault="00A45AB5" w:rsidP="001C4B29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审核员：伍光华、王景玲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sz w:val="24"/>
                <w:szCs w:val="24"/>
              </w:rPr>
              <w:t xml:space="preserve"> 2019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16-17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:rsidR="00A45AB5" w:rsidRDefault="00A45AB5" w:rsidP="001C4B2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A45AB5" w:rsidTr="001C4B29">
        <w:trPr>
          <w:trHeight w:val="516"/>
        </w:trPr>
        <w:tc>
          <w:tcPr>
            <w:tcW w:w="2160" w:type="dxa"/>
            <w:vMerge/>
            <w:vAlign w:val="center"/>
          </w:tcPr>
          <w:p w:rsidR="00A45AB5" w:rsidRDefault="00A45AB5" w:rsidP="001C4B29">
            <w:pPr>
              <w:widowControl/>
              <w:jc w:val="left"/>
            </w:pPr>
          </w:p>
        </w:tc>
        <w:tc>
          <w:tcPr>
            <w:tcW w:w="960" w:type="dxa"/>
            <w:vMerge/>
            <w:vAlign w:val="center"/>
          </w:tcPr>
          <w:p w:rsidR="00A45AB5" w:rsidRDefault="00A45AB5" w:rsidP="001C4B29">
            <w:pPr>
              <w:widowControl/>
              <w:jc w:val="left"/>
            </w:pPr>
          </w:p>
        </w:tc>
        <w:tc>
          <w:tcPr>
            <w:tcW w:w="10596" w:type="dxa"/>
            <w:vAlign w:val="center"/>
          </w:tcPr>
          <w:p w:rsidR="00A45AB5" w:rsidRDefault="00A45AB5" w:rsidP="001C4B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993" w:type="dxa"/>
            <w:vMerge/>
            <w:vAlign w:val="center"/>
          </w:tcPr>
          <w:p w:rsidR="00A45AB5" w:rsidRDefault="00A45AB5" w:rsidP="001C4B2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A45AB5" w:rsidTr="001C4B29">
        <w:trPr>
          <w:trHeight w:val="1255"/>
        </w:trPr>
        <w:tc>
          <w:tcPr>
            <w:tcW w:w="2160" w:type="dxa"/>
          </w:tcPr>
          <w:p w:rsidR="00A45AB5" w:rsidRDefault="00A45AB5" w:rsidP="001C4B2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经营地址）、多场所地址等</w:t>
            </w: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管理体系运行起始日</w:t>
            </w:r>
          </w:p>
          <w:p w:rsidR="00A45AB5" w:rsidRDefault="00A45AB5" w:rsidP="001C4B29">
            <w:pPr>
              <w:spacing w:line="400" w:lineRule="exac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  <w:p w:rsidR="00A45AB5" w:rsidRPr="008766EC" w:rsidRDefault="00A45AB5" w:rsidP="001C4B2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</w:rPr>
              <w:t>认证范围产品用途、顾客群等</w:t>
            </w: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）顾客及相关方投诉</w:t>
            </w: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 w:rsidR="00A45AB5" w:rsidRDefault="00A45AB5" w:rsidP="001C4B29"/>
          <w:p w:rsidR="00A45AB5" w:rsidRDefault="00A45AB5" w:rsidP="001C4B29"/>
          <w:p w:rsidR="00A45AB5" w:rsidRDefault="00A45AB5" w:rsidP="001C4B29"/>
          <w:p w:rsidR="00A45AB5" w:rsidRDefault="00A45AB5" w:rsidP="001C4B29"/>
          <w:p w:rsidR="00A45AB5" w:rsidRDefault="00A45AB5" w:rsidP="001C4B29"/>
          <w:p w:rsidR="00A45AB5" w:rsidRDefault="00A45AB5" w:rsidP="001C4B29"/>
          <w:p w:rsidR="00A45AB5" w:rsidRDefault="00A45AB5" w:rsidP="001C4B29"/>
          <w:p w:rsidR="00A45AB5" w:rsidRDefault="00A45AB5" w:rsidP="001C4B29"/>
          <w:p w:rsidR="00A45AB5" w:rsidRDefault="00A45AB5" w:rsidP="001C4B29"/>
          <w:p w:rsidR="00A45AB5" w:rsidRDefault="00A45AB5" w:rsidP="001C4B29"/>
          <w:p w:rsidR="00A45AB5" w:rsidRDefault="00A45AB5" w:rsidP="001C4B29"/>
          <w:p w:rsidR="00A45AB5" w:rsidRDefault="00A45AB5" w:rsidP="001C4B29">
            <w:pPr>
              <w:pStyle w:val="a"/>
            </w:pP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合规性评价报告</w:t>
            </w:r>
            <w:r>
              <w:rPr>
                <w:szCs w:val="21"/>
              </w:rPr>
              <w:t xml:space="preserve"> </w:t>
            </w: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不可接受危险源</w:t>
            </w: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</w:p>
          <w:p w:rsidR="00A45AB5" w:rsidRDefault="00A45AB5" w:rsidP="001C4B29">
            <w:pPr>
              <w:pStyle w:val="a"/>
              <w:rPr>
                <w:szCs w:val="21"/>
              </w:rPr>
            </w:pPr>
          </w:p>
          <w:p w:rsidR="00A45AB5" w:rsidRDefault="00A45AB5" w:rsidP="001C4B29">
            <w:pPr>
              <w:pStyle w:val="a"/>
              <w:rPr>
                <w:szCs w:val="21"/>
              </w:rPr>
            </w:pPr>
          </w:p>
          <w:p w:rsidR="00A45AB5" w:rsidRDefault="00A45AB5" w:rsidP="001C4B29">
            <w:pPr>
              <w:pStyle w:val="a"/>
              <w:rPr>
                <w:szCs w:val="21"/>
              </w:rPr>
            </w:pPr>
          </w:p>
          <w:p w:rsidR="00A45AB5" w:rsidRDefault="00A45AB5" w:rsidP="001C4B29">
            <w:pPr>
              <w:pStyle w:val="a"/>
              <w:rPr>
                <w:szCs w:val="21"/>
              </w:rPr>
            </w:pP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 w:rsidR="00A45AB5" w:rsidRDefault="00A45AB5" w:rsidP="001C4B2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</w:t>
            </w:r>
            <w:r>
              <w:rPr>
                <w:szCs w:val="21"/>
              </w:rPr>
              <w:t>\</w:t>
            </w:r>
            <w:r>
              <w:rPr>
                <w:rFonts w:hint="eastAsia"/>
                <w:szCs w:val="21"/>
              </w:rPr>
              <w:t>安全监测设备（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 w:rsidR="00A45AB5" w:rsidRDefault="00A45AB5" w:rsidP="001C4B29"/>
          <w:p w:rsidR="00A45AB5" w:rsidRDefault="00A45AB5" w:rsidP="001C4B2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现场</w:t>
            </w:r>
          </w:p>
          <w:p w:rsidR="00A45AB5" w:rsidRDefault="00A45AB5" w:rsidP="001C4B29"/>
        </w:tc>
        <w:tc>
          <w:tcPr>
            <w:tcW w:w="960" w:type="dxa"/>
          </w:tcPr>
          <w:p w:rsidR="00A45AB5" w:rsidRDefault="00A45AB5" w:rsidP="001C4B29"/>
        </w:tc>
        <w:tc>
          <w:tcPr>
            <w:tcW w:w="10596" w:type="dxa"/>
          </w:tcPr>
          <w:p w:rsidR="00A45AB5" w:rsidRPr="00EA6B06" w:rsidRDefault="00A45AB5" w:rsidP="00A45AB5">
            <w:pPr>
              <w:ind w:firstLineChars="200" w:firstLine="31680"/>
              <w:rPr>
                <w:rFonts w:ascii="宋体"/>
                <w:spacing w:val="20"/>
                <w:szCs w:val="21"/>
                <w:lang w:val="de-DE"/>
              </w:rPr>
            </w:pPr>
            <w:r w:rsidRPr="00EA6B06">
              <w:rPr>
                <w:rFonts w:ascii="宋体" w:hAnsi="宋体" w:hint="eastAsia"/>
                <w:spacing w:val="20"/>
                <w:szCs w:val="21"/>
                <w:lang w:val="de-DE"/>
              </w:rPr>
              <w:t>江西中建建材有限公司于</w:t>
            </w:r>
            <w:r w:rsidRPr="00EA6B06">
              <w:rPr>
                <w:rFonts w:ascii="宋体" w:hAnsi="宋体"/>
                <w:spacing w:val="20"/>
                <w:szCs w:val="21"/>
              </w:rPr>
              <w:t>2008</w:t>
            </w:r>
            <w:r w:rsidRPr="00EA6B06">
              <w:rPr>
                <w:rFonts w:ascii="宋体" w:hAnsi="宋体" w:hint="eastAsia"/>
                <w:spacing w:val="20"/>
                <w:szCs w:val="21"/>
                <w:lang w:val="de-DE"/>
              </w:rPr>
              <w:t>年注册成立。是一家管理现代化、设备现代化；集商品混凝土生产、销售、运输、泵送及工程施工为一体的新兴民营企业，已获得市规划建设局颁发的商品混凝土专业企业三级资质证书。公司注册资金</w:t>
            </w:r>
            <w:r w:rsidRPr="00EA6B06">
              <w:rPr>
                <w:rFonts w:ascii="宋体" w:hAnsi="宋体"/>
                <w:spacing w:val="20"/>
                <w:szCs w:val="21"/>
              </w:rPr>
              <w:t>25</w:t>
            </w:r>
            <w:r w:rsidRPr="00EA6B06">
              <w:rPr>
                <w:rFonts w:ascii="宋体"/>
                <w:spacing w:val="20"/>
                <w:szCs w:val="21"/>
                <w:lang w:val="de-DE"/>
              </w:rPr>
              <w:t>00</w:t>
            </w:r>
            <w:r w:rsidRPr="00EA6B06">
              <w:rPr>
                <w:rFonts w:ascii="宋体" w:hAnsi="宋体" w:hint="eastAsia"/>
                <w:spacing w:val="20"/>
                <w:szCs w:val="21"/>
                <w:lang w:val="de-DE"/>
              </w:rPr>
              <w:t>万元</w:t>
            </w:r>
            <w:r w:rsidRPr="00EA6B06">
              <w:rPr>
                <w:rFonts w:ascii="宋体" w:hAnsi="宋体"/>
                <w:spacing w:val="20"/>
                <w:szCs w:val="21"/>
              </w:rPr>
              <w:t>;</w:t>
            </w:r>
            <w:r w:rsidRPr="00EA6B06">
              <w:rPr>
                <w:rFonts w:ascii="宋体" w:hAnsi="宋体" w:hint="eastAsia"/>
                <w:spacing w:val="20"/>
                <w:szCs w:val="21"/>
                <w:lang w:val="de-DE"/>
              </w:rPr>
              <w:t>注册地位于江西省南昌市南昌县莲塔公路</w:t>
            </w:r>
            <w:r w:rsidRPr="00EA6B06">
              <w:rPr>
                <w:rFonts w:ascii="宋体" w:hAnsi="宋体"/>
                <w:spacing w:val="20"/>
                <w:szCs w:val="21"/>
                <w:lang w:val="de-DE"/>
              </w:rPr>
              <w:t>888</w:t>
            </w:r>
            <w:r w:rsidRPr="00EA6B06">
              <w:rPr>
                <w:rFonts w:ascii="宋体" w:hAnsi="宋体" w:hint="eastAsia"/>
                <w:spacing w:val="20"/>
                <w:szCs w:val="21"/>
                <w:lang w:val="de-DE"/>
              </w:rPr>
              <w:t>号武阳创业园，南昌县胡华大桥旁，占地面积</w:t>
            </w:r>
            <w:r w:rsidRPr="00EA6B06">
              <w:rPr>
                <w:rFonts w:ascii="宋体" w:hAnsi="宋体"/>
                <w:spacing w:val="20"/>
                <w:szCs w:val="21"/>
                <w:lang w:val="de-DE"/>
              </w:rPr>
              <w:t>40000</w:t>
            </w:r>
            <w:r w:rsidRPr="00EA6B06">
              <w:rPr>
                <w:rFonts w:ascii="宋体" w:hAnsi="宋体" w:hint="eastAsia"/>
                <w:spacing w:val="20"/>
                <w:szCs w:val="21"/>
                <w:lang w:val="de-DE"/>
              </w:rPr>
              <w:t>多平方米，具有地理优越、交通便捷的优势，目前拥有</w:t>
            </w:r>
            <w:r w:rsidRPr="00EA6B06">
              <w:rPr>
                <w:rFonts w:ascii="宋体" w:hAnsi="宋体"/>
                <w:spacing w:val="20"/>
                <w:szCs w:val="21"/>
                <w:lang w:val="de-DE"/>
              </w:rPr>
              <w:t>4</w:t>
            </w:r>
            <w:r w:rsidRPr="00EA6B06">
              <w:rPr>
                <w:rFonts w:ascii="宋体" w:hAnsi="宋体" w:hint="eastAsia"/>
                <w:spacing w:val="20"/>
                <w:szCs w:val="21"/>
                <w:lang w:val="de-DE"/>
              </w:rPr>
              <w:t>方机二套（进口）全自动生产线，自备发电机组两台以及混凝土专项试验设备一套，具备年生产商品混凝土</w:t>
            </w:r>
            <w:r w:rsidRPr="00EA6B06">
              <w:rPr>
                <w:rFonts w:ascii="宋体" w:hAnsi="宋体"/>
                <w:spacing w:val="20"/>
                <w:szCs w:val="21"/>
                <w:lang w:val="de-DE"/>
              </w:rPr>
              <w:t>100</w:t>
            </w:r>
            <w:r w:rsidRPr="00EA6B06">
              <w:rPr>
                <w:rFonts w:ascii="宋体" w:hAnsi="宋体" w:hint="eastAsia"/>
                <w:spacing w:val="20"/>
                <w:szCs w:val="21"/>
                <w:lang w:val="de-DE"/>
              </w:rPr>
              <w:t>万立方米的能力，可生产塑性、干硬性等多种混凝土，广泛应用于各种类型的房屋建筑、道路、桥梁建设工程等。公司新创之初，各岗位急需大量经验丰富人员，欢迎有诚之士加盟。。</w:t>
            </w:r>
          </w:p>
          <w:p w:rsidR="00A45AB5" w:rsidRPr="00C819D2" w:rsidRDefault="00A45AB5" w:rsidP="001C4B29">
            <w:pPr>
              <w:rPr>
                <w:rFonts w:ascii="宋体"/>
                <w:b/>
                <w:bCs/>
                <w:color w:val="000000"/>
                <w:szCs w:val="21"/>
              </w:rPr>
            </w:pPr>
            <w:r w:rsidRPr="00C819D2">
              <w:rPr>
                <w:rFonts w:ascii="宋体" w:hAnsi="宋体" w:hint="eastAsia"/>
                <w:bCs/>
                <w:szCs w:val="21"/>
              </w:rPr>
              <w:t>现场确认范围</w:t>
            </w:r>
          </w:p>
          <w:p w:rsidR="00A45AB5" w:rsidRDefault="00A45AB5" w:rsidP="001C4B29">
            <w:pPr>
              <w:rPr>
                <w:rFonts w:ascii="宋体"/>
                <w:b/>
              </w:rPr>
            </w:pPr>
            <w:r>
              <w:rPr>
                <w:rFonts w:ascii="宋体" w:hAnsi="宋体"/>
                <w:b/>
                <w:szCs w:val="21"/>
              </w:rPr>
              <w:t>QMS:</w:t>
            </w:r>
            <w:r w:rsidRPr="005B4A20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A303E">
              <w:rPr>
                <w:rFonts w:ascii="宋体" w:hAnsi="宋体" w:hint="eastAsia"/>
                <w:szCs w:val="21"/>
              </w:rPr>
              <w:t>预拌混凝土的生产</w:t>
            </w:r>
          </w:p>
          <w:p w:rsidR="00A45AB5" w:rsidRDefault="00A45AB5" w:rsidP="001C4B29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EMS:</w:t>
            </w:r>
            <w:r>
              <w:t xml:space="preserve"> </w:t>
            </w:r>
            <w:r w:rsidRPr="00CA303E">
              <w:rPr>
                <w:rFonts w:ascii="宋体" w:hAnsi="宋体" w:hint="eastAsia"/>
                <w:szCs w:val="21"/>
              </w:rPr>
              <w:t>预拌混凝土的生产相关的环境管理活动</w:t>
            </w:r>
          </w:p>
          <w:p w:rsidR="00A45AB5" w:rsidRDefault="00A45AB5" w:rsidP="001C4B29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OHSMS: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CA303E">
              <w:rPr>
                <w:rFonts w:ascii="宋体" w:hAnsi="宋体" w:hint="eastAsia"/>
                <w:szCs w:val="21"/>
              </w:rPr>
              <w:t>预拌混凝土的生产及相关的职业健康安全管理活动</w:t>
            </w:r>
          </w:p>
          <w:p w:rsidR="00A45AB5" w:rsidRDefault="00A45AB5" w:rsidP="001C4B2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不适用条款：</w:t>
            </w:r>
            <w:r>
              <w:rPr>
                <w:rFonts w:ascii="宋体" w:hAnsi="宋体"/>
                <w:b/>
                <w:szCs w:val="21"/>
              </w:rPr>
              <w:t>Q 8.3</w:t>
            </w:r>
          </w:p>
          <w:p w:rsidR="00A45AB5" w:rsidRPr="000E7E79" w:rsidRDefault="00A45AB5" w:rsidP="001C4B29">
            <w:pPr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质量环境职业健康安全管理体系于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4"/>
                <w:attr w:name="Year" w:val="2019"/>
              </w:smartTagPr>
              <w:r w:rsidRPr="000E7E79">
                <w:rPr>
                  <w:rFonts w:ascii="宋体" w:hAnsi="宋体"/>
                  <w:szCs w:val="21"/>
                </w:rPr>
                <w:t>201</w:t>
              </w:r>
              <w:r>
                <w:rPr>
                  <w:rFonts w:ascii="宋体" w:hAnsi="宋体"/>
                  <w:szCs w:val="21"/>
                </w:rPr>
                <w:t>9</w:t>
              </w:r>
              <w:r w:rsidRPr="000E7E79">
                <w:rPr>
                  <w:rFonts w:ascii="宋体"/>
                  <w:szCs w:val="21"/>
                </w:rPr>
                <w:t>-</w:t>
              </w:r>
              <w:r>
                <w:rPr>
                  <w:rFonts w:ascii="宋体" w:hAnsi="宋体"/>
                  <w:szCs w:val="21"/>
                </w:rPr>
                <w:t>4</w:t>
              </w:r>
              <w:r w:rsidRPr="000E7E79">
                <w:rPr>
                  <w:rFonts w:ascii="宋体" w:hAnsi="宋体"/>
                  <w:szCs w:val="21"/>
                </w:rPr>
                <w:t>-2</w:t>
              </w:r>
              <w:r>
                <w:rPr>
                  <w:rFonts w:ascii="宋体"/>
                  <w:szCs w:val="21"/>
                </w:rPr>
                <w:t>0</w:t>
              </w:r>
            </w:smartTag>
            <w:r>
              <w:rPr>
                <w:rFonts w:ascii="宋体" w:hAnsi="宋体" w:hint="eastAsia"/>
                <w:szCs w:val="21"/>
              </w:rPr>
              <w:t>建立并正式</w:t>
            </w:r>
            <w:r w:rsidRPr="000E7E79">
              <w:rPr>
                <w:rFonts w:ascii="宋体" w:hAnsi="宋体" w:hint="eastAsia"/>
                <w:szCs w:val="21"/>
              </w:rPr>
              <w:t>实施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A45AB5" w:rsidRDefault="00A45AB5" w:rsidP="001C4B2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组织机构：行政部、采购部、销售部、生产部。</w:t>
            </w:r>
          </w:p>
          <w:p w:rsidR="00A45AB5" w:rsidRPr="003C24FE" w:rsidRDefault="00A45AB5" w:rsidP="001C4B29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kern w:val="2"/>
                <w:sz w:val="21"/>
                <w:szCs w:val="21"/>
              </w:rPr>
            </w:pPr>
            <w:r w:rsidRPr="003C24FE">
              <w:rPr>
                <w:rFonts w:hint="eastAsia"/>
                <w:kern w:val="2"/>
                <w:szCs w:val="21"/>
              </w:rPr>
              <w:t>实现流程为：</w:t>
            </w:r>
            <w:r w:rsidRPr="00E06A70">
              <w:rPr>
                <w:b/>
                <w:bCs/>
                <w:kern w:val="2"/>
                <w:sz w:val="52"/>
                <w:szCs w:val="5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7" o:spid="_x0000_i1025" type="#_x0000_t75" alt="工艺流程图_WPS图片" style="width:502.8pt;height:363.6pt">
                  <v:fill o:detectmouseclick="t"/>
                  <v:imagedata r:id="rId7" o:title=""/>
                </v:shape>
              </w:pict>
            </w:r>
          </w:p>
          <w:p w:rsidR="00A45AB5" w:rsidRPr="003C24FE" w:rsidRDefault="00A45AB5" w:rsidP="001C4B29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kern w:val="2"/>
                <w:sz w:val="21"/>
                <w:szCs w:val="21"/>
              </w:rPr>
            </w:pPr>
            <w:r w:rsidRPr="003C24FE">
              <w:rPr>
                <w:rFonts w:hint="eastAsia"/>
                <w:kern w:val="2"/>
                <w:sz w:val="21"/>
                <w:szCs w:val="21"/>
              </w:rPr>
              <w:t>提供了法律、法规和其他要求清单</w:t>
            </w:r>
          </w:p>
          <w:p w:rsidR="00A45AB5" w:rsidRDefault="00A45AB5" w:rsidP="001C4B29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提</w:t>
            </w:r>
            <w:r>
              <w:rPr>
                <w:rFonts w:ascii="宋体" w:hAnsi="宋体" w:cs="宋体" w:hint="eastAsia"/>
                <w:kern w:val="0"/>
                <w:szCs w:val="21"/>
              </w:rPr>
              <w:t>供《适用的法律法规清单》、提供了《外来文件情况清单》</w:t>
            </w:r>
          </w:p>
          <w:p w:rsidR="00A45AB5" w:rsidRDefault="00A45AB5" w:rsidP="001C4B29">
            <w:pPr>
              <w:pStyle w:val="a"/>
            </w:pPr>
            <w:r>
              <w:rPr>
                <w:rFonts w:ascii="宋体" w:hAnsi="宋体" w:cs="宋体" w:hint="eastAsia"/>
                <w:kern w:val="0"/>
                <w:szCs w:val="21"/>
              </w:rPr>
              <w:t>“外来文件清单”提供了与</w:t>
            </w:r>
            <w:r w:rsidRPr="003A47B7">
              <w:rPr>
                <w:rFonts w:ascii="宋体" w:hAnsi="宋体" w:cs="宋体" w:hint="eastAsia"/>
                <w:kern w:val="0"/>
                <w:szCs w:val="21"/>
              </w:rPr>
              <w:t>清洗剂</w:t>
            </w:r>
            <w:r>
              <w:rPr>
                <w:rFonts w:ascii="宋体" w:hAnsi="宋体" w:cs="宋体" w:hint="eastAsia"/>
                <w:kern w:val="0"/>
                <w:szCs w:val="21"/>
              </w:rPr>
              <w:t>销售产品相关的法律法规</w:t>
            </w:r>
          </w:p>
          <w:p w:rsidR="00A45AB5" w:rsidRDefault="00A45AB5" w:rsidP="001C4B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南昌县环境保护局文件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南环评字</w:t>
            </w:r>
            <w:r>
              <w:rPr>
                <w:szCs w:val="21"/>
              </w:rPr>
              <w:t xml:space="preserve">(2015)130  </w:t>
            </w:r>
            <w:r>
              <w:rPr>
                <w:rFonts w:hint="eastAsia"/>
                <w:szCs w:val="21"/>
              </w:rPr>
              <w:t>关于江西中建建材有限公司年产</w:t>
            </w:r>
            <w:r>
              <w:rPr>
                <w:szCs w:val="21"/>
              </w:rPr>
              <w:t>35</w:t>
            </w:r>
            <w:r>
              <w:rPr>
                <w:rFonts w:hint="eastAsia"/>
                <w:szCs w:val="21"/>
              </w:rPr>
              <w:t>万立方米商品混凝土（一期）项目环境影响报告表的批复、南昌县环境保护局文件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南环评字</w:t>
            </w:r>
            <w:r>
              <w:rPr>
                <w:szCs w:val="21"/>
              </w:rPr>
              <w:t xml:space="preserve">(2016)125  </w:t>
            </w:r>
            <w:r>
              <w:rPr>
                <w:rFonts w:hint="eastAsia"/>
                <w:szCs w:val="21"/>
              </w:rPr>
              <w:t>关于江西中建建材有限公司年产</w:t>
            </w:r>
            <w:r>
              <w:rPr>
                <w:szCs w:val="21"/>
              </w:rPr>
              <w:t>35</w:t>
            </w:r>
            <w:r>
              <w:rPr>
                <w:rFonts w:hint="eastAsia"/>
                <w:szCs w:val="21"/>
              </w:rPr>
              <w:t>万立方米商品混凝土（一期）竣工环境保护验收意见的批复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见附件</w:t>
            </w:r>
            <w:r>
              <w:rPr>
                <w:szCs w:val="21"/>
              </w:rPr>
              <w:t>)</w:t>
            </w:r>
          </w:p>
          <w:p w:rsidR="00A45AB5" w:rsidRPr="008766EC" w:rsidRDefault="00A45AB5" w:rsidP="001C4B29">
            <w:pPr>
              <w:rPr>
                <w:szCs w:val="21"/>
              </w:rPr>
            </w:pPr>
            <w:r>
              <w:rPr>
                <w:rFonts w:hint="eastAsia"/>
              </w:rPr>
              <w:t>相关方投诉情况：无。</w:t>
            </w:r>
          </w:p>
          <w:p w:rsidR="00A45AB5" w:rsidRDefault="00A45AB5" w:rsidP="001C4B29">
            <w:pPr>
              <w:spacing w:line="440" w:lineRule="exact"/>
              <w:rPr>
                <w:sz w:val="24"/>
                <w:szCs w:val="24"/>
              </w:rPr>
            </w:pPr>
          </w:p>
          <w:p w:rsidR="00A45AB5" w:rsidRDefault="00A45AB5" w:rsidP="001C4B29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公司的质量、环境和职业健康安全的方针：</w:t>
            </w:r>
          </w:p>
          <w:p w:rsidR="00A45AB5" w:rsidRPr="00C917F5" w:rsidRDefault="00A45AB5" w:rsidP="00A45AB5">
            <w:pPr>
              <w:spacing w:line="400" w:lineRule="exact"/>
              <w:ind w:firstLineChars="200" w:firstLine="31680"/>
              <w:rPr>
                <w:rFonts w:ascii="宋体" w:hAnsi="宋体"/>
                <w:spacing w:val="20"/>
                <w:szCs w:val="21"/>
              </w:rPr>
            </w:pPr>
            <w:r w:rsidRPr="00C917F5">
              <w:rPr>
                <w:rFonts w:ascii="宋体" w:hAnsi="宋体" w:hint="eastAsia"/>
                <w:spacing w:val="20"/>
                <w:szCs w:val="21"/>
              </w:rPr>
              <w:t>质量至上、持续创新、诚实守信、顾客至上</w:t>
            </w:r>
            <w:r w:rsidRPr="00C917F5">
              <w:rPr>
                <w:rFonts w:ascii="宋体" w:hAnsi="宋体"/>
                <w:spacing w:val="20"/>
                <w:szCs w:val="21"/>
              </w:rPr>
              <w:t xml:space="preserve"> </w:t>
            </w:r>
          </w:p>
          <w:p w:rsidR="00A45AB5" w:rsidRDefault="00A45AB5" w:rsidP="00A45AB5">
            <w:pPr>
              <w:spacing w:line="440" w:lineRule="exact"/>
              <w:ind w:firstLineChars="200" w:firstLine="31680"/>
              <w:rPr>
                <w:rFonts w:ascii="宋体"/>
                <w:spacing w:val="20"/>
                <w:sz w:val="24"/>
              </w:rPr>
            </w:pPr>
            <w:r w:rsidRPr="00C917F5">
              <w:rPr>
                <w:rFonts w:ascii="宋体" w:hAnsi="宋体" w:hint="eastAsia"/>
                <w:spacing w:val="20"/>
                <w:szCs w:val="21"/>
              </w:rPr>
              <w:t>预防为主，降低风险；遵章守法，减污降耗</w:t>
            </w:r>
          </w:p>
          <w:p w:rsidR="00A45AB5" w:rsidRDefault="00A45AB5" w:rsidP="00C917F5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管理目标：</w:t>
            </w:r>
          </w:p>
          <w:p w:rsidR="00A45AB5" w:rsidRDefault="00A45AB5" w:rsidP="001C4B29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质量目标：</w:t>
            </w:r>
          </w:p>
          <w:p w:rsidR="00A45AB5" w:rsidRPr="00C917F5" w:rsidRDefault="00A45AB5" w:rsidP="00A45AB5">
            <w:pPr>
              <w:spacing w:line="400" w:lineRule="exact"/>
              <w:ind w:firstLineChars="200" w:firstLine="31680"/>
              <w:rPr>
                <w:rFonts w:ascii="宋体" w:hAnsi="宋体"/>
                <w:spacing w:val="20"/>
                <w:szCs w:val="21"/>
              </w:rPr>
            </w:pPr>
            <w:r w:rsidRPr="00C917F5">
              <w:rPr>
                <w:rFonts w:ascii="宋体" w:hAnsi="宋体" w:hint="eastAsia"/>
                <w:spacing w:val="20"/>
                <w:szCs w:val="21"/>
              </w:rPr>
              <w:t>成品一次交验合格率≥</w:t>
            </w:r>
            <w:r w:rsidRPr="00C917F5">
              <w:rPr>
                <w:rFonts w:ascii="宋体" w:hAnsi="宋体"/>
                <w:spacing w:val="20"/>
                <w:szCs w:val="21"/>
              </w:rPr>
              <w:t>97%</w:t>
            </w:r>
          </w:p>
          <w:p w:rsidR="00A45AB5" w:rsidRPr="00C917F5" w:rsidRDefault="00A45AB5" w:rsidP="00A45AB5">
            <w:pPr>
              <w:spacing w:line="400" w:lineRule="exact"/>
              <w:ind w:firstLineChars="200" w:firstLine="31680"/>
              <w:rPr>
                <w:rFonts w:ascii="宋体"/>
                <w:spacing w:val="20"/>
                <w:szCs w:val="21"/>
              </w:rPr>
            </w:pPr>
            <w:r w:rsidRPr="00C917F5">
              <w:rPr>
                <w:rFonts w:ascii="宋体" w:hAnsi="宋体" w:hint="eastAsia"/>
                <w:spacing w:val="20"/>
                <w:szCs w:val="21"/>
              </w:rPr>
              <w:t>顾客满意度≥</w:t>
            </w:r>
            <w:r w:rsidRPr="00C917F5">
              <w:rPr>
                <w:rFonts w:ascii="宋体" w:hAnsi="宋体"/>
                <w:spacing w:val="20"/>
                <w:szCs w:val="21"/>
              </w:rPr>
              <w:t>95</w:t>
            </w:r>
            <w:r w:rsidRPr="00C917F5">
              <w:rPr>
                <w:rFonts w:ascii="宋体" w:hAnsi="宋体" w:hint="eastAsia"/>
                <w:spacing w:val="20"/>
                <w:szCs w:val="21"/>
              </w:rPr>
              <w:t>分</w:t>
            </w:r>
            <w:r w:rsidRPr="00C917F5">
              <w:rPr>
                <w:rFonts w:ascii="宋体" w:hAnsi="宋体"/>
                <w:spacing w:val="20"/>
                <w:szCs w:val="21"/>
              </w:rPr>
              <w:t xml:space="preserve"> </w:t>
            </w:r>
            <w:r w:rsidRPr="00C917F5">
              <w:rPr>
                <w:rFonts w:ascii="宋体" w:hAnsi="宋体" w:hint="eastAsia"/>
                <w:spacing w:val="20"/>
                <w:szCs w:val="21"/>
              </w:rPr>
              <w:t>；</w:t>
            </w:r>
          </w:p>
          <w:p w:rsidR="00A45AB5" w:rsidRDefault="00A45AB5" w:rsidP="001C4B29">
            <w:pPr>
              <w:widowControl/>
              <w:shd w:val="clear" w:color="auto" w:fill="FFFFFF"/>
              <w:wordWrap w:val="0"/>
              <w:jc w:val="left"/>
              <w:rPr>
                <w:rFonts w:ascii="宋体"/>
                <w:bCs/>
                <w:spacing w:val="20"/>
                <w:szCs w:val="21"/>
              </w:rPr>
            </w:pPr>
            <w:r w:rsidRPr="00C917F5">
              <w:rPr>
                <w:rFonts w:ascii="宋体" w:hAnsi="宋体" w:hint="eastAsia"/>
                <w:bCs/>
                <w:spacing w:val="20"/>
                <w:szCs w:val="21"/>
              </w:rPr>
              <w:t>环保安全目标</w:t>
            </w:r>
            <w:r>
              <w:rPr>
                <w:rFonts w:ascii="宋体" w:hAnsi="宋体" w:hint="eastAsia"/>
                <w:bCs/>
                <w:spacing w:val="20"/>
                <w:szCs w:val="21"/>
              </w:rPr>
              <w:t>：</w:t>
            </w:r>
          </w:p>
          <w:p w:rsidR="00A45AB5" w:rsidRDefault="00A45AB5" w:rsidP="001C4B29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Fonts w:ascii="宋体"/>
                <w:color w:val="000000"/>
                <w:sz w:val="21"/>
                <w:szCs w:val="21"/>
              </w:rPr>
            </w:pPr>
            <w:r w:rsidRPr="007620A1">
              <w:rPr>
                <w:rFonts w:ascii="宋体" w:hAnsi="宋体" w:hint="eastAsia"/>
                <w:color w:val="000000"/>
                <w:sz w:val="21"/>
                <w:szCs w:val="21"/>
              </w:rPr>
              <w:t>火灾、触电机械伤害、高空堕落控制事故为</w:t>
            </w:r>
            <w:r w:rsidRPr="007620A1">
              <w:rPr>
                <w:rFonts w:ascii="宋体"/>
                <w:color w:val="000000"/>
                <w:sz w:val="21"/>
                <w:szCs w:val="21"/>
              </w:rPr>
              <w:t>0</w:t>
            </w:r>
          </w:p>
          <w:p w:rsidR="00A45AB5" w:rsidRDefault="00A45AB5" w:rsidP="001C4B29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Fonts w:ascii="宋体"/>
                <w:color w:val="000000"/>
                <w:sz w:val="21"/>
                <w:szCs w:val="21"/>
              </w:rPr>
            </w:pPr>
            <w:r w:rsidRPr="007620A1">
              <w:rPr>
                <w:rFonts w:ascii="宋体" w:hAnsi="宋体" w:hint="eastAsia"/>
                <w:color w:val="000000"/>
                <w:sz w:val="21"/>
                <w:szCs w:val="21"/>
              </w:rPr>
              <w:t>职业病发病为</w:t>
            </w:r>
            <w:r w:rsidRPr="007620A1">
              <w:rPr>
                <w:rFonts w:ascii="宋体"/>
                <w:color w:val="000000"/>
                <w:sz w:val="21"/>
                <w:szCs w:val="21"/>
              </w:rPr>
              <w:t>0</w:t>
            </w:r>
          </w:p>
          <w:p w:rsidR="00A45AB5" w:rsidRPr="007620A1" w:rsidRDefault="00A45AB5" w:rsidP="000D7556">
            <w:pPr>
              <w:rPr>
                <w:rFonts w:ascii="宋体"/>
                <w:szCs w:val="21"/>
              </w:rPr>
            </w:pPr>
            <w:r w:rsidRPr="007620A1">
              <w:rPr>
                <w:rFonts w:ascii="宋体" w:hAnsi="宋体" w:hint="eastAsia"/>
                <w:szCs w:val="21"/>
              </w:rPr>
              <w:t>固体废弃物分类处置</w:t>
            </w:r>
          </w:p>
          <w:p w:rsidR="00A45AB5" w:rsidRDefault="00A45AB5" w:rsidP="000D7556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color w:val="000000"/>
                <w:kern w:val="2"/>
                <w:sz w:val="21"/>
                <w:szCs w:val="21"/>
              </w:rPr>
            </w:pPr>
            <w:r w:rsidRPr="007620A1">
              <w:rPr>
                <w:rFonts w:ascii="宋体" w:hAnsi="宋体" w:cs="HAAPML+o¨²¨¬?" w:hint="eastAsia"/>
                <w:sz w:val="21"/>
                <w:szCs w:val="21"/>
              </w:rPr>
              <w:t>噪声</w:t>
            </w:r>
            <w:r w:rsidRPr="007620A1">
              <w:rPr>
                <w:rFonts w:ascii="宋体" w:cs="HAAPML+o¨²¨¬?"/>
                <w:sz w:val="21"/>
                <w:szCs w:val="21"/>
              </w:rPr>
              <w:t>\</w:t>
            </w:r>
            <w:r w:rsidRPr="007620A1">
              <w:rPr>
                <w:rFonts w:ascii="宋体" w:hAnsi="宋体" w:cs="HAAPML+o¨²¨¬?" w:hint="eastAsia"/>
                <w:sz w:val="21"/>
                <w:szCs w:val="21"/>
              </w:rPr>
              <w:t>粉尘达标排放</w:t>
            </w:r>
          </w:p>
          <w:p w:rsidR="00A45AB5" w:rsidRPr="003C24FE" w:rsidRDefault="00A45AB5" w:rsidP="001C4B29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color w:val="000000"/>
                <w:kern w:val="2"/>
                <w:sz w:val="21"/>
                <w:szCs w:val="21"/>
              </w:rPr>
            </w:pPr>
            <w:r w:rsidRPr="003C24FE">
              <w:rPr>
                <w:rFonts w:hint="eastAsia"/>
                <w:color w:val="000000"/>
                <w:kern w:val="2"/>
                <w:sz w:val="21"/>
                <w:szCs w:val="21"/>
              </w:rPr>
              <w:t>提供了本公司的环境和安全管理方案和控制措施，有编制人、审批人签字，二阶段进行进一步关注</w:t>
            </w:r>
          </w:p>
          <w:p w:rsidR="00A45AB5" w:rsidRPr="003C24FE" w:rsidRDefault="00A45AB5" w:rsidP="001C4B29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color w:val="000000"/>
                <w:kern w:val="2"/>
                <w:sz w:val="21"/>
                <w:szCs w:val="21"/>
              </w:rPr>
            </w:pPr>
          </w:p>
          <w:p w:rsidR="00A45AB5" w:rsidRPr="003C24FE" w:rsidRDefault="00A45AB5" w:rsidP="001C4B29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color w:val="000000"/>
                <w:kern w:val="2"/>
                <w:sz w:val="21"/>
                <w:szCs w:val="21"/>
              </w:rPr>
            </w:pPr>
          </w:p>
          <w:p w:rsidR="00A45AB5" w:rsidRPr="003C24FE" w:rsidRDefault="00A45AB5" w:rsidP="001C4B29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color w:val="000000"/>
                <w:kern w:val="2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6"/>
                <w:attr w:name="Year" w:val="2019"/>
              </w:smartTagPr>
              <w:r w:rsidRPr="003C24FE">
                <w:rPr>
                  <w:color w:val="000000"/>
                  <w:kern w:val="2"/>
                  <w:sz w:val="21"/>
                  <w:szCs w:val="21"/>
                </w:rPr>
                <w:t>2019</w:t>
              </w:r>
              <w:r w:rsidRPr="003C24FE">
                <w:rPr>
                  <w:rFonts w:hint="eastAsia"/>
                  <w:color w:val="000000"/>
                  <w:kern w:val="2"/>
                  <w:sz w:val="21"/>
                  <w:szCs w:val="21"/>
                </w:rPr>
                <w:t>年</w:t>
              </w:r>
              <w:r w:rsidRPr="003C24FE">
                <w:rPr>
                  <w:color w:val="000000"/>
                  <w:kern w:val="2"/>
                  <w:sz w:val="21"/>
                  <w:szCs w:val="21"/>
                </w:rPr>
                <w:t>6</w:t>
              </w:r>
              <w:r w:rsidRPr="003C24FE">
                <w:rPr>
                  <w:rFonts w:hint="eastAsia"/>
                  <w:color w:val="000000"/>
                  <w:kern w:val="2"/>
                  <w:sz w:val="21"/>
                  <w:szCs w:val="21"/>
                </w:rPr>
                <w:t>月</w:t>
              </w:r>
              <w:r w:rsidRPr="003C24FE">
                <w:rPr>
                  <w:color w:val="000000"/>
                  <w:kern w:val="2"/>
                  <w:sz w:val="21"/>
                  <w:szCs w:val="21"/>
                </w:rPr>
                <w:t>14</w:t>
              </w:r>
              <w:r w:rsidRPr="003C24FE">
                <w:rPr>
                  <w:rFonts w:hint="eastAsia"/>
                  <w:color w:val="000000"/>
                  <w:kern w:val="2"/>
                  <w:sz w:val="21"/>
                  <w:szCs w:val="21"/>
                </w:rPr>
                <w:t>日</w:t>
              </w:r>
            </w:smartTag>
            <w:r w:rsidRPr="003C24FE">
              <w:rPr>
                <w:rFonts w:hint="eastAsia"/>
                <w:color w:val="000000"/>
                <w:kern w:val="2"/>
                <w:sz w:val="21"/>
                <w:szCs w:val="21"/>
              </w:rPr>
              <w:t>对适用的法律法规符合性进行了评价，提供了</w:t>
            </w:r>
            <w:r w:rsidRPr="003C24FE">
              <w:rPr>
                <w:color w:val="000000"/>
                <w:kern w:val="2"/>
                <w:sz w:val="21"/>
                <w:szCs w:val="21"/>
              </w:rPr>
              <w:t>2019</w:t>
            </w:r>
            <w:r w:rsidRPr="003C24FE">
              <w:rPr>
                <w:rFonts w:hint="eastAsia"/>
                <w:color w:val="000000"/>
                <w:kern w:val="2"/>
                <w:sz w:val="21"/>
                <w:szCs w:val="21"/>
              </w:rPr>
              <w:t>年合规性评价记录。</w:t>
            </w:r>
          </w:p>
          <w:p w:rsidR="00A45AB5" w:rsidRPr="003C24FE" w:rsidRDefault="00A45AB5" w:rsidP="001C4B29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color w:val="000000"/>
                <w:kern w:val="2"/>
                <w:sz w:val="21"/>
                <w:szCs w:val="21"/>
              </w:rPr>
            </w:pPr>
          </w:p>
          <w:p w:rsidR="00A45AB5" w:rsidRPr="003C24FE" w:rsidRDefault="00A45AB5" w:rsidP="001C4B29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color w:val="FF0000"/>
                <w:kern w:val="2"/>
                <w:sz w:val="21"/>
                <w:szCs w:val="21"/>
              </w:rPr>
            </w:pPr>
          </w:p>
          <w:p w:rsidR="00A45AB5" w:rsidRPr="003C24FE" w:rsidRDefault="00A45AB5" w:rsidP="001C4B29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color w:val="000000"/>
                <w:kern w:val="2"/>
                <w:sz w:val="21"/>
                <w:szCs w:val="21"/>
              </w:rPr>
            </w:pPr>
          </w:p>
          <w:p w:rsidR="00A45AB5" w:rsidRPr="003C24FE" w:rsidRDefault="00A45AB5" w:rsidP="001C4B29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color w:val="000000"/>
                <w:kern w:val="2"/>
                <w:sz w:val="21"/>
                <w:szCs w:val="21"/>
              </w:rPr>
            </w:pPr>
            <w:r w:rsidRPr="003C24FE">
              <w:rPr>
                <w:rFonts w:hint="eastAsia"/>
                <w:color w:val="000000"/>
                <w:kern w:val="2"/>
                <w:sz w:val="21"/>
                <w:szCs w:val="21"/>
              </w:rPr>
              <w:t>提供了“重要环境因素清单”</w:t>
            </w:r>
          </w:p>
          <w:p w:rsidR="00A45AB5" w:rsidRDefault="00A45AB5" w:rsidP="001C4B29">
            <w:pPr>
              <w:rPr>
                <w:rFonts w:ascii="宋体" w:cs="宋体"/>
                <w:kern w:val="0"/>
                <w:szCs w:val="21"/>
              </w:rPr>
            </w:pPr>
            <w:r>
              <w:t>1.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粉尘的排放</w:t>
            </w:r>
            <w:r>
              <w:t xml:space="preserve">    2.</w:t>
            </w:r>
            <w:r w:rsidRPr="003B4D0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3B4D0F">
              <w:rPr>
                <w:rFonts w:ascii="宋体" w:hAnsi="宋体" w:cs="宋体" w:hint="eastAsia"/>
                <w:kern w:val="0"/>
                <w:szCs w:val="21"/>
              </w:rPr>
              <w:t>噪声排放</w:t>
            </w:r>
          </w:p>
          <w:p w:rsidR="00A45AB5" w:rsidRDefault="00A45AB5" w:rsidP="001C4B29"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76102F">
              <w:rPr>
                <w:rFonts w:ascii="新宋体" w:eastAsia="新宋体" w:hAnsi="新宋体" w:hint="eastAsia"/>
                <w:szCs w:val="21"/>
              </w:rPr>
              <w:t>潜在火灾</w:t>
            </w:r>
            <w:r w:rsidRPr="0076102F">
              <w:rPr>
                <w:rFonts w:ascii="新宋体" w:eastAsia="新宋体" w:hAnsi="新宋体"/>
                <w:szCs w:val="21"/>
              </w:rPr>
              <w:t xml:space="preserve">    4</w:t>
            </w:r>
            <w:r w:rsidRPr="0076102F">
              <w:rPr>
                <w:rFonts w:ascii="新宋体" w:eastAsia="新宋体" w:hAnsi="新宋体" w:hint="eastAsia"/>
                <w:szCs w:val="21"/>
              </w:rPr>
              <w:t>、固体废物排放</w:t>
            </w:r>
          </w:p>
          <w:p w:rsidR="00A45AB5" w:rsidRDefault="00A45AB5" w:rsidP="001C4B29">
            <w:r>
              <w:rPr>
                <w:rFonts w:hint="eastAsia"/>
              </w:rPr>
              <w:t>提供了“不可接受风险清单”</w:t>
            </w:r>
          </w:p>
          <w:p w:rsidR="00A45AB5" w:rsidRDefault="00A45AB5" w:rsidP="0076102F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噪声</w:t>
            </w:r>
            <w:r>
              <w:t xml:space="preserve">    2</w:t>
            </w:r>
            <w:r>
              <w:rPr>
                <w:rFonts w:hint="eastAsia"/>
              </w:rPr>
              <w:t>、触电</w:t>
            </w:r>
          </w:p>
          <w:p w:rsidR="00A45AB5" w:rsidRPr="0076102F" w:rsidRDefault="00A45AB5" w:rsidP="001C4B29">
            <w:pPr>
              <w:rPr>
                <w:bCs/>
                <w:spacing w:val="10"/>
              </w:rPr>
            </w:pPr>
            <w:r>
              <w:rPr>
                <w:bCs/>
                <w:spacing w:val="10"/>
              </w:rPr>
              <w:t>3</w:t>
            </w:r>
            <w:r>
              <w:rPr>
                <w:rFonts w:hint="eastAsia"/>
                <w:bCs/>
                <w:spacing w:val="10"/>
              </w:rPr>
              <w:t>．运输伤害</w:t>
            </w:r>
            <w:r>
              <w:rPr>
                <w:bCs/>
                <w:spacing w:val="10"/>
              </w:rPr>
              <w:t xml:space="preserve">  4</w:t>
            </w:r>
            <w:r>
              <w:rPr>
                <w:rFonts w:hint="eastAsia"/>
                <w:bCs/>
                <w:spacing w:val="10"/>
              </w:rPr>
              <w:t>．</w:t>
            </w:r>
            <w:r>
              <w:rPr>
                <w:rFonts w:ascii="宋体" w:hAnsi="宋体" w:hint="eastAsia"/>
                <w:sz w:val="20"/>
              </w:rPr>
              <w:t>废气</w:t>
            </w:r>
          </w:p>
          <w:p w:rsidR="00A45AB5" w:rsidRDefault="00A45AB5" w:rsidP="001C4B29">
            <w:pPr>
              <w:rPr>
                <w:szCs w:val="21"/>
              </w:rPr>
            </w:pPr>
          </w:p>
          <w:p w:rsidR="00A45AB5" w:rsidRDefault="00A45AB5" w:rsidP="001C4B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公司于</w:t>
            </w:r>
            <w:r>
              <w:rPr>
                <w:szCs w:val="21"/>
              </w:rPr>
              <w:t>2019.8.13-14</w:t>
            </w:r>
            <w:r>
              <w:rPr>
                <w:rFonts w:hint="eastAsia"/>
                <w:szCs w:val="21"/>
              </w:rPr>
              <w:t>进行一次内审，提供了内审计划、内审记录、不符合报告、内审报告等，发现了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项不符合项，具体内容，二阶段进一步审核。</w:t>
            </w:r>
          </w:p>
          <w:p w:rsidR="00A45AB5" w:rsidRDefault="00A45AB5" w:rsidP="001C4B29">
            <w:pPr>
              <w:rPr>
                <w:szCs w:val="21"/>
              </w:rPr>
            </w:pPr>
          </w:p>
          <w:p w:rsidR="00A45AB5" w:rsidRDefault="00A45AB5" w:rsidP="001C4B29">
            <w:pPr>
              <w:rPr>
                <w:szCs w:val="21"/>
              </w:rPr>
            </w:pPr>
          </w:p>
          <w:p w:rsidR="00A45AB5" w:rsidRDefault="00A45AB5" w:rsidP="001C4B29">
            <w:pPr>
              <w:rPr>
                <w:szCs w:val="21"/>
              </w:rPr>
            </w:pPr>
            <w:r>
              <w:rPr>
                <w:szCs w:val="21"/>
              </w:rPr>
              <w:t>2019.8.21</w:t>
            </w:r>
            <w:r>
              <w:rPr>
                <w:rFonts w:hint="eastAsia"/>
                <w:szCs w:val="21"/>
              </w:rPr>
              <w:t>召开了管理评审会议，由总经理主持。提供管理评审报告，具体内容，二阶段进一步审核。</w:t>
            </w:r>
          </w:p>
          <w:p w:rsidR="00A45AB5" w:rsidRDefault="00A45AB5" w:rsidP="001C4B29">
            <w:pPr>
              <w:rPr>
                <w:szCs w:val="21"/>
              </w:rPr>
            </w:pPr>
          </w:p>
          <w:p w:rsidR="00A45AB5" w:rsidRDefault="00A45AB5" w:rsidP="001C4B29">
            <w:pPr>
              <w:rPr>
                <w:szCs w:val="21"/>
              </w:rPr>
            </w:pPr>
          </w:p>
          <w:p w:rsidR="00A45AB5" w:rsidRDefault="00A45AB5" w:rsidP="001C4B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储气罐、安全阀、压力表</w:t>
            </w:r>
          </w:p>
          <w:p w:rsidR="00A45AB5" w:rsidRDefault="00A45AB5" w:rsidP="001C4B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二台地方环保部门安装的现场监测仪，监测内容有：温度、湿度、</w:t>
            </w:r>
            <w:r>
              <w:rPr>
                <w:szCs w:val="21"/>
              </w:rPr>
              <w:t>PM2.5</w:t>
            </w:r>
            <w:r>
              <w:rPr>
                <w:rFonts w:hint="eastAsia"/>
                <w:szCs w:val="21"/>
              </w:rPr>
              <w:t>、风力。</w:t>
            </w:r>
          </w:p>
          <w:p w:rsidR="00A45AB5" w:rsidRDefault="00A45AB5" w:rsidP="001C4B29">
            <w:pPr>
              <w:rPr>
                <w:szCs w:val="21"/>
              </w:rPr>
            </w:pPr>
          </w:p>
          <w:p w:rsidR="00A45AB5" w:rsidRDefault="00A45AB5" w:rsidP="001C4B29">
            <w:pPr>
              <w:rPr>
                <w:szCs w:val="21"/>
              </w:rPr>
            </w:pPr>
          </w:p>
          <w:p w:rsidR="00A45AB5" w:rsidRDefault="00A45AB5" w:rsidP="001C4B29">
            <w:pPr>
              <w:rPr>
                <w:szCs w:val="21"/>
              </w:rPr>
            </w:pPr>
          </w:p>
          <w:p w:rsidR="00A45AB5" w:rsidRDefault="00A45AB5" w:rsidP="001C4B29">
            <w:pPr>
              <w:rPr>
                <w:szCs w:val="21"/>
              </w:rPr>
            </w:pPr>
          </w:p>
          <w:p w:rsidR="00A45AB5" w:rsidRDefault="00A45AB5" w:rsidP="001C4B29">
            <w:pPr>
              <w:pStyle w:val="a"/>
              <w:rPr>
                <w:szCs w:val="21"/>
              </w:rPr>
            </w:pPr>
          </w:p>
          <w:p w:rsidR="00A45AB5" w:rsidRPr="00CA4B74" w:rsidRDefault="00A45AB5" w:rsidP="001C4B29">
            <w:pPr>
              <w:rPr>
                <w:rFonts w:ascii="宋体"/>
                <w:spacing w:val="20"/>
                <w:szCs w:val="21"/>
                <w:lang w:val="de-DE"/>
              </w:rPr>
            </w:pPr>
            <w:r>
              <w:rPr>
                <w:rFonts w:hint="eastAsia"/>
                <w:szCs w:val="21"/>
              </w:rPr>
              <w:t>经询问，</w:t>
            </w:r>
            <w:r w:rsidRPr="00EA6B06">
              <w:rPr>
                <w:rFonts w:ascii="宋体" w:hAnsi="宋体" w:hint="eastAsia"/>
                <w:spacing w:val="20"/>
                <w:szCs w:val="21"/>
                <w:lang w:val="de-DE"/>
              </w:rPr>
              <w:t>江西中建建材有限公司于</w:t>
            </w:r>
            <w:r w:rsidRPr="00EA6B06">
              <w:rPr>
                <w:rFonts w:ascii="宋体" w:hAnsi="宋体"/>
                <w:spacing w:val="20"/>
                <w:szCs w:val="21"/>
              </w:rPr>
              <w:t>2008</w:t>
            </w:r>
            <w:r w:rsidRPr="00EA6B06">
              <w:rPr>
                <w:rFonts w:ascii="宋体" w:hAnsi="宋体" w:hint="eastAsia"/>
                <w:spacing w:val="20"/>
                <w:szCs w:val="21"/>
                <w:lang w:val="de-DE"/>
              </w:rPr>
              <w:t>年注册成立。是一家管理现代化、设备现代化；集商品混凝土生产、销售、运输、泵送及工程施工为一体的新兴民营企业，已获得市规划建设局颁发的商品混凝土专业企业三级资质证书。公司注册资金</w:t>
            </w:r>
            <w:r w:rsidRPr="00EA6B06">
              <w:rPr>
                <w:rFonts w:ascii="宋体" w:hAnsi="宋体"/>
                <w:spacing w:val="20"/>
                <w:szCs w:val="21"/>
              </w:rPr>
              <w:t>25</w:t>
            </w:r>
            <w:r w:rsidRPr="00EA6B06">
              <w:rPr>
                <w:rFonts w:ascii="宋体"/>
                <w:spacing w:val="20"/>
                <w:szCs w:val="21"/>
                <w:lang w:val="de-DE"/>
              </w:rPr>
              <w:t>00</w:t>
            </w:r>
            <w:r w:rsidRPr="00EA6B06">
              <w:rPr>
                <w:rFonts w:ascii="宋体" w:hAnsi="宋体" w:hint="eastAsia"/>
                <w:spacing w:val="20"/>
                <w:szCs w:val="21"/>
                <w:lang w:val="de-DE"/>
              </w:rPr>
              <w:t>万元</w:t>
            </w:r>
            <w:r w:rsidRPr="00EA6B06">
              <w:rPr>
                <w:rFonts w:ascii="宋体" w:hAnsi="宋体"/>
                <w:spacing w:val="20"/>
                <w:szCs w:val="21"/>
              </w:rPr>
              <w:t>;</w:t>
            </w:r>
            <w:r w:rsidRPr="00EA6B06">
              <w:rPr>
                <w:rFonts w:ascii="宋体" w:hAnsi="宋体" w:hint="eastAsia"/>
                <w:spacing w:val="20"/>
                <w:szCs w:val="21"/>
                <w:lang w:val="de-DE"/>
              </w:rPr>
              <w:t>注册地位于江西省南昌市南昌县莲塔公路</w:t>
            </w:r>
            <w:r w:rsidRPr="00EA6B06">
              <w:rPr>
                <w:rFonts w:ascii="宋体" w:hAnsi="宋体"/>
                <w:spacing w:val="20"/>
                <w:szCs w:val="21"/>
                <w:lang w:val="de-DE"/>
              </w:rPr>
              <w:t>888</w:t>
            </w:r>
            <w:r w:rsidRPr="00EA6B06">
              <w:rPr>
                <w:rFonts w:ascii="宋体" w:hAnsi="宋体" w:hint="eastAsia"/>
                <w:spacing w:val="20"/>
                <w:szCs w:val="21"/>
                <w:lang w:val="de-DE"/>
              </w:rPr>
              <w:t>号武阳创业园，南昌县胡华大桥旁，占地面积</w:t>
            </w:r>
            <w:r w:rsidRPr="00EA6B06">
              <w:rPr>
                <w:rFonts w:ascii="宋体" w:hAnsi="宋体"/>
                <w:spacing w:val="20"/>
                <w:szCs w:val="21"/>
                <w:lang w:val="de-DE"/>
              </w:rPr>
              <w:t>40000</w:t>
            </w:r>
            <w:r w:rsidRPr="00EA6B06">
              <w:rPr>
                <w:rFonts w:ascii="宋体" w:hAnsi="宋体" w:hint="eastAsia"/>
                <w:spacing w:val="20"/>
                <w:szCs w:val="21"/>
                <w:lang w:val="de-DE"/>
              </w:rPr>
              <w:t>多平方米，</w:t>
            </w:r>
            <w:r>
              <w:rPr>
                <w:rFonts w:ascii="宋体" w:hAnsi="宋体" w:hint="eastAsia"/>
                <w:szCs w:val="21"/>
              </w:rPr>
              <w:t>具备二阶段审核的条件</w:t>
            </w:r>
          </w:p>
        </w:tc>
        <w:tc>
          <w:tcPr>
            <w:tcW w:w="993" w:type="dxa"/>
          </w:tcPr>
          <w:p w:rsidR="00A45AB5" w:rsidRDefault="00A45AB5" w:rsidP="001C4B29"/>
        </w:tc>
      </w:tr>
    </w:tbl>
    <w:p w:rsidR="00A45AB5" w:rsidRDefault="00A45AB5"/>
    <w:p w:rsidR="00A45AB5" w:rsidRDefault="00A45AB5" w:rsidP="0003373A">
      <w:pPr>
        <w:pStyle w:val="Footer"/>
      </w:pPr>
      <w:r>
        <w:rPr>
          <w:rFonts w:hint="eastAsia"/>
        </w:rPr>
        <w:t>说明：不符合标注</w:t>
      </w:r>
      <w:r>
        <w:t>N</w:t>
      </w:r>
    </w:p>
    <w:sectPr w:rsidR="00A45AB5" w:rsidSect="008973EE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AB5" w:rsidRDefault="00A45AB5" w:rsidP="00894CD4">
      <w:r>
        <w:separator/>
      </w:r>
    </w:p>
  </w:endnote>
  <w:endnote w:type="continuationSeparator" w:id="0">
    <w:p w:rsidR="00A45AB5" w:rsidRDefault="00A45AB5" w:rsidP="00894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HAAPML+o¨²¨¬?">
    <w:altName w:val="?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AB5" w:rsidRDefault="00A45AB5">
    <w:pPr>
      <w:pStyle w:val="Footer"/>
      <w:jc w:val="center"/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4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4</w:t>
    </w:r>
    <w:r>
      <w:rPr>
        <w:b/>
      </w:rPr>
      <w:fldChar w:fldCharType="end"/>
    </w:r>
  </w:p>
  <w:p w:rsidR="00A45AB5" w:rsidRDefault="00A45A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AB5" w:rsidRDefault="00A45AB5" w:rsidP="00894CD4">
      <w:r>
        <w:separator/>
      </w:r>
    </w:p>
  </w:footnote>
  <w:footnote w:type="continuationSeparator" w:id="0">
    <w:p w:rsidR="00A45AB5" w:rsidRDefault="00A45AB5" w:rsidP="00894C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AB5" w:rsidRPr="00390345" w:rsidRDefault="00A45AB5" w:rsidP="00853FBC">
    <w:pPr>
      <w:pStyle w:val="Header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31680" w:firstLineChars="450" w:firstLine="31680"/>
      <w:jc w:val="left"/>
      <w:rPr>
        <w:rStyle w:val="CharChar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8240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Pr="00390345">
      <w:rPr>
        <w:rStyle w:val="CharChar1"/>
        <w:rFonts w:hint="eastAsia"/>
      </w:rPr>
      <w:t>北京国标联合认证有限公司</w:t>
    </w:r>
    <w:r w:rsidRPr="00390345">
      <w:rPr>
        <w:rStyle w:val="CharChar1"/>
      </w:rPr>
      <w:tab/>
    </w:r>
    <w:r w:rsidRPr="00390345">
      <w:rPr>
        <w:rStyle w:val="CharChar1"/>
      </w:rPr>
      <w:tab/>
    </w:r>
    <w:r>
      <w:rPr>
        <w:rStyle w:val="CharChar1"/>
      </w:rPr>
      <w:tab/>
    </w:r>
  </w:p>
  <w:p w:rsidR="00A45AB5" w:rsidRDefault="00A45AB5" w:rsidP="00853FBC">
    <w:pPr>
      <w:pStyle w:val="Header"/>
      <w:pBdr>
        <w:bottom w:val="none" w:sz="0" w:space="0" w:color="auto"/>
      </w:pBdr>
      <w:spacing w:line="320" w:lineRule="exact"/>
      <w:ind w:firstLineChars="400" w:firstLine="3168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554.75pt;margin-top:2.2pt;width:172pt;height:20.2pt;z-index:251657216" stroked="f">
          <v:textbox>
            <w:txbxContent>
              <w:p w:rsidR="00A45AB5" w:rsidRPr="000B51BD" w:rsidRDefault="00A45AB5" w:rsidP="007757F3">
                <w:r w:rsidRPr="007757F3"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7757F3">
                  <w:rPr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w w:val="90"/>
      </w:rPr>
      <w:t>Beijing International Standard united Certification Co.,Ltd.</w:t>
    </w:r>
  </w:p>
  <w:p w:rsidR="00A45AB5" w:rsidRDefault="00A45A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235A9"/>
    <w:multiLevelType w:val="singleLevel"/>
    <w:tmpl w:val="335235A9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4CD4"/>
    <w:rsid w:val="0003373A"/>
    <w:rsid w:val="000750A3"/>
    <w:rsid w:val="000B51BD"/>
    <w:rsid w:val="000D7556"/>
    <w:rsid w:val="000E7E79"/>
    <w:rsid w:val="00104223"/>
    <w:rsid w:val="00137E98"/>
    <w:rsid w:val="001402B3"/>
    <w:rsid w:val="001C4B29"/>
    <w:rsid w:val="001D74C0"/>
    <w:rsid w:val="001E6D15"/>
    <w:rsid w:val="00252F13"/>
    <w:rsid w:val="002F7AFB"/>
    <w:rsid w:val="0031565A"/>
    <w:rsid w:val="00321D03"/>
    <w:rsid w:val="00390345"/>
    <w:rsid w:val="003A47B7"/>
    <w:rsid w:val="003B4D0F"/>
    <w:rsid w:val="003C24FE"/>
    <w:rsid w:val="0040057D"/>
    <w:rsid w:val="00425538"/>
    <w:rsid w:val="0047664B"/>
    <w:rsid w:val="004C3B65"/>
    <w:rsid w:val="004C773A"/>
    <w:rsid w:val="004E2167"/>
    <w:rsid w:val="00502D2F"/>
    <w:rsid w:val="00585FA5"/>
    <w:rsid w:val="005B4A20"/>
    <w:rsid w:val="005E23A2"/>
    <w:rsid w:val="00610CCF"/>
    <w:rsid w:val="006250B7"/>
    <w:rsid w:val="007242C9"/>
    <w:rsid w:val="0076102F"/>
    <w:rsid w:val="007620A1"/>
    <w:rsid w:val="007757F3"/>
    <w:rsid w:val="007F3A40"/>
    <w:rsid w:val="008200F8"/>
    <w:rsid w:val="00824194"/>
    <w:rsid w:val="008512D6"/>
    <w:rsid w:val="00853FBC"/>
    <w:rsid w:val="00871C15"/>
    <w:rsid w:val="008764D3"/>
    <w:rsid w:val="008766EC"/>
    <w:rsid w:val="00894CD4"/>
    <w:rsid w:val="008973EE"/>
    <w:rsid w:val="008D6697"/>
    <w:rsid w:val="009178F7"/>
    <w:rsid w:val="00923997"/>
    <w:rsid w:val="009560D2"/>
    <w:rsid w:val="00A13B89"/>
    <w:rsid w:val="00A45AB5"/>
    <w:rsid w:val="00B65520"/>
    <w:rsid w:val="00BB1088"/>
    <w:rsid w:val="00BF6E5F"/>
    <w:rsid w:val="00C6490B"/>
    <w:rsid w:val="00C67073"/>
    <w:rsid w:val="00C819D2"/>
    <w:rsid w:val="00C917F5"/>
    <w:rsid w:val="00C93EF5"/>
    <w:rsid w:val="00CA303E"/>
    <w:rsid w:val="00CA4B74"/>
    <w:rsid w:val="00D23F98"/>
    <w:rsid w:val="00D27057"/>
    <w:rsid w:val="00D471D9"/>
    <w:rsid w:val="00D72E37"/>
    <w:rsid w:val="00D963BF"/>
    <w:rsid w:val="00DB5DCA"/>
    <w:rsid w:val="00DF7245"/>
    <w:rsid w:val="00E06A70"/>
    <w:rsid w:val="00E23AF7"/>
    <w:rsid w:val="00EA6B06"/>
    <w:rsid w:val="00EA6E0E"/>
    <w:rsid w:val="00EF28F3"/>
    <w:rsid w:val="00F33E4E"/>
    <w:rsid w:val="00F53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AF7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23AF7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3AF7"/>
    <w:rPr>
      <w:rFonts w:ascii="Times New Roman" w:eastAsia="宋体" w:hAnsi="Times New Roman" w:cs="Times New Roman"/>
      <w:sz w:val="18"/>
    </w:rPr>
  </w:style>
  <w:style w:type="paragraph" w:styleId="Footer">
    <w:name w:val="footer"/>
    <w:basedOn w:val="Normal"/>
    <w:link w:val="FooterChar"/>
    <w:uiPriority w:val="99"/>
    <w:rsid w:val="00E23AF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23AF7"/>
    <w:rPr>
      <w:rFonts w:ascii="Times New Roman" w:eastAsia="宋体" w:hAnsi="Times New Roman" w:cs="Times New Roman"/>
      <w:sz w:val="18"/>
    </w:rPr>
  </w:style>
  <w:style w:type="paragraph" w:styleId="Header">
    <w:name w:val="header"/>
    <w:basedOn w:val="Normal"/>
    <w:link w:val="HeaderChar"/>
    <w:uiPriority w:val="99"/>
    <w:rsid w:val="00E23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23AF7"/>
    <w:rPr>
      <w:rFonts w:ascii="Times New Roman" w:eastAsia="宋体" w:hAnsi="Times New Roman" w:cs="Times New Roman"/>
      <w:sz w:val="18"/>
    </w:rPr>
  </w:style>
  <w:style w:type="character" w:customStyle="1" w:styleId="CharChar1">
    <w:name w:val="Char Char1"/>
    <w:uiPriority w:val="99"/>
    <w:locked/>
    <w:rsid w:val="00E23AF7"/>
    <w:rPr>
      <w:rFonts w:ascii="宋体" w:eastAsia="宋体" w:hAnsi="Courier New"/>
      <w:kern w:val="2"/>
      <w:sz w:val="21"/>
      <w:lang w:val="en-US" w:eastAsia="zh-CN"/>
    </w:rPr>
  </w:style>
  <w:style w:type="character" w:customStyle="1" w:styleId="CharChar">
    <w:name w:val="Char Char"/>
    <w:uiPriority w:val="99"/>
    <w:locked/>
    <w:rsid w:val="00EA6B06"/>
    <w:rPr>
      <w:rFonts w:eastAsia="宋体"/>
      <w:kern w:val="2"/>
      <w:sz w:val="18"/>
      <w:lang w:val="en-US" w:eastAsia="zh-CN"/>
    </w:rPr>
  </w:style>
  <w:style w:type="paragraph" w:customStyle="1" w:styleId="a">
    <w:name w:val="表格文字"/>
    <w:basedOn w:val="Normal"/>
    <w:uiPriority w:val="99"/>
    <w:rsid w:val="00EA6B06"/>
    <w:pPr>
      <w:spacing w:before="25" w:after="25"/>
    </w:pPr>
    <w:rPr>
      <w:bCs/>
      <w:spacing w:val="10"/>
    </w:rPr>
  </w:style>
  <w:style w:type="character" w:styleId="Strong">
    <w:name w:val="Strong"/>
    <w:basedOn w:val="DefaultParagraphFont"/>
    <w:uiPriority w:val="99"/>
    <w:qFormat/>
    <w:locked/>
    <w:rsid w:val="00EA6B06"/>
    <w:rPr>
      <w:rFonts w:cs="Times New Roman"/>
      <w:b/>
    </w:rPr>
  </w:style>
  <w:style w:type="table" w:styleId="TableGrid">
    <w:name w:val="Table Grid"/>
    <w:basedOn w:val="TableNormal"/>
    <w:uiPriority w:val="99"/>
    <w:locked/>
    <w:rsid w:val="000D7556"/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133</TotalTime>
  <Pages>4</Pages>
  <Words>272</Words>
  <Characters>1552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28</cp:revision>
  <dcterms:created xsi:type="dcterms:W3CDTF">2015-06-17T12:51:00Z</dcterms:created>
  <dcterms:modified xsi:type="dcterms:W3CDTF">2019-10-26T15:02:00Z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