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b/>
          <w:color w:val="000000" w:themeColor="text1"/>
          <w:sz w:val="21"/>
          <w:szCs w:val="21"/>
          <w:lang w:val="en-US" w:eastAsia="zh-CN"/>
        </w:rPr>
        <w:t xml:space="preserve"> </w:t>
      </w:r>
      <w:r>
        <w:rPr>
          <w:b/>
          <w:bCs/>
          <w:color w:val="000000" w:themeColor="text1"/>
          <w:sz w:val="21"/>
          <w:szCs w:val="21"/>
          <w:u w:val="single"/>
        </w:rPr>
        <w:t>0048-2021-Q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重庆朝启机车部件制造有限公司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重庆市沙区西永都市工业园156号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400700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重庆市沙坪坝区西永工业园156号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400700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91500106MA5U4END6R</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13883367599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张贵召</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lang w:val="en-US" w:eastAsia="zh-CN"/>
        </w:rPr>
        <w:t xml:space="preserve"> </w:t>
      </w:r>
      <w:r>
        <w:rPr>
          <w:rFonts w:hint="eastAsia"/>
          <w:b/>
          <w:color w:val="000000" w:themeColor="text1"/>
          <w:sz w:val="22"/>
          <w:szCs w:val="22"/>
        </w:rPr>
        <w:t>张贵贺</w:t>
      </w:r>
      <w:bookmarkEnd w:id="11"/>
      <w:r>
        <w:rPr>
          <w:rFonts w:hint="eastAsia"/>
          <w:b/>
          <w:color w:val="000000" w:themeColor="text1"/>
          <w:sz w:val="22"/>
          <w:szCs w:val="22"/>
        </w:rPr>
        <w:t>组织人数：</w:t>
      </w:r>
      <w:bookmarkStart w:id="12" w:name="企业人数"/>
      <w:r>
        <w:rPr>
          <w:b/>
          <w:color w:val="000000" w:themeColor="text1"/>
          <w:sz w:val="22"/>
          <w:szCs w:val="22"/>
        </w:rPr>
        <w:t>12</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eastAsia="zh-CN"/>
        </w:rPr>
        <w:t>汽车配件（不含发动机）、摩托车零部件（不含发动机）、空调零部件、冲压零部件、橡塑制品生产及销售</w:t>
      </w:r>
      <w:r>
        <w:rPr>
          <w:rFonts w:hint="eastAsia"/>
          <w:b/>
          <w:color w:val="000000" w:themeColor="text1"/>
          <w:sz w:val="22"/>
          <w:szCs w:val="22"/>
        </w:rPr>
        <w:t>；</w:t>
      </w:r>
      <w:bookmarkEnd w:id="15"/>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eastAsia="宋体"/>
          <w:sz w:val="22"/>
          <w:szCs w:val="22"/>
          <w:lang w:eastAsia="zh-CN"/>
        </w:rPr>
        <w:drawing>
          <wp:anchor distT="0" distB="0" distL="114300" distR="114300" simplePos="0" relativeHeight="251669504" behindDoc="0" locked="0" layoutInCell="1" allowOverlap="1">
            <wp:simplePos x="0" y="0"/>
            <wp:positionH relativeFrom="column">
              <wp:posOffset>3404870</wp:posOffset>
            </wp:positionH>
            <wp:positionV relativeFrom="paragraph">
              <wp:posOffset>215265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r>
        <w:rPr>
          <w:rFonts w:hint="eastAsia"/>
          <w:b/>
          <w:color w:val="000000" w:themeColor="text1"/>
          <w:sz w:val="22"/>
          <w:szCs w:val="22"/>
        </w:rPr>
        <w:t>备注：</w:t>
      </w:r>
    </w:p>
    <w:p>
      <w:pPr>
        <w:pStyle w:val="2"/>
        <w:spacing w:line="360" w:lineRule="exact"/>
        <w:ind w:firstLine="0"/>
        <w:rPr>
          <w:rFonts w:hint="eastAsia"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 xml:space="preserve"> </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FB5663"/>
    <w:rsid w:val="46852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0</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2021-01-27T10:24:13Z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