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F9D4F1" w14:textId="0E9E03FA" w:rsidR="00E84C42" w:rsidRPr="002E25CA" w:rsidRDefault="00127803">
      <w:pPr>
        <w:spacing w:line="360" w:lineRule="exact"/>
        <w:ind w:right="630"/>
        <w:jc w:val="right"/>
        <w:rPr>
          <w:rFonts w:ascii="宋体" w:hAnsi="宋体"/>
          <w:color w:val="0000FF"/>
          <w:szCs w:val="21"/>
        </w:rPr>
      </w:pPr>
      <w:r w:rsidRPr="002E25CA">
        <w:rPr>
          <w:rFonts w:ascii="宋体" w:hAnsi="宋体"/>
          <w:szCs w:val="21"/>
        </w:rPr>
        <w:t>项目编号：</w:t>
      </w:r>
      <w:bookmarkStart w:id="0" w:name="合同编号"/>
      <w:r w:rsidRPr="002E25CA">
        <w:rPr>
          <w:sz w:val="20"/>
          <w:szCs w:val="28"/>
          <w:u w:val="single"/>
        </w:rPr>
        <w:t>0</w:t>
      </w:r>
      <w:r w:rsidR="00B410D4" w:rsidRPr="002E25CA">
        <w:rPr>
          <w:sz w:val="20"/>
          <w:szCs w:val="28"/>
          <w:u w:val="single"/>
        </w:rPr>
        <w:t>032</w:t>
      </w:r>
      <w:r w:rsidRPr="002E25CA">
        <w:rPr>
          <w:sz w:val="20"/>
          <w:szCs w:val="28"/>
          <w:u w:val="single"/>
        </w:rPr>
        <w:t>-20</w:t>
      </w:r>
      <w:bookmarkEnd w:id="0"/>
      <w:r w:rsidRPr="002E25CA">
        <w:rPr>
          <w:rFonts w:hint="eastAsia"/>
          <w:sz w:val="20"/>
          <w:szCs w:val="28"/>
          <w:u w:val="single"/>
        </w:rPr>
        <w:t>2</w:t>
      </w:r>
      <w:r w:rsidR="00B410D4" w:rsidRPr="002E25CA">
        <w:rPr>
          <w:sz w:val="20"/>
          <w:szCs w:val="28"/>
          <w:u w:val="single"/>
        </w:rPr>
        <w:t>1</w:t>
      </w:r>
    </w:p>
    <w:p w14:paraId="0C6B0DE7" w14:textId="77777777" w:rsidR="00E84C42" w:rsidRPr="002E25CA" w:rsidRDefault="00127803">
      <w:pPr>
        <w:spacing w:line="360" w:lineRule="exact"/>
        <w:jc w:val="center"/>
        <w:rPr>
          <w:rFonts w:ascii="宋体" w:hAnsi="宋体"/>
          <w:b/>
          <w:color w:val="000000"/>
          <w:sz w:val="32"/>
          <w:szCs w:val="32"/>
        </w:rPr>
      </w:pPr>
      <w:r w:rsidRPr="002E25CA">
        <w:rPr>
          <w:rFonts w:hint="eastAsia"/>
          <w:b/>
          <w:color w:val="000000"/>
          <w:sz w:val="32"/>
          <w:szCs w:val="32"/>
        </w:rPr>
        <w:t>审核员</w:t>
      </w:r>
      <w:r w:rsidRPr="002E25CA">
        <w:rPr>
          <w:rFonts w:ascii="宋体" w:hAnsi="宋体" w:hint="eastAsia"/>
          <w:b/>
          <w:color w:val="000000"/>
          <w:sz w:val="32"/>
          <w:szCs w:val="32"/>
        </w:rPr>
        <w:t>现场审核记录</w:t>
      </w:r>
    </w:p>
    <w:p w14:paraId="0200FD36" w14:textId="77777777" w:rsidR="00E84C42" w:rsidRPr="002E25CA" w:rsidRDefault="00E84C42">
      <w:pPr>
        <w:spacing w:line="360" w:lineRule="exact"/>
        <w:jc w:val="center"/>
        <w:rPr>
          <w:rFonts w:ascii="宋体" w:hAnsi="宋体"/>
          <w:b/>
          <w:color w:val="000000"/>
          <w:sz w:val="18"/>
          <w:szCs w:val="18"/>
        </w:rPr>
      </w:pPr>
    </w:p>
    <w:p w14:paraId="7AFEAD1F" w14:textId="379A1B3F" w:rsidR="00E84C42" w:rsidRDefault="00127803">
      <w:pPr>
        <w:spacing w:line="440" w:lineRule="exact"/>
        <w:ind w:firstLineChars="200" w:firstLine="420"/>
        <w:rPr>
          <w:szCs w:val="21"/>
          <w:u w:val="single"/>
        </w:rPr>
      </w:pPr>
      <w:r w:rsidRPr="002E25CA">
        <w:rPr>
          <w:rFonts w:hint="eastAsia"/>
          <w:szCs w:val="21"/>
        </w:rPr>
        <w:t>企业名称</w:t>
      </w:r>
      <w:r w:rsidRPr="002E25CA">
        <w:rPr>
          <w:rFonts w:hint="eastAsia"/>
          <w:szCs w:val="21"/>
        </w:rPr>
        <w:t>:</w:t>
      </w:r>
      <w:r w:rsidRPr="002E25CA">
        <w:rPr>
          <w:rFonts w:hint="eastAsia"/>
          <w:szCs w:val="21"/>
          <w:u w:val="single"/>
        </w:rPr>
        <w:t xml:space="preserve"> </w:t>
      </w:r>
      <w:bookmarkStart w:id="1" w:name="组织名称"/>
      <w:r w:rsidR="00B410D4" w:rsidRPr="002E25CA">
        <w:rPr>
          <w:rFonts w:hint="eastAsia"/>
          <w:szCs w:val="21"/>
          <w:u w:val="single"/>
        </w:rPr>
        <w:t>天津市红旗环保科技有限公司</w:t>
      </w:r>
      <w:bookmarkEnd w:id="1"/>
      <w:r w:rsidRPr="002E25CA">
        <w:rPr>
          <w:rFonts w:hint="eastAsia"/>
          <w:szCs w:val="21"/>
          <w:u w:val="single"/>
        </w:rPr>
        <w:t> </w:t>
      </w:r>
    </w:p>
    <w:p w14:paraId="2E140D24" w14:textId="77777777" w:rsidR="00903E44" w:rsidRPr="002E25CA" w:rsidRDefault="00903E44">
      <w:pPr>
        <w:spacing w:line="440" w:lineRule="exact"/>
        <w:ind w:firstLineChars="200" w:firstLine="420"/>
        <w:rPr>
          <w:rFonts w:ascii="宋体" w:hAnsi="宋体"/>
          <w:szCs w:val="21"/>
          <w:u w:val="single"/>
        </w:rPr>
      </w:pPr>
    </w:p>
    <w:p w14:paraId="17447A6C" w14:textId="33290095" w:rsidR="00E84C42" w:rsidRPr="002E25CA" w:rsidRDefault="00127803">
      <w:pPr>
        <w:spacing w:line="440" w:lineRule="exact"/>
        <w:ind w:firstLineChars="200" w:firstLine="420"/>
        <w:rPr>
          <w:szCs w:val="21"/>
        </w:rPr>
      </w:pPr>
      <w:r w:rsidRPr="002E25CA">
        <w:rPr>
          <w:rFonts w:hint="eastAsia"/>
          <w:szCs w:val="21"/>
        </w:rPr>
        <w:t>审核员：</w:t>
      </w:r>
      <w:r w:rsidRPr="002E25CA">
        <w:rPr>
          <w:rFonts w:hint="eastAsia"/>
          <w:szCs w:val="21"/>
        </w:rPr>
        <w:t xml:space="preserve"> </w:t>
      </w:r>
      <w:r w:rsidR="00903E44" w:rsidRPr="00903E44">
        <w:rPr>
          <w:rFonts w:ascii="Calibri" w:hAnsi="Calibri"/>
          <w:noProof/>
          <w:szCs w:val="24"/>
        </w:rPr>
        <w:drawing>
          <wp:anchor distT="0" distB="0" distL="114300" distR="114300" simplePos="0" relativeHeight="251658240" behindDoc="0" locked="0" layoutInCell="1" allowOverlap="1" wp14:anchorId="1AB5403C" wp14:editId="5E63D974">
            <wp:simplePos x="0" y="0"/>
            <wp:positionH relativeFrom="column">
              <wp:posOffset>868680</wp:posOffset>
            </wp:positionH>
            <wp:positionV relativeFrom="paragraph">
              <wp:posOffset>-41275</wp:posOffset>
            </wp:positionV>
            <wp:extent cx="632460" cy="266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5CA">
        <w:rPr>
          <w:rFonts w:hint="eastAsia"/>
          <w:szCs w:val="21"/>
        </w:rPr>
        <w:t xml:space="preserve">                         </w:t>
      </w:r>
      <w:r w:rsidRPr="002E25CA">
        <w:rPr>
          <w:rFonts w:hint="eastAsia"/>
          <w:szCs w:val="21"/>
        </w:rPr>
        <w:t>审核日期：</w:t>
      </w:r>
      <w:r w:rsidRPr="002E25CA">
        <w:rPr>
          <w:rFonts w:hint="eastAsia"/>
          <w:szCs w:val="21"/>
        </w:rPr>
        <w:t xml:space="preserve"> 202</w:t>
      </w:r>
      <w:r w:rsidR="00B410D4" w:rsidRPr="002E25CA">
        <w:rPr>
          <w:szCs w:val="21"/>
        </w:rPr>
        <w:t>1</w:t>
      </w:r>
      <w:r w:rsidRPr="002E25CA">
        <w:rPr>
          <w:rFonts w:hint="eastAsia"/>
          <w:szCs w:val="21"/>
        </w:rPr>
        <w:t>年</w:t>
      </w:r>
      <w:r w:rsidRPr="002E25CA">
        <w:rPr>
          <w:rFonts w:hint="eastAsia"/>
          <w:szCs w:val="21"/>
        </w:rPr>
        <w:t>1</w:t>
      </w:r>
      <w:r w:rsidRPr="002E25CA">
        <w:rPr>
          <w:rFonts w:hint="eastAsia"/>
          <w:szCs w:val="21"/>
        </w:rPr>
        <w:t>月</w:t>
      </w:r>
      <w:r w:rsidR="00B410D4" w:rsidRPr="002E25CA">
        <w:rPr>
          <w:szCs w:val="21"/>
        </w:rPr>
        <w:t>23</w:t>
      </w:r>
      <w:r w:rsidRPr="002E25CA">
        <w:rPr>
          <w:rFonts w:hint="eastAsia"/>
          <w:szCs w:val="21"/>
        </w:rPr>
        <w:t>日</w:t>
      </w:r>
      <w:r w:rsidRPr="002E25CA">
        <w:rPr>
          <w:rFonts w:hint="eastAsia"/>
          <w:szCs w:val="21"/>
        </w:rPr>
        <w:t xml:space="preserve"> ~1</w:t>
      </w:r>
      <w:r w:rsidRPr="002E25CA">
        <w:rPr>
          <w:rFonts w:hint="eastAsia"/>
          <w:szCs w:val="21"/>
        </w:rPr>
        <w:t>月</w:t>
      </w:r>
      <w:r w:rsidR="00B410D4" w:rsidRPr="002E25CA">
        <w:rPr>
          <w:szCs w:val="21"/>
        </w:rPr>
        <w:t>24</w:t>
      </w:r>
      <w:r w:rsidRPr="002E25CA">
        <w:rPr>
          <w:rFonts w:hint="eastAsia"/>
          <w:szCs w:val="21"/>
        </w:rPr>
        <w:t>日上午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981"/>
        <w:gridCol w:w="1101"/>
        <w:gridCol w:w="3343"/>
        <w:gridCol w:w="1525"/>
        <w:gridCol w:w="743"/>
      </w:tblGrid>
      <w:tr w:rsidR="00E84C42" w:rsidRPr="002E25CA" w14:paraId="32601949" w14:textId="77777777">
        <w:trPr>
          <w:trHeight w:val="504"/>
          <w:jc w:val="center"/>
        </w:trPr>
        <w:tc>
          <w:tcPr>
            <w:tcW w:w="495" w:type="dxa"/>
            <w:vAlign w:val="center"/>
          </w:tcPr>
          <w:p w14:paraId="39194AE4" w14:textId="77777777" w:rsidR="00E84C42" w:rsidRPr="002E25CA" w:rsidRDefault="00127803">
            <w:pPr>
              <w:spacing w:line="360" w:lineRule="exact"/>
              <w:jc w:val="center"/>
              <w:rPr>
                <w:szCs w:val="21"/>
              </w:rPr>
            </w:pPr>
            <w:r w:rsidRPr="002E25CA">
              <w:rPr>
                <w:rFonts w:hint="eastAsia"/>
                <w:szCs w:val="21"/>
              </w:rPr>
              <w:t>序号</w:t>
            </w:r>
          </w:p>
        </w:tc>
        <w:tc>
          <w:tcPr>
            <w:tcW w:w="1981" w:type="dxa"/>
            <w:vAlign w:val="center"/>
          </w:tcPr>
          <w:p w14:paraId="1A5AD583" w14:textId="77777777" w:rsidR="00E84C42" w:rsidRPr="002E25CA" w:rsidRDefault="00127803">
            <w:pPr>
              <w:spacing w:line="360" w:lineRule="exact"/>
              <w:jc w:val="center"/>
              <w:rPr>
                <w:rFonts w:ascii="宋体" w:hAnsi="宋体"/>
                <w:szCs w:val="21"/>
              </w:rPr>
            </w:pPr>
            <w:r w:rsidRPr="002E25CA">
              <w:rPr>
                <w:rFonts w:hint="eastAsia"/>
                <w:szCs w:val="21"/>
              </w:rPr>
              <w:t>审核</w:t>
            </w:r>
            <w:r w:rsidRPr="002E25CA">
              <w:rPr>
                <w:rFonts w:ascii="宋体" w:hAnsi="宋体" w:hint="eastAsia"/>
                <w:szCs w:val="21"/>
              </w:rPr>
              <w:t>内容</w:t>
            </w:r>
          </w:p>
          <w:p w14:paraId="29BDBD69"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及抽样要求</w:t>
            </w:r>
          </w:p>
        </w:tc>
        <w:tc>
          <w:tcPr>
            <w:tcW w:w="1101" w:type="dxa"/>
            <w:vAlign w:val="center"/>
          </w:tcPr>
          <w:p w14:paraId="6F182F2C"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对应的</w:t>
            </w:r>
          </w:p>
          <w:p w14:paraId="0DD69683"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标准条款</w:t>
            </w:r>
          </w:p>
        </w:tc>
        <w:tc>
          <w:tcPr>
            <w:tcW w:w="3343" w:type="dxa"/>
            <w:vAlign w:val="center"/>
          </w:tcPr>
          <w:p w14:paraId="7C58C5E0" w14:textId="77777777" w:rsidR="00E84C42" w:rsidRPr="002E25CA" w:rsidRDefault="00127803">
            <w:pPr>
              <w:spacing w:line="360" w:lineRule="exact"/>
              <w:ind w:firstLineChars="300" w:firstLine="630"/>
              <w:jc w:val="center"/>
              <w:rPr>
                <w:rFonts w:ascii="宋体" w:hAnsi="宋体"/>
                <w:szCs w:val="21"/>
              </w:rPr>
            </w:pPr>
            <w:r w:rsidRPr="002E25CA">
              <w:rPr>
                <w:rFonts w:ascii="宋体" w:hAnsi="宋体" w:hint="eastAsia"/>
                <w:szCs w:val="21"/>
              </w:rPr>
              <w:t>审核记录及说明</w:t>
            </w:r>
          </w:p>
        </w:tc>
        <w:tc>
          <w:tcPr>
            <w:tcW w:w="1525" w:type="dxa"/>
            <w:vAlign w:val="center"/>
          </w:tcPr>
          <w:p w14:paraId="74AC1B9B" w14:textId="77777777" w:rsidR="00E84C42" w:rsidRPr="002E25CA" w:rsidRDefault="00127803">
            <w:pPr>
              <w:spacing w:line="360" w:lineRule="exact"/>
              <w:jc w:val="center"/>
              <w:rPr>
                <w:rFonts w:ascii="宋体" w:hAnsi="宋体"/>
                <w:szCs w:val="21"/>
              </w:rPr>
            </w:pPr>
            <w:r w:rsidRPr="002E25CA">
              <w:rPr>
                <w:rFonts w:hint="eastAsia"/>
                <w:szCs w:val="21"/>
              </w:rPr>
              <w:t>审核部门</w:t>
            </w:r>
          </w:p>
        </w:tc>
        <w:tc>
          <w:tcPr>
            <w:tcW w:w="743" w:type="dxa"/>
            <w:vAlign w:val="center"/>
          </w:tcPr>
          <w:p w14:paraId="09AC059E"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是否列入</w:t>
            </w:r>
          </w:p>
          <w:p w14:paraId="27603F10"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不符合项</w:t>
            </w:r>
          </w:p>
        </w:tc>
      </w:tr>
      <w:tr w:rsidR="00E84C42" w:rsidRPr="002E25CA" w14:paraId="24981C1D" w14:textId="77777777">
        <w:trPr>
          <w:trHeight w:val="504"/>
          <w:jc w:val="center"/>
        </w:trPr>
        <w:tc>
          <w:tcPr>
            <w:tcW w:w="495" w:type="dxa"/>
            <w:vAlign w:val="center"/>
          </w:tcPr>
          <w:p w14:paraId="2BB6E282" w14:textId="77777777" w:rsidR="00E84C42" w:rsidRPr="002E25CA" w:rsidRDefault="00127803">
            <w:pPr>
              <w:spacing w:line="320" w:lineRule="exact"/>
              <w:jc w:val="center"/>
              <w:rPr>
                <w:szCs w:val="21"/>
              </w:rPr>
            </w:pPr>
            <w:r w:rsidRPr="002E25CA">
              <w:rPr>
                <w:rFonts w:hint="eastAsia"/>
                <w:szCs w:val="21"/>
              </w:rPr>
              <w:t>1</w:t>
            </w:r>
          </w:p>
        </w:tc>
        <w:tc>
          <w:tcPr>
            <w:tcW w:w="1981" w:type="dxa"/>
            <w:vAlign w:val="center"/>
          </w:tcPr>
          <w:p w14:paraId="221C58AA" w14:textId="77777777" w:rsidR="00E84C42" w:rsidRPr="002E25CA" w:rsidRDefault="00127803">
            <w:pPr>
              <w:spacing w:line="320" w:lineRule="exact"/>
              <w:jc w:val="center"/>
              <w:rPr>
                <w:szCs w:val="21"/>
              </w:rPr>
            </w:pPr>
            <w:r w:rsidRPr="002E25CA">
              <w:rPr>
                <w:rFonts w:ascii="宋体" w:hAnsi="宋体" w:hint="eastAsia"/>
                <w:bCs/>
                <w:color w:val="000000"/>
                <w:szCs w:val="21"/>
              </w:rPr>
              <w:t>了解最高管理者是否清楚企业为什么要建立测量管理 ？企业顾客和法律法规的测量要求有哪些？目前管理还存在哪些问题？企业有什么打算？</w:t>
            </w:r>
            <w:r w:rsidRPr="002E25CA">
              <w:rPr>
                <w:rFonts w:hint="eastAsia"/>
                <w:szCs w:val="21"/>
              </w:rPr>
              <w:t>如何保证这些测量结果满足顾客要求？</w:t>
            </w:r>
          </w:p>
        </w:tc>
        <w:tc>
          <w:tcPr>
            <w:tcW w:w="1101" w:type="dxa"/>
            <w:vAlign w:val="center"/>
          </w:tcPr>
          <w:p w14:paraId="34823784" w14:textId="77777777" w:rsidR="00E84C42" w:rsidRPr="002E25CA" w:rsidRDefault="00127803">
            <w:pPr>
              <w:jc w:val="center"/>
              <w:rPr>
                <w:rFonts w:ascii="宋体" w:hAnsi="宋体"/>
                <w:szCs w:val="21"/>
              </w:rPr>
            </w:pPr>
            <w:r w:rsidRPr="002E25CA">
              <w:rPr>
                <w:rFonts w:ascii="宋体" w:hAnsi="宋体" w:hint="eastAsia"/>
                <w:szCs w:val="21"/>
              </w:rPr>
              <w:t>4.0总要求</w:t>
            </w:r>
          </w:p>
        </w:tc>
        <w:tc>
          <w:tcPr>
            <w:tcW w:w="3343" w:type="dxa"/>
            <w:vAlign w:val="center"/>
          </w:tcPr>
          <w:p w14:paraId="0298A0EB" w14:textId="25022781" w:rsidR="00E84C42" w:rsidRPr="002E25CA" w:rsidRDefault="00127803">
            <w:pPr>
              <w:ind w:firstLineChars="200" w:firstLine="420"/>
              <w:jc w:val="left"/>
              <w:rPr>
                <w:rFonts w:ascii="宋体" w:hAnsi="宋体" w:cs="宋体"/>
                <w:kern w:val="0"/>
                <w:szCs w:val="21"/>
              </w:rPr>
            </w:pPr>
            <w:r w:rsidRPr="002E25CA">
              <w:rPr>
                <w:rFonts w:ascii="宋体" w:hAnsi="宋体" w:cs="宋体" w:hint="eastAsia"/>
                <w:kern w:val="0"/>
                <w:szCs w:val="21"/>
              </w:rPr>
              <w:t>企业管理者代表：</w:t>
            </w:r>
            <w:r w:rsidR="007A33AA" w:rsidRPr="002E25CA">
              <w:rPr>
                <w:rFonts w:ascii="宋体" w:hAnsi="宋体" w:cs="宋体" w:hint="eastAsia"/>
                <w:kern w:val="0"/>
                <w:szCs w:val="21"/>
              </w:rPr>
              <w:t>魏雅雯</w:t>
            </w:r>
            <w:r w:rsidRPr="002E25CA">
              <w:rPr>
                <w:rFonts w:hint="eastAsia"/>
              </w:rPr>
              <w:t>，</w:t>
            </w:r>
            <w:r w:rsidRPr="002E25CA">
              <w:rPr>
                <w:rFonts w:ascii="宋体" w:hAnsi="宋体" w:cs="宋体" w:hint="eastAsia"/>
                <w:kern w:val="0"/>
                <w:szCs w:val="21"/>
              </w:rPr>
              <w:t>计量职能的归口管理部门为</w:t>
            </w:r>
            <w:r w:rsidR="007A33AA" w:rsidRPr="002E25CA">
              <w:rPr>
                <w:rFonts w:ascii="宋体" w:hAnsi="宋体" w:cs="宋体" w:hint="eastAsia"/>
                <w:kern w:val="0"/>
                <w:szCs w:val="21"/>
              </w:rPr>
              <w:t>综合部</w:t>
            </w:r>
            <w:r w:rsidRPr="002E25CA">
              <w:rPr>
                <w:rFonts w:ascii="宋体" w:hAnsi="宋体" w:cs="宋体" w:hint="eastAsia"/>
                <w:kern w:val="0"/>
                <w:szCs w:val="21"/>
              </w:rPr>
              <w:t>。</w:t>
            </w:r>
          </w:p>
          <w:p w14:paraId="3462024E" w14:textId="77777777" w:rsidR="00E84C42" w:rsidRPr="002E25CA" w:rsidRDefault="00127803">
            <w:pPr>
              <w:jc w:val="left"/>
              <w:rPr>
                <w:rFonts w:ascii="宋体" w:hAnsi="宋体" w:cs="宋体"/>
                <w:kern w:val="0"/>
                <w:szCs w:val="21"/>
              </w:rPr>
            </w:pPr>
            <w:r w:rsidRPr="002E25CA">
              <w:rPr>
                <w:rFonts w:ascii="宋体" w:hAnsi="宋体" w:cs="宋体" w:hint="eastAsia"/>
                <w:kern w:val="0"/>
                <w:szCs w:val="21"/>
              </w:rPr>
              <w:t xml:space="preserve">    公司主要测量要求是原材料进厂检验、生产过程控制和产品出厂检验以及能源管理和等过程。</w:t>
            </w:r>
          </w:p>
          <w:p w14:paraId="2EFF4740" w14:textId="77777777" w:rsidR="00E84C42" w:rsidRPr="002E25CA" w:rsidRDefault="00127803">
            <w:pPr>
              <w:ind w:firstLineChars="200" w:firstLine="420"/>
              <w:jc w:val="left"/>
              <w:rPr>
                <w:rFonts w:ascii="宋体" w:hAnsi="宋体"/>
                <w:szCs w:val="21"/>
              </w:rPr>
            </w:pPr>
            <w:r w:rsidRPr="002E25CA">
              <w:rPr>
                <w:rFonts w:ascii="宋体" w:hAnsi="宋体" w:hint="eastAsia"/>
                <w:szCs w:val="21"/>
              </w:rPr>
              <w:t>建议企业加强对测量设备检测方面工作，保证体系持续运行。</w:t>
            </w:r>
          </w:p>
        </w:tc>
        <w:tc>
          <w:tcPr>
            <w:tcW w:w="1525" w:type="dxa"/>
            <w:vAlign w:val="center"/>
          </w:tcPr>
          <w:p w14:paraId="125D35B9"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总经理</w:t>
            </w:r>
          </w:p>
          <w:p w14:paraId="1CE2BB06"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管代</w:t>
            </w:r>
          </w:p>
          <w:p w14:paraId="412D8D3A" w14:textId="5F4A3D33" w:rsidR="00E84C42" w:rsidRPr="002E25CA" w:rsidRDefault="007A33AA">
            <w:pPr>
              <w:spacing w:line="360" w:lineRule="exact"/>
              <w:jc w:val="center"/>
              <w:rPr>
                <w:rFonts w:ascii="宋体" w:hAnsi="宋体"/>
                <w:szCs w:val="21"/>
              </w:rPr>
            </w:pPr>
            <w:r w:rsidRPr="002E25CA">
              <w:rPr>
                <w:rFonts w:ascii="宋体" w:hAnsi="宋体" w:hint="eastAsia"/>
                <w:szCs w:val="21"/>
              </w:rPr>
              <w:t>综合部</w:t>
            </w:r>
          </w:p>
        </w:tc>
        <w:tc>
          <w:tcPr>
            <w:tcW w:w="743" w:type="dxa"/>
            <w:vAlign w:val="center"/>
          </w:tcPr>
          <w:p w14:paraId="0B8FBED1" w14:textId="77777777" w:rsidR="00E84C42" w:rsidRPr="002E25CA" w:rsidRDefault="00127803">
            <w:pPr>
              <w:jc w:val="center"/>
              <w:rPr>
                <w:rFonts w:ascii="宋体" w:hAnsi="宋体"/>
                <w:szCs w:val="21"/>
              </w:rPr>
            </w:pPr>
            <w:r w:rsidRPr="002E25CA">
              <w:rPr>
                <w:rFonts w:ascii="宋体" w:hAnsi="宋体" w:hint="eastAsia"/>
                <w:szCs w:val="21"/>
              </w:rPr>
              <w:t>否</w:t>
            </w:r>
          </w:p>
        </w:tc>
      </w:tr>
      <w:tr w:rsidR="00E84C42" w:rsidRPr="002E25CA" w14:paraId="67AC147F" w14:textId="77777777">
        <w:trPr>
          <w:trHeight w:val="2420"/>
          <w:jc w:val="center"/>
        </w:trPr>
        <w:tc>
          <w:tcPr>
            <w:tcW w:w="495" w:type="dxa"/>
            <w:vAlign w:val="center"/>
          </w:tcPr>
          <w:p w14:paraId="7A7B433F" w14:textId="77777777" w:rsidR="00E84C42" w:rsidRPr="002E25CA" w:rsidRDefault="00127803">
            <w:pPr>
              <w:spacing w:line="360" w:lineRule="exact"/>
              <w:jc w:val="center"/>
              <w:rPr>
                <w:szCs w:val="21"/>
              </w:rPr>
            </w:pPr>
            <w:r w:rsidRPr="002E25CA">
              <w:rPr>
                <w:rFonts w:hint="eastAsia"/>
                <w:szCs w:val="21"/>
              </w:rPr>
              <w:t>2</w:t>
            </w:r>
          </w:p>
        </w:tc>
        <w:tc>
          <w:tcPr>
            <w:tcW w:w="1981" w:type="dxa"/>
            <w:vAlign w:val="center"/>
          </w:tcPr>
          <w:p w14:paraId="65CFC95C" w14:textId="77777777" w:rsidR="00E84C42" w:rsidRPr="002E25CA" w:rsidRDefault="00127803">
            <w:pPr>
              <w:spacing w:line="360" w:lineRule="exact"/>
              <w:jc w:val="center"/>
              <w:rPr>
                <w:szCs w:val="21"/>
              </w:rPr>
            </w:pPr>
            <w:r w:rsidRPr="002E25CA">
              <w:rPr>
                <w:rFonts w:hint="eastAsia"/>
                <w:szCs w:val="21"/>
              </w:rPr>
              <w:t>是否清楚本部门计量职能？相关人员职责？</w:t>
            </w:r>
          </w:p>
        </w:tc>
        <w:tc>
          <w:tcPr>
            <w:tcW w:w="1101" w:type="dxa"/>
            <w:vAlign w:val="center"/>
          </w:tcPr>
          <w:p w14:paraId="6F6CC9D4"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5.1 计量职能</w:t>
            </w:r>
          </w:p>
        </w:tc>
        <w:tc>
          <w:tcPr>
            <w:tcW w:w="3343" w:type="dxa"/>
            <w:vAlign w:val="center"/>
          </w:tcPr>
          <w:p w14:paraId="3B87AA13" w14:textId="5D324214" w:rsidR="00E84C42" w:rsidRPr="002E25CA" w:rsidRDefault="00127803">
            <w:pPr>
              <w:spacing w:line="360" w:lineRule="exact"/>
              <w:rPr>
                <w:rFonts w:ascii="宋体" w:hAnsi="宋体"/>
                <w:szCs w:val="21"/>
              </w:rPr>
            </w:pPr>
            <w:r w:rsidRPr="002E25CA">
              <w:rPr>
                <w:rFonts w:ascii="宋体" w:hAnsi="宋体" w:hint="eastAsia"/>
                <w:szCs w:val="21"/>
              </w:rPr>
              <w:t>查该企业组织机构：管理层、</w:t>
            </w:r>
            <w:r w:rsidR="007A33AA" w:rsidRPr="002E25CA">
              <w:rPr>
                <w:rFonts w:ascii="宋体" w:hAnsi="宋体" w:hint="eastAsia"/>
                <w:szCs w:val="21"/>
              </w:rPr>
              <w:t>综合部、运维部、研发部、业务部</w:t>
            </w:r>
            <w:r w:rsidRPr="002E25CA">
              <w:rPr>
                <w:rFonts w:ascii="宋体" w:hAnsi="宋体" w:hint="eastAsia"/>
                <w:szCs w:val="21"/>
              </w:rPr>
              <w:t>。查《测量管理体系手册》（</w:t>
            </w:r>
            <w:r w:rsidR="007A33AA" w:rsidRPr="002E25CA">
              <w:rPr>
                <w:rFonts w:ascii="宋体" w:hAnsi="宋体" w:hint="eastAsia"/>
                <w:szCs w:val="21"/>
              </w:rPr>
              <w:t>HQHB</w:t>
            </w:r>
            <w:r w:rsidR="007A33AA" w:rsidRPr="002E25CA">
              <w:rPr>
                <w:rFonts w:ascii="宋体" w:hAnsi="宋体"/>
                <w:szCs w:val="21"/>
              </w:rPr>
              <w:t>-</w:t>
            </w:r>
            <w:r w:rsidR="007A33AA" w:rsidRPr="002E25CA">
              <w:rPr>
                <w:rFonts w:ascii="宋体" w:hAnsi="宋体" w:hint="eastAsia"/>
                <w:szCs w:val="21"/>
              </w:rPr>
              <w:t>CL</w:t>
            </w:r>
            <w:r w:rsidRPr="002E25CA">
              <w:rPr>
                <w:rFonts w:ascii="宋体" w:hAnsi="宋体" w:hint="eastAsia"/>
                <w:szCs w:val="21"/>
              </w:rPr>
              <w:t>-2020）测量职能机构是</w:t>
            </w:r>
            <w:r w:rsidR="007A33AA" w:rsidRPr="002E25CA">
              <w:rPr>
                <w:rFonts w:ascii="宋体" w:hAnsi="宋体" w:hint="eastAsia"/>
                <w:szCs w:val="21"/>
              </w:rPr>
              <w:t>综合部</w:t>
            </w:r>
            <w:r w:rsidRPr="002E25CA">
              <w:rPr>
                <w:rFonts w:ascii="宋体" w:hAnsi="宋体" w:hint="eastAsia"/>
                <w:szCs w:val="21"/>
              </w:rPr>
              <w:t>。询问：</w:t>
            </w:r>
            <w:r w:rsidR="007A33AA" w:rsidRPr="002E25CA">
              <w:rPr>
                <w:rFonts w:ascii="宋体" w:hAnsi="宋体" w:hint="eastAsia"/>
                <w:szCs w:val="21"/>
              </w:rPr>
              <w:t>综合部</w:t>
            </w:r>
            <w:r w:rsidRPr="002E25CA">
              <w:rPr>
                <w:rFonts w:ascii="宋体" w:hAnsi="宋体" w:hint="eastAsia"/>
                <w:szCs w:val="21"/>
              </w:rPr>
              <w:t>经理</w:t>
            </w:r>
            <w:r w:rsidR="007A33AA" w:rsidRPr="002E25CA">
              <w:rPr>
                <w:rFonts w:ascii="宋体" w:hAnsi="宋体" w:hint="eastAsia"/>
                <w:szCs w:val="21"/>
              </w:rPr>
              <w:t>闫安</w:t>
            </w:r>
            <w:r w:rsidRPr="002E25CA">
              <w:rPr>
                <w:rFonts w:ascii="宋体" w:hAnsi="宋体" w:hint="eastAsia"/>
                <w:szCs w:val="21"/>
              </w:rPr>
              <w:t>、检验员等清楚自己的工作职责。符合要求。</w:t>
            </w:r>
          </w:p>
        </w:tc>
        <w:tc>
          <w:tcPr>
            <w:tcW w:w="1525" w:type="dxa"/>
            <w:vAlign w:val="center"/>
          </w:tcPr>
          <w:p w14:paraId="5E946FA5"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总经理</w:t>
            </w:r>
          </w:p>
          <w:p w14:paraId="7F8BF77C"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管代</w:t>
            </w:r>
          </w:p>
          <w:p w14:paraId="37A25B7D" w14:textId="5A53E183" w:rsidR="00E84C42" w:rsidRPr="002E25CA" w:rsidRDefault="007A33AA">
            <w:pPr>
              <w:spacing w:line="360" w:lineRule="exact"/>
              <w:ind w:firstLineChars="200" w:firstLine="420"/>
              <w:jc w:val="left"/>
              <w:rPr>
                <w:rFonts w:ascii="宋体" w:hAnsi="宋体"/>
                <w:szCs w:val="21"/>
              </w:rPr>
            </w:pPr>
            <w:r w:rsidRPr="002E25CA">
              <w:rPr>
                <w:rFonts w:ascii="宋体" w:hAnsi="宋体" w:hint="eastAsia"/>
                <w:szCs w:val="21"/>
              </w:rPr>
              <w:t>综合部</w:t>
            </w:r>
          </w:p>
        </w:tc>
        <w:tc>
          <w:tcPr>
            <w:tcW w:w="743" w:type="dxa"/>
            <w:vAlign w:val="center"/>
          </w:tcPr>
          <w:p w14:paraId="6A9CA598" w14:textId="77777777" w:rsidR="00E84C42" w:rsidRPr="002E25CA" w:rsidRDefault="00E84C42">
            <w:pPr>
              <w:spacing w:line="360" w:lineRule="exact"/>
              <w:rPr>
                <w:rFonts w:ascii="宋体" w:hAnsi="宋体"/>
                <w:szCs w:val="21"/>
              </w:rPr>
            </w:pPr>
          </w:p>
          <w:p w14:paraId="1689BA99" w14:textId="77777777" w:rsidR="00E84C42" w:rsidRPr="002E25CA" w:rsidRDefault="00E84C42">
            <w:pPr>
              <w:spacing w:line="360" w:lineRule="exact"/>
              <w:jc w:val="center"/>
              <w:rPr>
                <w:rFonts w:ascii="宋体" w:hAnsi="宋体"/>
                <w:szCs w:val="21"/>
              </w:rPr>
            </w:pPr>
          </w:p>
          <w:p w14:paraId="3CC83528"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否</w:t>
            </w:r>
          </w:p>
        </w:tc>
      </w:tr>
      <w:tr w:rsidR="00E84C42" w:rsidRPr="002E25CA" w14:paraId="26BD352A" w14:textId="77777777">
        <w:trPr>
          <w:trHeight w:val="2420"/>
          <w:jc w:val="center"/>
        </w:trPr>
        <w:tc>
          <w:tcPr>
            <w:tcW w:w="495" w:type="dxa"/>
            <w:vAlign w:val="center"/>
          </w:tcPr>
          <w:p w14:paraId="4F9B4B97"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3</w:t>
            </w:r>
          </w:p>
        </w:tc>
        <w:tc>
          <w:tcPr>
            <w:tcW w:w="1981" w:type="dxa"/>
            <w:vAlign w:val="center"/>
          </w:tcPr>
          <w:p w14:paraId="13AFB893" w14:textId="77777777" w:rsidR="00E84C42" w:rsidRPr="002E25CA" w:rsidRDefault="00127803">
            <w:pPr>
              <w:spacing w:line="360" w:lineRule="exact"/>
              <w:rPr>
                <w:rFonts w:ascii="宋体" w:hAnsi="宋体"/>
                <w:szCs w:val="21"/>
              </w:rPr>
            </w:pPr>
            <w:r w:rsidRPr="002E25CA">
              <w:rPr>
                <w:rFonts w:ascii="宋体" w:hAnsi="宋体" w:hint="eastAsia"/>
                <w:szCs w:val="21"/>
              </w:rPr>
              <w:t>企业是否识别顾客的测量要求并转化为计量要求。并满足。是否提供满足顾客要求的证据。企业在产品质量、物料交接、能源、安全、现场管理等方面是否有顾客投诉、纠纷、处理等</w:t>
            </w:r>
            <w:r w:rsidRPr="002E25CA">
              <w:rPr>
                <w:rFonts w:ascii="宋体" w:hAnsi="宋体" w:hint="eastAsia"/>
                <w:szCs w:val="21"/>
              </w:rPr>
              <w:lastRenderedPageBreak/>
              <w:t>状况。</w:t>
            </w:r>
          </w:p>
        </w:tc>
        <w:tc>
          <w:tcPr>
            <w:tcW w:w="1101" w:type="dxa"/>
            <w:vAlign w:val="center"/>
          </w:tcPr>
          <w:p w14:paraId="57489546"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lastRenderedPageBreak/>
              <w:t>5.2顾客为关注焦点</w:t>
            </w:r>
          </w:p>
        </w:tc>
        <w:tc>
          <w:tcPr>
            <w:tcW w:w="3343" w:type="dxa"/>
            <w:vAlign w:val="center"/>
          </w:tcPr>
          <w:p w14:paraId="16938F46" w14:textId="7F045CDF" w:rsidR="00E84C42" w:rsidRPr="002E25CA" w:rsidRDefault="00127803">
            <w:pPr>
              <w:spacing w:line="360" w:lineRule="exact"/>
              <w:ind w:firstLineChars="200" w:firstLine="420"/>
              <w:rPr>
                <w:rFonts w:ascii="宋体" w:hAnsi="宋体"/>
                <w:szCs w:val="21"/>
              </w:rPr>
            </w:pPr>
            <w:r w:rsidRPr="002E25CA">
              <w:rPr>
                <w:rFonts w:ascii="宋体" w:hAnsi="宋体" w:hint="eastAsia"/>
                <w:szCs w:val="21"/>
              </w:rPr>
              <w:t>企业已组织识别了顾客的测量要求，配备的测量设备经过验证满足顾客计量要求，通过对测量过程的控制和监视满足顾客要求，企业通过顾客满意度调查来证明满足顾客的测量要求。2020年内部顾客满意度9</w:t>
            </w:r>
            <w:r w:rsidR="007A33AA" w:rsidRPr="002E25CA">
              <w:rPr>
                <w:rFonts w:ascii="宋体" w:hAnsi="宋体"/>
                <w:szCs w:val="21"/>
              </w:rPr>
              <w:t>1</w:t>
            </w:r>
            <w:r w:rsidR="007A33AA" w:rsidRPr="002E25CA">
              <w:rPr>
                <w:rFonts w:ascii="宋体" w:hAnsi="宋体" w:hint="eastAsia"/>
                <w:szCs w:val="21"/>
              </w:rPr>
              <w:t>分</w:t>
            </w:r>
            <w:r w:rsidRPr="002E25CA">
              <w:rPr>
                <w:rFonts w:ascii="宋体" w:hAnsi="宋体" w:hint="eastAsia"/>
                <w:szCs w:val="21"/>
              </w:rPr>
              <w:t>，</w:t>
            </w:r>
            <w:r w:rsidR="007A33AA" w:rsidRPr="002E25CA">
              <w:rPr>
                <w:rFonts w:ascii="宋体" w:hAnsi="宋体" w:hint="eastAsia"/>
                <w:szCs w:val="21"/>
              </w:rPr>
              <w:t>外部顾客满意度9</w:t>
            </w:r>
            <w:r w:rsidR="007A33AA" w:rsidRPr="002E25CA">
              <w:rPr>
                <w:rFonts w:ascii="宋体" w:hAnsi="宋体"/>
                <w:szCs w:val="21"/>
              </w:rPr>
              <w:t>5</w:t>
            </w:r>
            <w:r w:rsidR="007A33AA" w:rsidRPr="002E25CA">
              <w:rPr>
                <w:rFonts w:ascii="宋体" w:hAnsi="宋体" w:hint="eastAsia"/>
                <w:szCs w:val="21"/>
              </w:rPr>
              <w:t>分，</w:t>
            </w:r>
            <w:r w:rsidRPr="002E25CA">
              <w:rPr>
                <w:rFonts w:ascii="宋体" w:hAnsi="宋体" w:hint="eastAsia"/>
                <w:szCs w:val="21"/>
              </w:rPr>
              <w:t>符合要求。</w:t>
            </w:r>
          </w:p>
          <w:p w14:paraId="35EC3909" w14:textId="77777777" w:rsidR="00E84C42" w:rsidRPr="002E25CA" w:rsidRDefault="00127803">
            <w:pPr>
              <w:spacing w:line="360" w:lineRule="exact"/>
              <w:ind w:firstLineChars="200" w:firstLine="420"/>
              <w:rPr>
                <w:rFonts w:ascii="宋体" w:hAnsi="宋体"/>
                <w:szCs w:val="21"/>
              </w:rPr>
            </w:pPr>
            <w:r w:rsidRPr="002E25CA">
              <w:rPr>
                <w:rFonts w:ascii="宋体" w:hAnsi="宋体" w:hint="eastAsia"/>
                <w:szCs w:val="21"/>
              </w:rPr>
              <w:t>企业产品质量较好，在产品质量、物料交接、能源、安全、现场</w:t>
            </w:r>
            <w:r w:rsidRPr="002E25CA">
              <w:rPr>
                <w:rFonts w:ascii="宋体" w:hAnsi="宋体" w:hint="eastAsia"/>
                <w:szCs w:val="21"/>
              </w:rPr>
              <w:lastRenderedPageBreak/>
              <w:t>管理等方面一直未有顾客投诉。符合要求。</w:t>
            </w:r>
          </w:p>
        </w:tc>
        <w:tc>
          <w:tcPr>
            <w:tcW w:w="1525" w:type="dxa"/>
            <w:vAlign w:val="center"/>
          </w:tcPr>
          <w:p w14:paraId="4254E87C" w14:textId="01094FDB" w:rsidR="00E84C42" w:rsidRPr="002E25CA" w:rsidRDefault="00E84C42">
            <w:pPr>
              <w:spacing w:line="360" w:lineRule="exact"/>
              <w:jc w:val="center"/>
              <w:rPr>
                <w:rFonts w:ascii="宋体" w:hAnsi="宋体"/>
                <w:szCs w:val="21"/>
              </w:rPr>
            </w:pPr>
          </w:p>
          <w:p w14:paraId="4E67AB32" w14:textId="19358308" w:rsidR="00E84C42" w:rsidRPr="002E25CA" w:rsidRDefault="007A33AA">
            <w:pPr>
              <w:spacing w:line="360" w:lineRule="exact"/>
              <w:jc w:val="center"/>
              <w:rPr>
                <w:rFonts w:ascii="宋体" w:hAnsi="宋体"/>
                <w:szCs w:val="21"/>
              </w:rPr>
            </w:pPr>
            <w:r w:rsidRPr="002E25CA">
              <w:rPr>
                <w:rFonts w:ascii="宋体" w:hAnsi="宋体" w:hint="eastAsia"/>
                <w:szCs w:val="21"/>
              </w:rPr>
              <w:t>业务部</w:t>
            </w:r>
          </w:p>
        </w:tc>
        <w:tc>
          <w:tcPr>
            <w:tcW w:w="743" w:type="dxa"/>
            <w:vAlign w:val="center"/>
          </w:tcPr>
          <w:p w14:paraId="7A1F884F"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否</w:t>
            </w:r>
          </w:p>
        </w:tc>
      </w:tr>
      <w:tr w:rsidR="00E84C42" w:rsidRPr="002E25CA" w14:paraId="3EC6AF34" w14:textId="77777777">
        <w:trPr>
          <w:trHeight w:val="1759"/>
          <w:jc w:val="center"/>
        </w:trPr>
        <w:tc>
          <w:tcPr>
            <w:tcW w:w="495" w:type="dxa"/>
            <w:vAlign w:val="center"/>
          </w:tcPr>
          <w:p w14:paraId="43AD467A" w14:textId="77777777" w:rsidR="00E84C42" w:rsidRPr="002E25CA" w:rsidRDefault="00127803">
            <w:pPr>
              <w:spacing w:line="360" w:lineRule="exact"/>
              <w:jc w:val="center"/>
              <w:rPr>
                <w:szCs w:val="21"/>
              </w:rPr>
            </w:pPr>
            <w:r w:rsidRPr="002E25CA">
              <w:rPr>
                <w:rFonts w:hint="eastAsia"/>
                <w:szCs w:val="21"/>
              </w:rPr>
              <w:t>4</w:t>
            </w:r>
          </w:p>
        </w:tc>
        <w:tc>
          <w:tcPr>
            <w:tcW w:w="1981" w:type="dxa"/>
            <w:vAlign w:val="center"/>
          </w:tcPr>
          <w:p w14:paraId="69759554" w14:textId="77777777" w:rsidR="00E84C42" w:rsidRPr="002E25CA" w:rsidRDefault="00127803">
            <w:pPr>
              <w:spacing w:line="360" w:lineRule="exact"/>
              <w:jc w:val="left"/>
              <w:rPr>
                <w:szCs w:val="21"/>
              </w:rPr>
            </w:pPr>
            <w:r w:rsidRPr="002E25CA">
              <w:rPr>
                <w:rFonts w:hint="eastAsia"/>
                <w:szCs w:val="21"/>
              </w:rPr>
              <w:t>所查部门有无分解的质量目标？目标是否可测量？如果目标未分解可不查</w:t>
            </w:r>
          </w:p>
        </w:tc>
        <w:tc>
          <w:tcPr>
            <w:tcW w:w="1101" w:type="dxa"/>
            <w:vAlign w:val="center"/>
          </w:tcPr>
          <w:p w14:paraId="5EEE9DA4"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5.3质量目标</w:t>
            </w:r>
          </w:p>
        </w:tc>
        <w:tc>
          <w:tcPr>
            <w:tcW w:w="3343" w:type="dxa"/>
            <w:vAlign w:val="center"/>
          </w:tcPr>
          <w:p w14:paraId="03228C86" w14:textId="41F68C09" w:rsidR="00E84C42" w:rsidRPr="002E25CA" w:rsidRDefault="00127803">
            <w:pPr>
              <w:jc w:val="left"/>
              <w:rPr>
                <w:rFonts w:ascii="宋体" w:hAnsi="宋体"/>
                <w:szCs w:val="21"/>
              </w:rPr>
            </w:pPr>
            <w:r w:rsidRPr="002E25CA">
              <w:rPr>
                <w:rFonts w:ascii="宋体" w:hAnsi="宋体" w:hint="eastAsia"/>
                <w:szCs w:val="21"/>
              </w:rPr>
              <w:t>企业制定了总的质量目标考核方法。</w:t>
            </w:r>
            <w:r w:rsidR="007A33AA" w:rsidRPr="002E25CA">
              <w:rPr>
                <w:rFonts w:ascii="宋体" w:hAnsi="宋体" w:hint="eastAsia"/>
                <w:szCs w:val="21"/>
              </w:rPr>
              <w:t>综合部</w:t>
            </w:r>
            <w:r w:rsidRPr="002E25CA">
              <w:rPr>
                <w:rFonts w:ascii="宋体" w:hAnsi="宋体" w:hint="eastAsia"/>
                <w:szCs w:val="21"/>
              </w:rPr>
              <w:t>已对公司总的质量目标进行了统计，2020年7月至今质量目标均能达标。各部门</w:t>
            </w:r>
            <w:r w:rsidR="00130ED4" w:rsidRPr="002E25CA">
              <w:rPr>
                <w:rFonts w:ascii="宋体" w:hAnsi="宋体" w:hint="eastAsia"/>
                <w:szCs w:val="21"/>
              </w:rPr>
              <w:t>质量目标均进行了</w:t>
            </w:r>
            <w:r w:rsidRPr="002E25CA">
              <w:rPr>
                <w:rFonts w:ascii="宋体" w:hAnsi="宋体" w:hint="eastAsia"/>
                <w:szCs w:val="21"/>
              </w:rPr>
              <w:t>分解。符合要求。</w:t>
            </w:r>
          </w:p>
        </w:tc>
        <w:tc>
          <w:tcPr>
            <w:tcW w:w="1525" w:type="dxa"/>
            <w:vAlign w:val="center"/>
          </w:tcPr>
          <w:p w14:paraId="5F75B264"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管代</w:t>
            </w:r>
          </w:p>
          <w:p w14:paraId="41498BA2" w14:textId="5A208EB5" w:rsidR="00E84C42" w:rsidRPr="002E25CA" w:rsidRDefault="007A33AA">
            <w:pPr>
              <w:spacing w:line="360" w:lineRule="exact"/>
              <w:jc w:val="center"/>
              <w:rPr>
                <w:szCs w:val="21"/>
              </w:rPr>
            </w:pPr>
            <w:r w:rsidRPr="002E25CA">
              <w:rPr>
                <w:rFonts w:ascii="宋体" w:hAnsi="宋体" w:hint="eastAsia"/>
                <w:szCs w:val="21"/>
              </w:rPr>
              <w:t>综合部</w:t>
            </w:r>
          </w:p>
        </w:tc>
        <w:tc>
          <w:tcPr>
            <w:tcW w:w="743" w:type="dxa"/>
            <w:vAlign w:val="center"/>
          </w:tcPr>
          <w:p w14:paraId="3D7EA682"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否</w:t>
            </w:r>
          </w:p>
        </w:tc>
      </w:tr>
      <w:tr w:rsidR="00E84C42" w:rsidRPr="002E25CA" w14:paraId="7695BA43" w14:textId="77777777">
        <w:trPr>
          <w:trHeight w:val="3129"/>
          <w:jc w:val="center"/>
        </w:trPr>
        <w:tc>
          <w:tcPr>
            <w:tcW w:w="495" w:type="dxa"/>
            <w:vAlign w:val="center"/>
          </w:tcPr>
          <w:p w14:paraId="673C3FE5" w14:textId="77777777" w:rsidR="00E84C42" w:rsidRPr="002E25CA" w:rsidRDefault="00127803">
            <w:pPr>
              <w:spacing w:line="320" w:lineRule="exact"/>
              <w:rPr>
                <w:szCs w:val="21"/>
              </w:rPr>
            </w:pPr>
            <w:r w:rsidRPr="002E25CA">
              <w:rPr>
                <w:rFonts w:hint="eastAsia"/>
                <w:szCs w:val="21"/>
              </w:rPr>
              <w:t>5</w:t>
            </w:r>
          </w:p>
        </w:tc>
        <w:tc>
          <w:tcPr>
            <w:tcW w:w="1981" w:type="dxa"/>
            <w:vAlign w:val="center"/>
          </w:tcPr>
          <w:p w14:paraId="0D6C2483" w14:textId="77777777" w:rsidR="00E84C42" w:rsidRPr="002E25CA" w:rsidRDefault="00127803">
            <w:pPr>
              <w:spacing w:line="320" w:lineRule="exact"/>
              <w:rPr>
                <w:rFonts w:ascii="宋体" w:hAnsi="宋体" w:cs="宋体"/>
                <w:szCs w:val="21"/>
              </w:rPr>
            </w:pPr>
            <w:r w:rsidRPr="002E25CA">
              <w:rPr>
                <w:rFonts w:ascii="宋体" w:hAnsi="宋体" w:cs="宋体" w:hint="eastAsia"/>
                <w:szCs w:val="21"/>
              </w:rPr>
              <w:t>企业是否规定测量体系中所有人员职责？是否行成文件 ? 人员职能的分配方式是否合理?</w:t>
            </w:r>
          </w:p>
        </w:tc>
        <w:tc>
          <w:tcPr>
            <w:tcW w:w="1101" w:type="dxa"/>
            <w:vAlign w:val="center"/>
          </w:tcPr>
          <w:p w14:paraId="08C173C9" w14:textId="77777777" w:rsidR="00E84C42" w:rsidRPr="002E25CA" w:rsidRDefault="00127803">
            <w:pPr>
              <w:rPr>
                <w:rFonts w:ascii="宋体" w:hAnsi="宋体" w:cs="宋体"/>
                <w:szCs w:val="21"/>
              </w:rPr>
            </w:pPr>
            <w:r w:rsidRPr="002E25CA">
              <w:rPr>
                <w:rFonts w:ascii="宋体" w:hAnsi="宋体" w:cs="宋体" w:hint="eastAsia"/>
                <w:szCs w:val="21"/>
              </w:rPr>
              <w:t>6.1.1人员职责</w:t>
            </w:r>
          </w:p>
          <w:p w14:paraId="0083905C" w14:textId="77777777" w:rsidR="00E84C42" w:rsidRPr="002E25CA" w:rsidRDefault="00127803">
            <w:pPr>
              <w:rPr>
                <w:rFonts w:ascii="宋体" w:hAnsi="宋体" w:cs="宋体"/>
                <w:szCs w:val="21"/>
              </w:rPr>
            </w:pPr>
            <w:r w:rsidRPr="002E25CA">
              <w:rPr>
                <w:rFonts w:ascii="宋体" w:hAnsi="宋体" w:cs="宋体" w:hint="eastAsia"/>
                <w:szCs w:val="21"/>
              </w:rPr>
              <w:t xml:space="preserve"> </w:t>
            </w:r>
          </w:p>
        </w:tc>
        <w:tc>
          <w:tcPr>
            <w:tcW w:w="3343" w:type="dxa"/>
            <w:vAlign w:val="center"/>
          </w:tcPr>
          <w:p w14:paraId="5245BE96" w14:textId="05F09E35" w:rsidR="00E84C42" w:rsidRPr="002E25CA" w:rsidRDefault="00130ED4">
            <w:pPr>
              <w:spacing w:line="320" w:lineRule="exact"/>
              <w:jc w:val="left"/>
              <w:rPr>
                <w:rFonts w:ascii="宋体" w:hAnsi="宋体"/>
                <w:szCs w:val="21"/>
              </w:rPr>
            </w:pPr>
            <w:r w:rsidRPr="002E25CA">
              <w:rPr>
                <w:rFonts w:ascii="宋体" w:hAnsi="宋体" w:hint="eastAsia"/>
                <w:szCs w:val="21"/>
              </w:rPr>
              <w:t>质量手册规定了人员职责。</w:t>
            </w:r>
            <w:r w:rsidR="00127803" w:rsidRPr="002E25CA">
              <w:rPr>
                <w:rFonts w:ascii="宋体" w:hAnsi="宋体" w:hint="eastAsia"/>
                <w:szCs w:val="21"/>
              </w:rPr>
              <w:t>抽查员工的</w:t>
            </w:r>
            <w:proofErr w:type="gramStart"/>
            <w:r w:rsidR="00127803" w:rsidRPr="002E25CA">
              <w:rPr>
                <w:rFonts w:ascii="宋体" w:hAnsi="宋体" w:hint="eastAsia"/>
                <w:szCs w:val="21"/>
              </w:rPr>
              <w:t>作业上岗</w:t>
            </w:r>
            <w:proofErr w:type="gramEnd"/>
            <w:r w:rsidR="00127803" w:rsidRPr="002E25CA">
              <w:rPr>
                <w:rFonts w:ascii="宋体" w:hAnsi="宋体" w:hint="eastAsia"/>
                <w:szCs w:val="21"/>
              </w:rPr>
              <w:t xml:space="preserve">证： </w:t>
            </w:r>
            <w:r w:rsidRPr="002E25CA">
              <w:rPr>
                <w:rFonts w:ascii="宋体" w:hAnsi="宋体" w:hint="eastAsia"/>
                <w:szCs w:val="21"/>
              </w:rPr>
              <w:t>自动监控（水）运行工</w:t>
            </w:r>
            <w:r w:rsidR="00127803" w:rsidRPr="002E25CA">
              <w:rPr>
                <w:rFonts w:ascii="宋体" w:hAnsi="宋体" w:hint="eastAsia"/>
                <w:szCs w:val="21"/>
              </w:rPr>
              <w:t>：</w:t>
            </w:r>
            <w:r w:rsidRPr="002E25CA">
              <w:rPr>
                <w:rFonts w:ascii="宋体" w:hAnsi="宋体" w:hint="eastAsia"/>
                <w:szCs w:val="21"/>
              </w:rPr>
              <w:t>孙博</w:t>
            </w:r>
            <w:r w:rsidR="00127803" w:rsidRPr="002E25CA">
              <w:rPr>
                <w:rFonts w:ascii="宋体" w:hAnsi="宋体" w:hint="eastAsia"/>
                <w:szCs w:val="21"/>
              </w:rPr>
              <w:t>，证件编号：</w:t>
            </w:r>
            <w:r w:rsidRPr="002E25CA">
              <w:rPr>
                <w:rFonts w:ascii="宋体" w:hAnsi="宋体" w:hint="eastAsia"/>
                <w:szCs w:val="21"/>
              </w:rPr>
              <w:t>ZDJK（S）-</w:t>
            </w:r>
            <w:r w:rsidRPr="002E25CA">
              <w:rPr>
                <w:rFonts w:ascii="宋体" w:hAnsi="宋体"/>
                <w:szCs w:val="21"/>
              </w:rPr>
              <w:t>201904918</w:t>
            </w:r>
            <w:r w:rsidR="00127803" w:rsidRPr="002E25CA">
              <w:rPr>
                <w:rFonts w:ascii="宋体" w:hAnsi="宋体" w:hint="eastAsia"/>
                <w:szCs w:val="21"/>
              </w:rPr>
              <w:t>，批准日期：20</w:t>
            </w:r>
            <w:r w:rsidRPr="002E25CA">
              <w:rPr>
                <w:rFonts w:ascii="宋体" w:hAnsi="宋体"/>
                <w:szCs w:val="21"/>
              </w:rPr>
              <w:t>19</w:t>
            </w:r>
            <w:r w:rsidR="00127803" w:rsidRPr="002E25CA">
              <w:rPr>
                <w:rFonts w:ascii="宋体" w:hAnsi="宋体" w:hint="eastAsia"/>
                <w:szCs w:val="21"/>
              </w:rPr>
              <w:t>年</w:t>
            </w:r>
            <w:r w:rsidRPr="002E25CA">
              <w:rPr>
                <w:rFonts w:ascii="宋体" w:hAnsi="宋体"/>
                <w:szCs w:val="21"/>
              </w:rPr>
              <w:t>11</w:t>
            </w:r>
            <w:r w:rsidR="00127803" w:rsidRPr="002E25CA">
              <w:rPr>
                <w:rFonts w:ascii="宋体" w:hAnsi="宋体" w:hint="eastAsia"/>
                <w:szCs w:val="21"/>
              </w:rPr>
              <w:t>月</w:t>
            </w:r>
            <w:r w:rsidRPr="002E25CA">
              <w:rPr>
                <w:rFonts w:ascii="宋体" w:hAnsi="宋体"/>
                <w:szCs w:val="21"/>
              </w:rPr>
              <w:t>30</w:t>
            </w:r>
            <w:r w:rsidR="00127803" w:rsidRPr="002E25CA">
              <w:rPr>
                <w:rFonts w:ascii="宋体" w:hAnsi="宋体" w:hint="eastAsia"/>
                <w:szCs w:val="21"/>
              </w:rPr>
              <w:t>日，有效期：</w:t>
            </w:r>
            <w:r w:rsidRPr="002E25CA">
              <w:rPr>
                <w:rFonts w:ascii="宋体" w:hAnsi="宋体"/>
                <w:szCs w:val="21"/>
              </w:rPr>
              <w:t>3</w:t>
            </w:r>
            <w:r w:rsidRPr="002E25CA">
              <w:rPr>
                <w:rFonts w:ascii="宋体" w:hAnsi="宋体" w:hint="eastAsia"/>
                <w:szCs w:val="21"/>
              </w:rPr>
              <w:t>年</w:t>
            </w:r>
            <w:r w:rsidR="00127803" w:rsidRPr="002E25CA">
              <w:rPr>
                <w:rFonts w:ascii="宋体" w:hAnsi="宋体" w:hint="eastAsia"/>
                <w:szCs w:val="21"/>
              </w:rPr>
              <w:t>。符合要求。</w:t>
            </w:r>
          </w:p>
          <w:p w14:paraId="35D46DFE" w14:textId="77777777" w:rsidR="00E84C42" w:rsidRPr="002E25CA" w:rsidRDefault="00130ED4">
            <w:pPr>
              <w:spacing w:line="320" w:lineRule="exact"/>
              <w:jc w:val="left"/>
              <w:rPr>
                <w:rFonts w:ascii="宋体" w:hAnsi="宋体"/>
                <w:szCs w:val="21"/>
              </w:rPr>
            </w:pPr>
            <w:proofErr w:type="gramStart"/>
            <w:r w:rsidRPr="002E25CA">
              <w:rPr>
                <w:rFonts w:ascii="宋体" w:hAnsi="宋体" w:hint="eastAsia"/>
                <w:szCs w:val="21"/>
              </w:rPr>
              <w:t>污</w:t>
            </w:r>
            <w:proofErr w:type="gramEnd"/>
            <w:r w:rsidRPr="002E25CA">
              <w:rPr>
                <w:rFonts w:ascii="宋体" w:hAnsi="宋体" w:hint="eastAsia"/>
                <w:szCs w:val="21"/>
              </w:rPr>
              <w:t>废水处理工</w:t>
            </w:r>
            <w:r w:rsidR="00127803" w:rsidRPr="002E25CA">
              <w:rPr>
                <w:rFonts w:ascii="宋体" w:hAnsi="宋体" w:hint="eastAsia"/>
                <w:szCs w:val="21"/>
              </w:rPr>
              <w:t>：</w:t>
            </w:r>
            <w:r w:rsidRPr="002E25CA">
              <w:rPr>
                <w:rFonts w:ascii="宋体" w:hAnsi="宋体" w:hint="eastAsia"/>
                <w:szCs w:val="21"/>
              </w:rPr>
              <w:t>魏元</w:t>
            </w:r>
            <w:r w:rsidR="00127803" w:rsidRPr="002E25CA">
              <w:rPr>
                <w:rFonts w:ascii="宋体" w:hAnsi="宋体" w:hint="eastAsia"/>
                <w:szCs w:val="21"/>
              </w:rPr>
              <w:t>，证件编号：</w:t>
            </w:r>
            <w:r w:rsidRPr="002E25CA">
              <w:rPr>
                <w:rFonts w:ascii="宋体" w:hAnsi="宋体" w:hint="eastAsia"/>
                <w:szCs w:val="21"/>
              </w:rPr>
              <w:t>WFS</w:t>
            </w:r>
            <w:r w:rsidRPr="002E25CA">
              <w:rPr>
                <w:rFonts w:ascii="宋体" w:hAnsi="宋体"/>
                <w:szCs w:val="21"/>
              </w:rPr>
              <w:t>-201800</w:t>
            </w:r>
            <w:r w:rsidR="00B95274" w:rsidRPr="002E25CA">
              <w:rPr>
                <w:rFonts w:ascii="宋体" w:hAnsi="宋体"/>
                <w:szCs w:val="21"/>
              </w:rPr>
              <w:t>072</w:t>
            </w:r>
            <w:r w:rsidR="00127803" w:rsidRPr="002E25CA">
              <w:rPr>
                <w:rFonts w:ascii="宋体" w:hAnsi="宋体" w:hint="eastAsia"/>
                <w:szCs w:val="21"/>
              </w:rPr>
              <w:t>，批准日期：2018年</w:t>
            </w:r>
            <w:r w:rsidR="00B95274" w:rsidRPr="002E25CA">
              <w:rPr>
                <w:rFonts w:ascii="宋体" w:hAnsi="宋体"/>
                <w:szCs w:val="21"/>
              </w:rPr>
              <w:t>1</w:t>
            </w:r>
            <w:r w:rsidR="00127803" w:rsidRPr="002E25CA">
              <w:rPr>
                <w:rFonts w:ascii="宋体" w:hAnsi="宋体" w:hint="eastAsia"/>
                <w:szCs w:val="21"/>
              </w:rPr>
              <w:t>月</w:t>
            </w:r>
            <w:r w:rsidR="00B95274" w:rsidRPr="002E25CA">
              <w:rPr>
                <w:rFonts w:ascii="宋体" w:hAnsi="宋体"/>
                <w:szCs w:val="21"/>
              </w:rPr>
              <w:t>31</w:t>
            </w:r>
            <w:r w:rsidR="00127803" w:rsidRPr="002E25CA">
              <w:rPr>
                <w:rFonts w:ascii="宋体" w:hAnsi="宋体" w:hint="eastAsia"/>
                <w:szCs w:val="21"/>
              </w:rPr>
              <w:t>日，有效期：</w:t>
            </w:r>
            <w:r w:rsidR="00B95274" w:rsidRPr="002E25CA">
              <w:rPr>
                <w:rFonts w:ascii="宋体" w:hAnsi="宋体"/>
                <w:szCs w:val="21"/>
              </w:rPr>
              <w:t>3</w:t>
            </w:r>
            <w:r w:rsidR="00B95274" w:rsidRPr="002E25CA">
              <w:rPr>
                <w:rFonts w:ascii="宋体" w:hAnsi="宋体" w:hint="eastAsia"/>
                <w:szCs w:val="21"/>
              </w:rPr>
              <w:t>年</w:t>
            </w:r>
            <w:r w:rsidR="00127803" w:rsidRPr="002E25CA">
              <w:rPr>
                <w:rFonts w:ascii="宋体" w:hAnsi="宋体" w:hint="eastAsia"/>
                <w:szCs w:val="21"/>
              </w:rPr>
              <w:t>。符合要求。</w:t>
            </w:r>
          </w:p>
          <w:p w14:paraId="0EB27CCF" w14:textId="2AC3513F" w:rsidR="00B95274" w:rsidRPr="00B95274" w:rsidRDefault="00B95274" w:rsidP="00B95274">
            <w:pPr>
              <w:spacing w:line="320" w:lineRule="exact"/>
              <w:jc w:val="left"/>
              <w:rPr>
                <w:rFonts w:ascii="宋体" w:hAnsi="宋体"/>
                <w:szCs w:val="21"/>
              </w:rPr>
            </w:pPr>
            <w:r w:rsidRPr="00B95274">
              <w:rPr>
                <w:rFonts w:ascii="宋体" w:hAnsi="宋体" w:hint="eastAsia"/>
                <w:szCs w:val="21"/>
              </w:rPr>
              <w:t>自动监控（</w:t>
            </w:r>
            <w:r w:rsidRPr="002E25CA">
              <w:rPr>
                <w:rFonts w:ascii="宋体" w:hAnsi="宋体" w:hint="eastAsia"/>
                <w:szCs w:val="21"/>
              </w:rPr>
              <w:t>气</w:t>
            </w:r>
            <w:r w:rsidRPr="00B95274">
              <w:rPr>
                <w:rFonts w:ascii="宋体" w:hAnsi="宋体" w:hint="eastAsia"/>
                <w:szCs w:val="21"/>
              </w:rPr>
              <w:t>）运行工：</w:t>
            </w:r>
            <w:r w:rsidRPr="002E25CA">
              <w:rPr>
                <w:rFonts w:ascii="宋体" w:hAnsi="宋体" w:hint="eastAsia"/>
                <w:szCs w:val="21"/>
              </w:rPr>
              <w:t>孙涛</w:t>
            </w:r>
            <w:r w:rsidRPr="00B95274">
              <w:rPr>
                <w:rFonts w:ascii="宋体" w:hAnsi="宋体" w:hint="eastAsia"/>
                <w:szCs w:val="21"/>
              </w:rPr>
              <w:t>，证件编号：ZDJK（</w:t>
            </w:r>
            <w:r w:rsidRPr="002E25CA">
              <w:rPr>
                <w:rFonts w:ascii="宋体" w:hAnsi="宋体" w:hint="eastAsia"/>
                <w:szCs w:val="21"/>
              </w:rPr>
              <w:t>Q</w:t>
            </w:r>
            <w:r w:rsidRPr="00B95274">
              <w:rPr>
                <w:rFonts w:ascii="宋体" w:hAnsi="宋体" w:hint="eastAsia"/>
                <w:szCs w:val="21"/>
              </w:rPr>
              <w:t>）-</w:t>
            </w:r>
            <w:r w:rsidRPr="00B95274">
              <w:rPr>
                <w:rFonts w:ascii="宋体" w:hAnsi="宋体"/>
                <w:szCs w:val="21"/>
              </w:rPr>
              <w:t>201</w:t>
            </w:r>
            <w:r w:rsidRPr="002E25CA">
              <w:rPr>
                <w:rFonts w:ascii="宋体" w:hAnsi="宋体"/>
                <w:szCs w:val="21"/>
              </w:rPr>
              <w:t>601084</w:t>
            </w:r>
            <w:r w:rsidRPr="00B95274">
              <w:rPr>
                <w:rFonts w:ascii="宋体" w:hAnsi="宋体" w:hint="eastAsia"/>
                <w:szCs w:val="21"/>
              </w:rPr>
              <w:t>，批准日期：20</w:t>
            </w:r>
            <w:r w:rsidRPr="00B95274">
              <w:rPr>
                <w:rFonts w:ascii="宋体" w:hAnsi="宋体"/>
                <w:szCs w:val="21"/>
              </w:rPr>
              <w:t>1</w:t>
            </w:r>
            <w:r w:rsidRPr="002E25CA">
              <w:rPr>
                <w:rFonts w:ascii="宋体" w:hAnsi="宋体"/>
                <w:szCs w:val="21"/>
              </w:rPr>
              <w:t>6</w:t>
            </w:r>
            <w:r w:rsidRPr="00B95274">
              <w:rPr>
                <w:rFonts w:ascii="宋体" w:hAnsi="宋体" w:hint="eastAsia"/>
                <w:szCs w:val="21"/>
              </w:rPr>
              <w:t>年</w:t>
            </w:r>
            <w:r w:rsidRPr="002E25CA">
              <w:rPr>
                <w:rFonts w:ascii="宋体" w:hAnsi="宋体"/>
                <w:szCs w:val="21"/>
              </w:rPr>
              <w:t>9</w:t>
            </w:r>
            <w:r w:rsidRPr="00B95274">
              <w:rPr>
                <w:rFonts w:ascii="宋体" w:hAnsi="宋体" w:hint="eastAsia"/>
                <w:szCs w:val="21"/>
              </w:rPr>
              <w:t>月</w:t>
            </w:r>
            <w:r w:rsidRPr="002E25CA">
              <w:rPr>
                <w:rFonts w:ascii="宋体" w:hAnsi="宋体"/>
                <w:szCs w:val="21"/>
              </w:rPr>
              <w:t>19</w:t>
            </w:r>
            <w:r w:rsidRPr="00B95274">
              <w:rPr>
                <w:rFonts w:ascii="宋体" w:hAnsi="宋体" w:hint="eastAsia"/>
                <w:szCs w:val="21"/>
              </w:rPr>
              <w:t>日，有效期：</w:t>
            </w:r>
            <w:r w:rsidRPr="002E25CA">
              <w:rPr>
                <w:rFonts w:ascii="宋体" w:hAnsi="宋体"/>
                <w:szCs w:val="21"/>
              </w:rPr>
              <w:t>5</w:t>
            </w:r>
            <w:r w:rsidRPr="00B95274">
              <w:rPr>
                <w:rFonts w:ascii="宋体" w:hAnsi="宋体"/>
                <w:szCs w:val="21"/>
              </w:rPr>
              <w:t>年</w:t>
            </w:r>
            <w:r w:rsidRPr="00B95274">
              <w:rPr>
                <w:rFonts w:ascii="宋体" w:hAnsi="宋体" w:hint="eastAsia"/>
                <w:szCs w:val="21"/>
              </w:rPr>
              <w:t>。符合要求。</w:t>
            </w:r>
          </w:p>
          <w:p w14:paraId="58AD5DEE" w14:textId="675B54E3" w:rsidR="00B95274" w:rsidRPr="002E25CA" w:rsidRDefault="00B95274">
            <w:pPr>
              <w:spacing w:line="320" w:lineRule="exact"/>
              <w:jc w:val="left"/>
              <w:rPr>
                <w:rFonts w:ascii="宋体" w:hAnsi="宋体"/>
                <w:color w:val="0000FF"/>
                <w:szCs w:val="21"/>
              </w:rPr>
            </w:pPr>
          </w:p>
        </w:tc>
        <w:tc>
          <w:tcPr>
            <w:tcW w:w="1525" w:type="dxa"/>
            <w:vAlign w:val="center"/>
          </w:tcPr>
          <w:p w14:paraId="0DF945CF" w14:textId="4CF54B47" w:rsidR="00E84C42" w:rsidRPr="002E25CA" w:rsidRDefault="00130ED4">
            <w:pPr>
              <w:spacing w:line="360" w:lineRule="exact"/>
              <w:jc w:val="center"/>
              <w:rPr>
                <w:rFonts w:ascii="宋体" w:hAnsi="宋体"/>
                <w:szCs w:val="21"/>
              </w:rPr>
            </w:pPr>
            <w:r w:rsidRPr="002E25CA">
              <w:rPr>
                <w:rFonts w:ascii="宋体" w:hAnsi="宋体" w:hint="eastAsia"/>
                <w:szCs w:val="21"/>
              </w:rPr>
              <w:t>综合部</w:t>
            </w:r>
          </w:p>
        </w:tc>
        <w:tc>
          <w:tcPr>
            <w:tcW w:w="743" w:type="dxa"/>
            <w:vAlign w:val="center"/>
          </w:tcPr>
          <w:p w14:paraId="2EF7E194" w14:textId="77777777" w:rsidR="00E84C42" w:rsidRPr="002E25CA" w:rsidRDefault="00127803">
            <w:pPr>
              <w:ind w:firstLineChars="100" w:firstLine="210"/>
              <w:rPr>
                <w:rFonts w:ascii="宋体" w:hAnsi="宋体"/>
                <w:szCs w:val="21"/>
              </w:rPr>
            </w:pPr>
            <w:r w:rsidRPr="002E25CA">
              <w:rPr>
                <w:rFonts w:ascii="宋体" w:hAnsi="宋体" w:hint="eastAsia"/>
                <w:szCs w:val="21"/>
              </w:rPr>
              <w:t>否</w:t>
            </w:r>
          </w:p>
        </w:tc>
      </w:tr>
      <w:tr w:rsidR="00E84C42" w:rsidRPr="002E25CA" w14:paraId="4DD9F3B8" w14:textId="77777777">
        <w:trPr>
          <w:trHeight w:val="3190"/>
          <w:jc w:val="center"/>
        </w:trPr>
        <w:tc>
          <w:tcPr>
            <w:tcW w:w="495" w:type="dxa"/>
            <w:vAlign w:val="center"/>
          </w:tcPr>
          <w:p w14:paraId="691791D3" w14:textId="77777777" w:rsidR="00E84C42" w:rsidRPr="002E25CA" w:rsidRDefault="00127803">
            <w:pPr>
              <w:spacing w:line="320" w:lineRule="exact"/>
              <w:rPr>
                <w:szCs w:val="21"/>
              </w:rPr>
            </w:pPr>
            <w:r w:rsidRPr="002E25CA">
              <w:rPr>
                <w:rFonts w:hint="eastAsia"/>
                <w:szCs w:val="21"/>
              </w:rPr>
              <w:t>6</w:t>
            </w:r>
          </w:p>
        </w:tc>
        <w:tc>
          <w:tcPr>
            <w:tcW w:w="1981" w:type="dxa"/>
            <w:vAlign w:val="center"/>
          </w:tcPr>
          <w:p w14:paraId="484244A9" w14:textId="77777777" w:rsidR="00E84C42" w:rsidRPr="002E25CA" w:rsidRDefault="00127803">
            <w:pPr>
              <w:spacing w:line="320" w:lineRule="exact"/>
              <w:rPr>
                <w:rFonts w:ascii="宋体" w:hAnsi="宋体" w:cs="宋体"/>
                <w:szCs w:val="21"/>
              </w:rPr>
            </w:pPr>
            <w:r w:rsidRPr="002E25CA">
              <w:rPr>
                <w:rFonts w:ascii="宋体" w:hAnsi="宋体" w:cs="宋体" w:hint="eastAsia"/>
                <w:szCs w:val="21"/>
              </w:rPr>
              <w:t>企业是否制定各类计量人员的能力要求相关规定程序文件？并对人员能力进行评价？</w:t>
            </w:r>
          </w:p>
          <w:p w14:paraId="3150EEA6" w14:textId="77777777" w:rsidR="00E84C42" w:rsidRPr="002E25CA" w:rsidRDefault="00127803">
            <w:pPr>
              <w:spacing w:line="320" w:lineRule="exact"/>
              <w:rPr>
                <w:rFonts w:ascii="宋体" w:hAnsi="宋体" w:cs="宋体"/>
                <w:szCs w:val="21"/>
              </w:rPr>
            </w:pPr>
            <w:r w:rsidRPr="002E25CA">
              <w:rPr>
                <w:rFonts w:ascii="宋体" w:hAnsi="宋体" w:cs="宋体" w:hint="eastAsia"/>
                <w:szCs w:val="21"/>
              </w:rPr>
              <w:t>企业培训实施情况如何？</w:t>
            </w:r>
          </w:p>
          <w:p w14:paraId="08E01553" w14:textId="77777777" w:rsidR="00E84C42" w:rsidRPr="002E25CA" w:rsidRDefault="00127803">
            <w:pPr>
              <w:spacing w:line="320" w:lineRule="exact"/>
              <w:rPr>
                <w:rFonts w:ascii="宋体" w:hAnsi="宋体" w:cs="宋体"/>
                <w:szCs w:val="21"/>
              </w:rPr>
            </w:pPr>
            <w:r w:rsidRPr="002E25CA">
              <w:rPr>
                <w:rFonts w:ascii="宋体" w:hAnsi="宋体" w:cs="宋体" w:hint="eastAsia"/>
                <w:szCs w:val="21"/>
              </w:rPr>
              <w:t>（查：培训计划、实施、评价培训的有效性的记录等）</w:t>
            </w:r>
          </w:p>
          <w:p w14:paraId="179EBB6A" w14:textId="77777777" w:rsidR="00E84C42" w:rsidRPr="002E25CA" w:rsidRDefault="00E84C42">
            <w:pPr>
              <w:spacing w:line="320" w:lineRule="exact"/>
              <w:rPr>
                <w:rFonts w:ascii="宋体" w:hAnsi="宋体" w:cs="宋体"/>
                <w:szCs w:val="21"/>
              </w:rPr>
            </w:pPr>
          </w:p>
        </w:tc>
        <w:tc>
          <w:tcPr>
            <w:tcW w:w="1101" w:type="dxa"/>
            <w:vAlign w:val="center"/>
          </w:tcPr>
          <w:p w14:paraId="3F889611" w14:textId="77777777" w:rsidR="00E84C42" w:rsidRPr="002E25CA" w:rsidRDefault="00127803">
            <w:pPr>
              <w:rPr>
                <w:rFonts w:ascii="宋体" w:hAnsi="宋体" w:cs="宋体"/>
                <w:szCs w:val="21"/>
              </w:rPr>
            </w:pPr>
            <w:r w:rsidRPr="002E25CA">
              <w:rPr>
                <w:rFonts w:ascii="宋体" w:hAnsi="宋体" w:cs="宋体" w:hint="eastAsia"/>
                <w:szCs w:val="21"/>
              </w:rPr>
              <w:t>6.1.2能力和培训</w:t>
            </w:r>
          </w:p>
          <w:p w14:paraId="75F1EBBB" w14:textId="77777777" w:rsidR="00E84C42" w:rsidRPr="002E25CA" w:rsidRDefault="00E84C42">
            <w:pPr>
              <w:rPr>
                <w:rFonts w:ascii="宋体" w:hAnsi="宋体" w:cs="宋体"/>
                <w:szCs w:val="21"/>
              </w:rPr>
            </w:pPr>
          </w:p>
        </w:tc>
        <w:tc>
          <w:tcPr>
            <w:tcW w:w="3343" w:type="dxa"/>
            <w:vAlign w:val="center"/>
          </w:tcPr>
          <w:p w14:paraId="5CED51CE" w14:textId="40F55A76" w:rsidR="00E84C42" w:rsidRPr="002E25CA" w:rsidRDefault="00127803">
            <w:pPr>
              <w:jc w:val="left"/>
              <w:rPr>
                <w:rFonts w:ascii="宋体" w:hAnsi="宋体"/>
                <w:szCs w:val="21"/>
              </w:rPr>
            </w:pPr>
            <w:r w:rsidRPr="002E25CA">
              <w:rPr>
                <w:rFonts w:ascii="宋体" w:hAnsi="宋体" w:hint="eastAsia"/>
                <w:szCs w:val="21"/>
              </w:rPr>
              <w:t>公司《</w:t>
            </w:r>
            <w:r w:rsidR="00206CFC" w:rsidRPr="002E25CA">
              <w:rPr>
                <w:rFonts w:ascii="宋体" w:hAnsi="宋体" w:hint="eastAsia"/>
                <w:szCs w:val="21"/>
              </w:rPr>
              <w:t>人力资源控制程序</w:t>
            </w:r>
            <w:r w:rsidRPr="002E25CA">
              <w:rPr>
                <w:rFonts w:ascii="宋体" w:hAnsi="宋体" w:hint="eastAsia"/>
                <w:szCs w:val="21"/>
              </w:rPr>
              <w:t>》（</w:t>
            </w:r>
            <w:r w:rsidR="00206CFC" w:rsidRPr="002E25CA">
              <w:rPr>
                <w:rFonts w:ascii="宋体" w:hAnsi="宋体" w:hint="eastAsia"/>
                <w:szCs w:val="21"/>
              </w:rPr>
              <w:t>HQHB-CL05-2020</w:t>
            </w:r>
            <w:r w:rsidRPr="002E25CA">
              <w:rPr>
                <w:rFonts w:ascii="宋体" w:hAnsi="宋体" w:hint="eastAsia"/>
                <w:szCs w:val="21"/>
              </w:rPr>
              <w:t>）中明确人员在体系运行中的职责。</w:t>
            </w:r>
          </w:p>
          <w:p w14:paraId="176822D5" w14:textId="68F8E71C" w:rsidR="00E84C42" w:rsidRPr="002E25CA" w:rsidRDefault="00127803">
            <w:pPr>
              <w:rPr>
                <w:rFonts w:ascii="宋体" w:hAnsi="宋体"/>
                <w:szCs w:val="21"/>
              </w:rPr>
            </w:pPr>
            <w:r w:rsidRPr="002E25CA">
              <w:rPr>
                <w:rFonts w:ascii="宋体" w:hAnsi="宋体" w:hint="eastAsia"/>
                <w:szCs w:val="21"/>
              </w:rPr>
              <w:t>抽查：</w:t>
            </w:r>
            <w:r w:rsidR="00130ED4" w:rsidRPr="002E25CA">
              <w:rPr>
                <w:rFonts w:ascii="宋体" w:hAnsi="宋体" w:hint="eastAsia"/>
                <w:szCs w:val="21"/>
              </w:rPr>
              <w:t>综合部</w:t>
            </w:r>
            <w:r w:rsidRPr="002E25CA">
              <w:rPr>
                <w:rFonts w:ascii="宋体" w:hAnsi="宋体" w:hint="eastAsia"/>
                <w:szCs w:val="21"/>
              </w:rPr>
              <w:t>提供《2020年度测量人员培训计划》培训计划。企业有培训活动的记录，对培训的有效性进行了评价</w:t>
            </w:r>
            <w:r w:rsidRPr="002E25CA">
              <w:rPr>
                <w:rFonts w:ascii="宋体" w:hAnsi="宋体" w:cs="宋体" w:hint="eastAsia"/>
                <w:kern w:val="0"/>
                <w:szCs w:val="21"/>
              </w:rPr>
              <w:t>。</w:t>
            </w:r>
          </w:p>
        </w:tc>
        <w:tc>
          <w:tcPr>
            <w:tcW w:w="1525" w:type="dxa"/>
            <w:vAlign w:val="center"/>
          </w:tcPr>
          <w:p w14:paraId="110CF470" w14:textId="77777777" w:rsidR="00E84C42" w:rsidRPr="002E25CA" w:rsidRDefault="00E84C42">
            <w:pPr>
              <w:rPr>
                <w:rFonts w:ascii="宋体" w:hAnsi="宋体"/>
                <w:szCs w:val="21"/>
              </w:rPr>
            </w:pPr>
          </w:p>
          <w:p w14:paraId="390A22DD" w14:textId="7FCDF672" w:rsidR="00E84C42" w:rsidRPr="002E25CA" w:rsidRDefault="00130ED4">
            <w:pPr>
              <w:jc w:val="center"/>
              <w:rPr>
                <w:rFonts w:ascii="宋体" w:hAnsi="宋体"/>
                <w:szCs w:val="21"/>
              </w:rPr>
            </w:pPr>
            <w:r w:rsidRPr="002E25CA">
              <w:rPr>
                <w:rFonts w:ascii="宋体" w:hAnsi="宋体" w:hint="eastAsia"/>
                <w:szCs w:val="21"/>
              </w:rPr>
              <w:t>综合部</w:t>
            </w:r>
          </w:p>
          <w:p w14:paraId="54E83846" w14:textId="77777777" w:rsidR="00E84C42" w:rsidRPr="002E25CA" w:rsidRDefault="00E84C42">
            <w:pPr>
              <w:rPr>
                <w:rFonts w:ascii="宋体" w:hAnsi="宋体"/>
                <w:bCs/>
                <w:szCs w:val="21"/>
              </w:rPr>
            </w:pPr>
          </w:p>
        </w:tc>
        <w:tc>
          <w:tcPr>
            <w:tcW w:w="743" w:type="dxa"/>
            <w:vAlign w:val="center"/>
          </w:tcPr>
          <w:p w14:paraId="6BC3B3E9" w14:textId="14978386" w:rsidR="00E84C42" w:rsidRPr="002E25CA" w:rsidRDefault="00D63259">
            <w:pPr>
              <w:rPr>
                <w:rFonts w:ascii="宋体" w:hAnsi="宋体"/>
                <w:szCs w:val="21"/>
              </w:rPr>
            </w:pPr>
            <w:r>
              <w:rPr>
                <w:rFonts w:ascii="宋体" w:hAnsi="宋体" w:hint="eastAsia"/>
                <w:szCs w:val="21"/>
              </w:rPr>
              <w:t>否</w:t>
            </w:r>
          </w:p>
        </w:tc>
      </w:tr>
      <w:tr w:rsidR="00E84C42" w:rsidRPr="002E25CA" w14:paraId="25BA9E62" w14:textId="77777777">
        <w:trPr>
          <w:trHeight w:val="3313"/>
          <w:jc w:val="center"/>
        </w:trPr>
        <w:tc>
          <w:tcPr>
            <w:tcW w:w="495" w:type="dxa"/>
            <w:vAlign w:val="center"/>
          </w:tcPr>
          <w:p w14:paraId="3D67C045"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lastRenderedPageBreak/>
              <w:t>7</w:t>
            </w:r>
          </w:p>
        </w:tc>
        <w:tc>
          <w:tcPr>
            <w:tcW w:w="1981" w:type="dxa"/>
            <w:vAlign w:val="center"/>
          </w:tcPr>
          <w:p w14:paraId="5047FC85" w14:textId="77777777" w:rsidR="00E84C42" w:rsidRPr="002E25CA" w:rsidRDefault="00127803">
            <w:pPr>
              <w:spacing w:line="360" w:lineRule="exact"/>
              <w:rPr>
                <w:rFonts w:ascii="宋体" w:hAnsi="宋体"/>
                <w:szCs w:val="21"/>
              </w:rPr>
            </w:pPr>
            <w:r w:rsidRPr="002E25CA">
              <w:rPr>
                <w:rFonts w:hint="eastAsia"/>
                <w:szCs w:val="21"/>
              </w:rPr>
              <w:t>部门文件是否现行有效并受控？抽查</w:t>
            </w:r>
            <w:r w:rsidRPr="002E25CA">
              <w:rPr>
                <w:rFonts w:hint="eastAsia"/>
                <w:szCs w:val="21"/>
              </w:rPr>
              <w:t>1-2</w:t>
            </w:r>
            <w:r w:rsidRPr="002E25CA">
              <w:rPr>
                <w:rFonts w:hint="eastAsia"/>
                <w:szCs w:val="21"/>
              </w:rPr>
              <w:t>份管理和技术文件信息量、计量单位、受控情况。</w:t>
            </w:r>
          </w:p>
        </w:tc>
        <w:tc>
          <w:tcPr>
            <w:tcW w:w="1101" w:type="dxa"/>
            <w:vAlign w:val="center"/>
          </w:tcPr>
          <w:p w14:paraId="74AF51E8" w14:textId="77777777" w:rsidR="00E84C42" w:rsidRPr="002E25CA" w:rsidRDefault="00127803">
            <w:pPr>
              <w:adjustRightInd w:val="0"/>
              <w:snapToGrid w:val="0"/>
              <w:spacing w:line="360" w:lineRule="exact"/>
              <w:jc w:val="left"/>
              <w:rPr>
                <w:szCs w:val="21"/>
              </w:rPr>
            </w:pPr>
            <w:r w:rsidRPr="002E25CA">
              <w:rPr>
                <w:rFonts w:hint="eastAsia"/>
                <w:szCs w:val="21"/>
              </w:rPr>
              <w:t>6.2.1</w:t>
            </w:r>
          </w:p>
          <w:p w14:paraId="04E61816" w14:textId="77777777" w:rsidR="00E84C42" w:rsidRPr="002E25CA" w:rsidRDefault="00127803">
            <w:pPr>
              <w:adjustRightInd w:val="0"/>
              <w:snapToGrid w:val="0"/>
              <w:spacing w:line="360" w:lineRule="exact"/>
              <w:jc w:val="left"/>
              <w:rPr>
                <w:szCs w:val="21"/>
              </w:rPr>
            </w:pPr>
            <w:r w:rsidRPr="002E25CA">
              <w:rPr>
                <w:rFonts w:hint="eastAsia"/>
                <w:szCs w:val="21"/>
              </w:rPr>
              <w:t>程序</w:t>
            </w:r>
          </w:p>
        </w:tc>
        <w:tc>
          <w:tcPr>
            <w:tcW w:w="3343" w:type="dxa"/>
            <w:vAlign w:val="center"/>
          </w:tcPr>
          <w:p w14:paraId="33E0E755" w14:textId="77777777" w:rsidR="00206CFC" w:rsidRPr="002E25CA" w:rsidRDefault="00127803" w:rsidP="00206CFC">
            <w:pPr>
              <w:rPr>
                <w:szCs w:val="21"/>
              </w:rPr>
            </w:pPr>
            <w:r w:rsidRPr="002E25CA">
              <w:rPr>
                <w:rFonts w:hint="eastAsia"/>
                <w:szCs w:val="21"/>
              </w:rPr>
              <w:t>查执行标准：</w:t>
            </w:r>
            <w:r w:rsidR="00206CFC" w:rsidRPr="002E25CA">
              <w:rPr>
                <w:rFonts w:hint="eastAsia"/>
                <w:szCs w:val="21"/>
              </w:rPr>
              <w:t>HJ</w:t>
            </w:r>
            <w:r w:rsidR="00206CFC" w:rsidRPr="002E25CA">
              <w:rPr>
                <w:szCs w:val="21"/>
              </w:rPr>
              <w:t>477</w:t>
            </w:r>
            <w:r w:rsidR="00206CFC" w:rsidRPr="002E25CA">
              <w:rPr>
                <w:rFonts w:hint="eastAsia"/>
                <w:szCs w:val="21"/>
              </w:rPr>
              <w:t>-</w:t>
            </w:r>
            <w:r w:rsidR="00206CFC" w:rsidRPr="002E25CA">
              <w:rPr>
                <w:szCs w:val="21"/>
              </w:rPr>
              <w:t>2009</w:t>
            </w:r>
            <w:proofErr w:type="gramStart"/>
            <w:r w:rsidR="00206CFC" w:rsidRPr="002E25CA">
              <w:rPr>
                <w:rFonts w:hint="eastAsia"/>
                <w:szCs w:val="21"/>
              </w:rPr>
              <w:t>《</w:t>
            </w:r>
            <w:proofErr w:type="gramEnd"/>
            <w:r w:rsidR="00206CFC" w:rsidRPr="002E25CA">
              <w:rPr>
                <w:rFonts w:hint="eastAsia"/>
                <w:szCs w:val="21"/>
              </w:rPr>
              <w:t>污染源在线自动监控（监测）</w:t>
            </w:r>
          </w:p>
          <w:p w14:paraId="0A36BF90" w14:textId="2D52A044" w:rsidR="00E84C42" w:rsidRPr="002E25CA" w:rsidRDefault="00206CFC" w:rsidP="00206CFC">
            <w:pPr>
              <w:rPr>
                <w:szCs w:val="21"/>
              </w:rPr>
            </w:pPr>
            <w:r w:rsidRPr="002E25CA">
              <w:rPr>
                <w:rFonts w:hint="eastAsia"/>
                <w:szCs w:val="21"/>
              </w:rPr>
              <w:t>数据采集传输</w:t>
            </w:r>
            <w:proofErr w:type="gramStart"/>
            <w:r w:rsidRPr="002E25CA">
              <w:rPr>
                <w:rFonts w:hint="eastAsia"/>
                <w:szCs w:val="21"/>
              </w:rPr>
              <w:t>仪技术</w:t>
            </w:r>
            <w:proofErr w:type="gramEnd"/>
            <w:r w:rsidRPr="002E25CA">
              <w:rPr>
                <w:rFonts w:hint="eastAsia"/>
                <w:szCs w:val="21"/>
              </w:rPr>
              <w:t>要求</w:t>
            </w:r>
            <w:proofErr w:type="gramStart"/>
            <w:r w:rsidRPr="002E25CA">
              <w:rPr>
                <w:rFonts w:hint="eastAsia"/>
                <w:szCs w:val="21"/>
              </w:rPr>
              <w:t>》</w:t>
            </w:r>
            <w:proofErr w:type="gramEnd"/>
            <w:r w:rsidR="00127803" w:rsidRPr="002E25CA">
              <w:rPr>
                <w:rFonts w:hint="eastAsia"/>
                <w:szCs w:val="21"/>
              </w:rPr>
              <w:t>、</w:t>
            </w:r>
            <w:r w:rsidRPr="002E25CA">
              <w:rPr>
                <w:rFonts w:hint="eastAsia"/>
                <w:szCs w:val="21"/>
              </w:rPr>
              <w:t>HJ</w:t>
            </w:r>
            <w:r w:rsidRPr="002E25CA">
              <w:rPr>
                <w:szCs w:val="21"/>
              </w:rPr>
              <w:t>75</w:t>
            </w:r>
            <w:r w:rsidRPr="002E25CA">
              <w:rPr>
                <w:rFonts w:hint="eastAsia"/>
                <w:szCs w:val="21"/>
              </w:rPr>
              <w:t>-</w:t>
            </w:r>
            <w:r w:rsidRPr="002E25CA">
              <w:rPr>
                <w:szCs w:val="21"/>
              </w:rPr>
              <w:t>2007</w:t>
            </w:r>
            <w:r w:rsidRPr="002E25CA">
              <w:rPr>
                <w:rFonts w:hint="eastAsia"/>
                <w:szCs w:val="21"/>
              </w:rPr>
              <w:t>《固定污染源烟气（</w:t>
            </w:r>
            <w:r w:rsidRPr="002E25CA">
              <w:rPr>
                <w:rFonts w:hint="eastAsia"/>
                <w:szCs w:val="21"/>
              </w:rPr>
              <w:t>SO2</w:t>
            </w:r>
            <w:r w:rsidRPr="002E25CA">
              <w:rPr>
                <w:rFonts w:hint="eastAsia"/>
                <w:szCs w:val="21"/>
              </w:rPr>
              <w:t>、</w:t>
            </w:r>
            <w:r w:rsidRPr="002E25CA">
              <w:rPr>
                <w:rFonts w:hint="eastAsia"/>
                <w:szCs w:val="21"/>
              </w:rPr>
              <w:t>NOX</w:t>
            </w:r>
            <w:r w:rsidRPr="002E25CA">
              <w:rPr>
                <w:rFonts w:hint="eastAsia"/>
                <w:szCs w:val="21"/>
              </w:rPr>
              <w:t>、颗粒物）排放连续监测技术规范》</w:t>
            </w:r>
            <w:r w:rsidR="00127803" w:rsidRPr="002E25CA">
              <w:rPr>
                <w:rFonts w:hint="eastAsia"/>
                <w:szCs w:val="21"/>
              </w:rPr>
              <w:t>，标准有效。</w:t>
            </w:r>
          </w:p>
          <w:p w14:paraId="715FBA4C" w14:textId="77777777" w:rsidR="00E84C42" w:rsidRPr="002E25CA" w:rsidRDefault="00E84C42">
            <w:pPr>
              <w:spacing w:line="400" w:lineRule="exact"/>
              <w:ind w:firstLineChars="200" w:firstLine="420"/>
              <w:jc w:val="left"/>
              <w:rPr>
                <w:color w:val="0000FF"/>
                <w:szCs w:val="21"/>
              </w:rPr>
            </w:pPr>
          </w:p>
        </w:tc>
        <w:tc>
          <w:tcPr>
            <w:tcW w:w="1525" w:type="dxa"/>
            <w:vAlign w:val="center"/>
          </w:tcPr>
          <w:p w14:paraId="04AE66EC" w14:textId="3CD75D80" w:rsidR="00E84C42" w:rsidRPr="002E25CA" w:rsidRDefault="00206CFC">
            <w:pPr>
              <w:spacing w:line="360" w:lineRule="exact"/>
              <w:jc w:val="center"/>
              <w:rPr>
                <w:rFonts w:ascii="宋体" w:hAnsi="宋体"/>
                <w:color w:val="0000FF"/>
                <w:szCs w:val="21"/>
              </w:rPr>
            </w:pPr>
            <w:r w:rsidRPr="002E25CA">
              <w:rPr>
                <w:rFonts w:ascii="宋体" w:hAnsi="宋体" w:hint="eastAsia"/>
                <w:szCs w:val="21"/>
              </w:rPr>
              <w:t>研发部</w:t>
            </w:r>
          </w:p>
        </w:tc>
        <w:tc>
          <w:tcPr>
            <w:tcW w:w="743" w:type="dxa"/>
            <w:vAlign w:val="center"/>
          </w:tcPr>
          <w:p w14:paraId="31AF1B64" w14:textId="139D5CB0" w:rsidR="00E84C42" w:rsidRPr="002E25CA" w:rsidRDefault="00D63259">
            <w:pPr>
              <w:spacing w:line="360" w:lineRule="exact"/>
              <w:jc w:val="center"/>
              <w:rPr>
                <w:rFonts w:ascii="宋体" w:hAnsi="宋体"/>
                <w:szCs w:val="21"/>
              </w:rPr>
            </w:pPr>
            <w:r>
              <w:rPr>
                <w:rFonts w:ascii="宋体" w:hAnsi="宋体" w:hint="eastAsia"/>
                <w:szCs w:val="21"/>
              </w:rPr>
              <w:t>否</w:t>
            </w:r>
          </w:p>
        </w:tc>
      </w:tr>
      <w:tr w:rsidR="00E84C42" w:rsidRPr="002E25CA" w14:paraId="45425674" w14:textId="77777777">
        <w:trPr>
          <w:trHeight w:val="1687"/>
          <w:jc w:val="center"/>
        </w:trPr>
        <w:tc>
          <w:tcPr>
            <w:tcW w:w="495" w:type="dxa"/>
            <w:vAlign w:val="center"/>
          </w:tcPr>
          <w:p w14:paraId="035AE1FF"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8</w:t>
            </w:r>
          </w:p>
        </w:tc>
        <w:tc>
          <w:tcPr>
            <w:tcW w:w="1981" w:type="dxa"/>
            <w:vAlign w:val="center"/>
          </w:tcPr>
          <w:p w14:paraId="509C9AF0" w14:textId="77777777" w:rsidR="00E84C42" w:rsidRPr="002E25CA" w:rsidRDefault="00127803">
            <w:pPr>
              <w:spacing w:line="360" w:lineRule="exact"/>
              <w:rPr>
                <w:rFonts w:ascii="宋体" w:hAnsi="宋体"/>
                <w:szCs w:val="21"/>
              </w:rPr>
            </w:pPr>
            <w:r w:rsidRPr="002E25CA">
              <w:rPr>
                <w:rFonts w:hint="eastAsia"/>
                <w:szCs w:val="21"/>
              </w:rPr>
              <w:t>企业是否建立软件管理程序文件？软件识别和确认？</w:t>
            </w:r>
          </w:p>
        </w:tc>
        <w:tc>
          <w:tcPr>
            <w:tcW w:w="1101" w:type="dxa"/>
            <w:vAlign w:val="center"/>
          </w:tcPr>
          <w:p w14:paraId="22F0BA39"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6.2.2软件</w:t>
            </w:r>
          </w:p>
        </w:tc>
        <w:tc>
          <w:tcPr>
            <w:tcW w:w="3343" w:type="dxa"/>
            <w:vAlign w:val="center"/>
          </w:tcPr>
          <w:p w14:paraId="0824F460" w14:textId="5C131A64" w:rsidR="00E84C42" w:rsidRPr="002E25CA" w:rsidRDefault="00206CFC">
            <w:pPr>
              <w:spacing w:line="320" w:lineRule="exact"/>
              <w:jc w:val="left"/>
              <w:rPr>
                <w:rFonts w:ascii="宋体" w:cs="宋体"/>
                <w:kern w:val="0"/>
                <w:szCs w:val="21"/>
              </w:rPr>
            </w:pPr>
            <w:r w:rsidRPr="002E25CA">
              <w:rPr>
                <w:rFonts w:ascii="宋体" w:cs="宋体" w:hint="eastAsia"/>
                <w:kern w:val="0"/>
                <w:szCs w:val="21"/>
              </w:rPr>
              <w:t xml:space="preserve"> 询问研发部研发人员，企业没有测量软件。</w:t>
            </w:r>
          </w:p>
        </w:tc>
        <w:tc>
          <w:tcPr>
            <w:tcW w:w="1525" w:type="dxa"/>
            <w:vAlign w:val="center"/>
          </w:tcPr>
          <w:p w14:paraId="0CBFCE49" w14:textId="2E9B12A5" w:rsidR="00E84C42" w:rsidRPr="002E25CA" w:rsidRDefault="00206CFC">
            <w:pPr>
              <w:spacing w:line="360" w:lineRule="exact"/>
              <w:jc w:val="center"/>
              <w:rPr>
                <w:rFonts w:ascii="宋体" w:hAnsi="宋体"/>
                <w:szCs w:val="21"/>
              </w:rPr>
            </w:pPr>
            <w:r w:rsidRPr="002E25CA">
              <w:rPr>
                <w:rFonts w:ascii="宋体" w:hAnsi="宋体" w:hint="eastAsia"/>
                <w:szCs w:val="21"/>
              </w:rPr>
              <w:t>研发部</w:t>
            </w:r>
          </w:p>
        </w:tc>
        <w:tc>
          <w:tcPr>
            <w:tcW w:w="743" w:type="dxa"/>
            <w:vAlign w:val="center"/>
          </w:tcPr>
          <w:p w14:paraId="35597DF8" w14:textId="77777777" w:rsidR="00E84C42" w:rsidRPr="002E25CA" w:rsidRDefault="00127803">
            <w:pPr>
              <w:spacing w:line="360" w:lineRule="exact"/>
              <w:rPr>
                <w:rFonts w:ascii="宋体" w:hAnsi="宋体"/>
                <w:szCs w:val="21"/>
              </w:rPr>
            </w:pPr>
            <w:r w:rsidRPr="002E25CA">
              <w:rPr>
                <w:rFonts w:ascii="宋体" w:hAnsi="宋体" w:hint="eastAsia"/>
                <w:szCs w:val="21"/>
              </w:rPr>
              <w:t xml:space="preserve"> 否</w:t>
            </w:r>
          </w:p>
        </w:tc>
      </w:tr>
      <w:tr w:rsidR="00E84C42" w:rsidRPr="002E25CA" w14:paraId="6BADC0EC" w14:textId="77777777">
        <w:trPr>
          <w:trHeight w:val="4670"/>
          <w:jc w:val="center"/>
        </w:trPr>
        <w:tc>
          <w:tcPr>
            <w:tcW w:w="495" w:type="dxa"/>
            <w:vAlign w:val="center"/>
          </w:tcPr>
          <w:p w14:paraId="1CFB854C"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9</w:t>
            </w:r>
          </w:p>
        </w:tc>
        <w:tc>
          <w:tcPr>
            <w:tcW w:w="1981" w:type="dxa"/>
            <w:vAlign w:val="center"/>
          </w:tcPr>
          <w:p w14:paraId="78357053" w14:textId="77777777" w:rsidR="00E84C42" w:rsidRPr="002E25CA" w:rsidRDefault="00E84C42">
            <w:pPr>
              <w:spacing w:line="360" w:lineRule="exact"/>
              <w:rPr>
                <w:szCs w:val="21"/>
              </w:rPr>
            </w:pPr>
          </w:p>
          <w:p w14:paraId="35231770" w14:textId="77777777" w:rsidR="00E84C42" w:rsidRPr="002E25CA" w:rsidRDefault="00127803">
            <w:pPr>
              <w:spacing w:line="360" w:lineRule="exact"/>
              <w:rPr>
                <w:rFonts w:ascii="宋体" w:hAnsi="宋体"/>
                <w:szCs w:val="21"/>
              </w:rPr>
            </w:pPr>
            <w:r w:rsidRPr="002E25CA">
              <w:rPr>
                <w:rFonts w:hint="eastAsia"/>
                <w:szCs w:val="21"/>
              </w:rPr>
              <w:t>企业是否编制了《测量记录管理程序》？核对</w:t>
            </w:r>
            <w:r w:rsidRPr="002E25CA">
              <w:rPr>
                <w:rFonts w:hint="eastAsia"/>
                <w:szCs w:val="21"/>
              </w:rPr>
              <w:t>1-2</w:t>
            </w:r>
            <w:r w:rsidRPr="002E25CA">
              <w:rPr>
                <w:rFonts w:hint="eastAsia"/>
                <w:szCs w:val="21"/>
              </w:rPr>
              <w:t>个记录信息量：有无编号？依据？设备信息？保存期限等？</w:t>
            </w:r>
          </w:p>
        </w:tc>
        <w:tc>
          <w:tcPr>
            <w:tcW w:w="1101" w:type="dxa"/>
            <w:vAlign w:val="center"/>
          </w:tcPr>
          <w:p w14:paraId="1E47041F" w14:textId="77777777" w:rsidR="00E84C42" w:rsidRPr="002E25CA" w:rsidRDefault="00E84C42">
            <w:pPr>
              <w:spacing w:line="360" w:lineRule="exact"/>
              <w:jc w:val="center"/>
              <w:rPr>
                <w:szCs w:val="21"/>
              </w:rPr>
            </w:pPr>
          </w:p>
          <w:p w14:paraId="2575EA56" w14:textId="77777777" w:rsidR="00E84C42" w:rsidRPr="002E25CA" w:rsidRDefault="00E84C42">
            <w:pPr>
              <w:spacing w:line="360" w:lineRule="exact"/>
              <w:jc w:val="center"/>
              <w:rPr>
                <w:szCs w:val="21"/>
              </w:rPr>
            </w:pPr>
          </w:p>
          <w:p w14:paraId="37ABAD40" w14:textId="77777777" w:rsidR="00E84C42" w:rsidRPr="002E25CA" w:rsidRDefault="00127803">
            <w:pPr>
              <w:spacing w:line="360" w:lineRule="exact"/>
              <w:jc w:val="center"/>
              <w:rPr>
                <w:rFonts w:ascii="宋体" w:hAnsi="宋体"/>
                <w:szCs w:val="21"/>
              </w:rPr>
            </w:pPr>
            <w:r w:rsidRPr="002E25CA">
              <w:rPr>
                <w:rFonts w:hint="eastAsia"/>
                <w:szCs w:val="21"/>
              </w:rPr>
              <w:t>6.2.3</w:t>
            </w:r>
            <w:r w:rsidRPr="002E25CA">
              <w:rPr>
                <w:rFonts w:hint="eastAsia"/>
                <w:szCs w:val="21"/>
              </w:rPr>
              <w:t>记录</w:t>
            </w:r>
          </w:p>
        </w:tc>
        <w:tc>
          <w:tcPr>
            <w:tcW w:w="3343" w:type="dxa"/>
            <w:vAlign w:val="center"/>
          </w:tcPr>
          <w:p w14:paraId="50223914" w14:textId="5A3C9A3B" w:rsidR="00E84C42" w:rsidRPr="002E25CA" w:rsidRDefault="00127803">
            <w:pPr>
              <w:widowControl/>
              <w:spacing w:line="320" w:lineRule="exact"/>
              <w:jc w:val="left"/>
              <w:rPr>
                <w:rFonts w:ascii="宋体"/>
                <w:color w:val="0000FF"/>
                <w:szCs w:val="21"/>
              </w:rPr>
            </w:pPr>
            <w:r w:rsidRPr="002E25CA">
              <w:rPr>
                <w:rFonts w:ascii="宋体" w:hint="eastAsia"/>
                <w:szCs w:val="21"/>
              </w:rPr>
              <w:t>企业编制了</w:t>
            </w:r>
            <w:r w:rsidR="00276B11" w:rsidRPr="002E25CA">
              <w:rPr>
                <w:rFonts w:ascii="宋体" w:hAnsi="宋体" w:hint="eastAsia"/>
                <w:szCs w:val="21"/>
              </w:rPr>
              <w:t>HQHB-CL02-2020</w:t>
            </w:r>
            <w:r w:rsidRPr="002E25CA">
              <w:rPr>
                <w:rFonts w:ascii="宋体" w:hint="eastAsia"/>
                <w:szCs w:val="21"/>
              </w:rPr>
              <w:t>《记录控制程序》。</w:t>
            </w:r>
          </w:p>
          <w:p w14:paraId="4BF4A362" w14:textId="07365633" w:rsidR="00E84C42" w:rsidRPr="002E25CA" w:rsidRDefault="00127803">
            <w:pPr>
              <w:jc w:val="left"/>
              <w:rPr>
                <w:rFonts w:ascii="宋体"/>
                <w:szCs w:val="21"/>
              </w:rPr>
            </w:pPr>
            <w:r w:rsidRPr="002E25CA">
              <w:rPr>
                <w:rFonts w:ascii="宋体" w:hint="eastAsia"/>
                <w:szCs w:val="21"/>
              </w:rPr>
              <w:t>企业提供：</w:t>
            </w:r>
            <w:r w:rsidR="004F356A" w:rsidRPr="002E25CA">
              <w:rPr>
                <w:rFonts w:ascii="宋体" w:hint="eastAsia"/>
                <w:szCs w:val="21"/>
              </w:rPr>
              <w:t>编号201807001《工序检验计量》记录表格；编号HQ201806A《出厂检验记录》记录表格</w:t>
            </w:r>
            <w:r w:rsidRPr="002E25CA">
              <w:rPr>
                <w:rFonts w:ascii="宋体" w:hint="eastAsia"/>
                <w:szCs w:val="21"/>
              </w:rPr>
              <w:t>；</w:t>
            </w:r>
          </w:p>
          <w:p w14:paraId="032CCEC2" w14:textId="704D6964" w:rsidR="00E84C42" w:rsidRPr="002E25CA" w:rsidRDefault="00127803">
            <w:pPr>
              <w:widowControl/>
              <w:spacing w:line="320" w:lineRule="exact"/>
              <w:jc w:val="left"/>
              <w:rPr>
                <w:rFonts w:ascii="宋体"/>
                <w:color w:val="0000FF"/>
                <w:szCs w:val="21"/>
              </w:rPr>
            </w:pPr>
            <w:r w:rsidRPr="002E25CA">
              <w:rPr>
                <w:rFonts w:ascii="宋体" w:hint="eastAsia"/>
                <w:szCs w:val="21"/>
              </w:rPr>
              <w:t>记录清晰正确，保存期限</w:t>
            </w:r>
            <w:r w:rsidR="00D81674">
              <w:rPr>
                <w:rFonts w:ascii="宋体"/>
                <w:szCs w:val="21"/>
              </w:rPr>
              <w:t>5</w:t>
            </w:r>
            <w:r w:rsidRPr="002E25CA">
              <w:rPr>
                <w:rFonts w:ascii="宋体" w:hint="eastAsia"/>
                <w:szCs w:val="21"/>
              </w:rPr>
              <w:t>年，符合规程要求，受控。符合要求。</w:t>
            </w:r>
            <w:r w:rsidRPr="002E25CA">
              <w:rPr>
                <w:rFonts w:ascii="宋体" w:hint="eastAsia"/>
                <w:color w:val="0000FF"/>
                <w:szCs w:val="21"/>
              </w:rPr>
              <w:t xml:space="preserve"> </w:t>
            </w:r>
          </w:p>
        </w:tc>
        <w:tc>
          <w:tcPr>
            <w:tcW w:w="1525" w:type="dxa"/>
            <w:vAlign w:val="center"/>
          </w:tcPr>
          <w:p w14:paraId="69048805" w14:textId="43754491" w:rsidR="00E84C42" w:rsidRPr="002E25CA" w:rsidRDefault="00E84C42">
            <w:pPr>
              <w:widowControl/>
              <w:spacing w:line="360" w:lineRule="auto"/>
              <w:jc w:val="center"/>
              <w:rPr>
                <w:rFonts w:ascii="宋体"/>
                <w:szCs w:val="21"/>
              </w:rPr>
            </w:pPr>
          </w:p>
          <w:p w14:paraId="322BB14C" w14:textId="77777777" w:rsidR="00E84C42" w:rsidRPr="002E25CA" w:rsidRDefault="00276B11">
            <w:pPr>
              <w:widowControl/>
              <w:spacing w:line="360" w:lineRule="auto"/>
              <w:jc w:val="center"/>
              <w:rPr>
                <w:rFonts w:ascii="宋体"/>
                <w:szCs w:val="21"/>
              </w:rPr>
            </w:pPr>
            <w:r w:rsidRPr="002E25CA">
              <w:rPr>
                <w:rFonts w:ascii="宋体" w:hint="eastAsia"/>
                <w:szCs w:val="21"/>
              </w:rPr>
              <w:t>研发部</w:t>
            </w:r>
          </w:p>
          <w:p w14:paraId="6DE313B7" w14:textId="3F0105F4" w:rsidR="00276B11" w:rsidRPr="002E25CA" w:rsidRDefault="00276B11">
            <w:pPr>
              <w:widowControl/>
              <w:spacing w:line="360" w:lineRule="auto"/>
              <w:jc w:val="center"/>
              <w:rPr>
                <w:rFonts w:ascii="宋体"/>
                <w:color w:val="0000FF"/>
                <w:szCs w:val="21"/>
              </w:rPr>
            </w:pPr>
            <w:r w:rsidRPr="002E25CA">
              <w:rPr>
                <w:rFonts w:ascii="宋体" w:hint="eastAsia"/>
                <w:szCs w:val="21"/>
              </w:rPr>
              <w:t>运维部</w:t>
            </w:r>
          </w:p>
        </w:tc>
        <w:tc>
          <w:tcPr>
            <w:tcW w:w="743" w:type="dxa"/>
            <w:vAlign w:val="center"/>
          </w:tcPr>
          <w:p w14:paraId="3B78338A" w14:textId="77777777" w:rsidR="00E84C42" w:rsidRPr="002E25CA" w:rsidRDefault="00E84C42">
            <w:pPr>
              <w:spacing w:line="360" w:lineRule="exact"/>
              <w:ind w:firstLineChars="100" w:firstLine="180"/>
              <w:rPr>
                <w:rFonts w:ascii="宋体" w:hAnsi="宋体"/>
                <w:sz w:val="18"/>
                <w:szCs w:val="18"/>
              </w:rPr>
            </w:pPr>
          </w:p>
          <w:p w14:paraId="0D5E09E1" w14:textId="77777777" w:rsidR="00E84C42" w:rsidRPr="002E25CA" w:rsidRDefault="00127803">
            <w:pPr>
              <w:spacing w:line="360" w:lineRule="exact"/>
              <w:ind w:firstLineChars="100" w:firstLine="180"/>
              <w:rPr>
                <w:rFonts w:ascii="宋体" w:hAnsi="宋体"/>
                <w:sz w:val="18"/>
                <w:szCs w:val="18"/>
              </w:rPr>
            </w:pPr>
            <w:r w:rsidRPr="002E25CA">
              <w:rPr>
                <w:rFonts w:ascii="宋体" w:hAnsi="宋体" w:hint="eastAsia"/>
                <w:sz w:val="18"/>
                <w:szCs w:val="18"/>
              </w:rPr>
              <w:t>否</w:t>
            </w:r>
          </w:p>
        </w:tc>
      </w:tr>
      <w:tr w:rsidR="00E84C42" w:rsidRPr="002E25CA" w14:paraId="280DAE94" w14:textId="77777777">
        <w:trPr>
          <w:trHeight w:val="482"/>
          <w:jc w:val="center"/>
        </w:trPr>
        <w:tc>
          <w:tcPr>
            <w:tcW w:w="495" w:type="dxa"/>
            <w:vAlign w:val="center"/>
          </w:tcPr>
          <w:p w14:paraId="03CF02D1"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10</w:t>
            </w:r>
          </w:p>
        </w:tc>
        <w:tc>
          <w:tcPr>
            <w:tcW w:w="1981" w:type="dxa"/>
            <w:vAlign w:val="center"/>
          </w:tcPr>
          <w:p w14:paraId="37ABC0C0" w14:textId="77777777" w:rsidR="00E84C42" w:rsidRPr="002E25CA" w:rsidRDefault="00127803">
            <w:r w:rsidRPr="002E25CA">
              <w:rPr>
                <w:rFonts w:hint="eastAsia"/>
              </w:rPr>
              <w:t>有无测量设备台帐？是否包括监视设备和标准物质</w:t>
            </w:r>
            <w:r w:rsidRPr="002E25CA">
              <w:rPr>
                <w:rFonts w:hint="eastAsia"/>
              </w:rPr>
              <w:t>?</w:t>
            </w:r>
            <w:r w:rsidRPr="002E25CA">
              <w:rPr>
                <w:rFonts w:hint="eastAsia"/>
              </w:rPr>
              <w:t>测量设备的溯源方式？测量设备是否处于有效的校准状态？</w:t>
            </w:r>
          </w:p>
          <w:p w14:paraId="530E61C3" w14:textId="77777777" w:rsidR="00E84C42" w:rsidRPr="002E25CA" w:rsidRDefault="00127803">
            <w:r w:rsidRPr="002E25CA">
              <w:rPr>
                <w:rFonts w:hint="eastAsia"/>
              </w:rPr>
              <w:t>是否有计量确认状态标识？</w:t>
            </w:r>
          </w:p>
          <w:p w14:paraId="69C951C6" w14:textId="77777777" w:rsidR="00E84C42" w:rsidRPr="002E25CA" w:rsidRDefault="00127803">
            <w:r w:rsidRPr="002E25CA">
              <w:rPr>
                <w:rFonts w:hint="eastAsia"/>
              </w:rPr>
              <w:t xml:space="preserve"> </w:t>
            </w:r>
          </w:p>
          <w:p w14:paraId="6B531442" w14:textId="77777777" w:rsidR="00E84C42" w:rsidRPr="002E25CA" w:rsidRDefault="00127803">
            <w:r w:rsidRPr="002E25CA">
              <w:rPr>
                <w:rFonts w:hint="eastAsia"/>
              </w:rPr>
              <w:t>查</w:t>
            </w:r>
            <w:r w:rsidRPr="002E25CA">
              <w:rPr>
                <w:rFonts w:hint="eastAsia"/>
              </w:rPr>
              <w:t>1~2</w:t>
            </w:r>
            <w:r w:rsidRPr="002E25CA">
              <w:rPr>
                <w:rFonts w:hint="eastAsia"/>
              </w:rPr>
              <w:t>测量设备的有关信息，核对是否和检定</w:t>
            </w:r>
            <w:proofErr w:type="gramStart"/>
            <w:r w:rsidRPr="002E25CA">
              <w:rPr>
                <w:rFonts w:hint="eastAsia"/>
              </w:rPr>
              <w:t>证书台账</w:t>
            </w:r>
            <w:r w:rsidRPr="002E25CA">
              <w:rPr>
                <w:rFonts w:hint="eastAsia"/>
              </w:rPr>
              <w:lastRenderedPageBreak/>
              <w:t>信息</w:t>
            </w:r>
            <w:proofErr w:type="gramEnd"/>
            <w:r w:rsidRPr="002E25CA">
              <w:rPr>
                <w:rFonts w:hint="eastAsia"/>
              </w:rPr>
              <w:t>一致。</w:t>
            </w:r>
            <w:r w:rsidRPr="002E25CA">
              <w:rPr>
                <w:rFonts w:hint="eastAsia"/>
              </w:rPr>
              <w:t xml:space="preserve"> </w:t>
            </w:r>
          </w:p>
        </w:tc>
        <w:tc>
          <w:tcPr>
            <w:tcW w:w="1101" w:type="dxa"/>
            <w:vAlign w:val="center"/>
          </w:tcPr>
          <w:p w14:paraId="6D3D276D" w14:textId="77777777" w:rsidR="00E84C42" w:rsidRPr="002E25CA" w:rsidRDefault="00E84C42">
            <w:pPr>
              <w:spacing w:line="360" w:lineRule="exact"/>
              <w:jc w:val="center"/>
              <w:rPr>
                <w:rFonts w:ascii="宋体" w:hAnsi="宋体"/>
                <w:szCs w:val="21"/>
              </w:rPr>
            </w:pPr>
          </w:p>
          <w:p w14:paraId="5E1E7FC0"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6.2.4标识</w:t>
            </w:r>
          </w:p>
          <w:p w14:paraId="5317CC07"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6.3.1测量设备</w:t>
            </w:r>
          </w:p>
          <w:p w14:paraId="52FB1C3B"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 xml:space="preserve"> </w:t>
            </w:r>
          </w:p>
          <w:p w14:paraId="0676EEA9"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7.3.2溯源性</w:t>
            </w:r>
          </w:p>
        </w:tc>
        <w:tc>
          <w:tcPr>
            <w:tcW w:w="3343" w:type="dxa"/>
            <w:vAlign w:val="center"/>
          </w:tcPr>
          <w:p w14:paraId="1BAE7A1A" w14:textId="16186ECD" w:rsidR="00E84C42" w:rsidRPr="002E25CA" w:rsidRDefault="00127803">
            <w:pPr>
              <w:widowControl/>
              <w:spacing w:line="320" w:lineRule="exact"/>
              <w:jc w:val="left"/>
              <w:rPr>
                <w:rFonts w:ascii="宋体"/>
                <w:szCs w:val="21"/>
              </w:rPr>
            </w:pPr>
            <w:r w:rsidRPr="002E25CA">
              <w:rPr>
                <w:rFonts w:ascii="宋体" w:hint="eastAsia"/>
                <w:szCs w:val="21"/>
              </w:rPr>
              <w:t>查企业《测量设备台账》，有</w:t>
            </w:r>
            <w:r w:rsidR="00146C22" w:rsidRPr="002E25CA">
              <w:rPr>
                <w:rFonts w:ascii="宋体"/>
                <w:szCs w:val="21"/>
              </w:rPr>
              <w:t>2</w:t>
            </w:r>
            <w:r w:rsidR="00423EDF" w:rsidRPr="002E25CA">
              <w:rPr>
                <w:rFonts w:ascii="宋体"/>
                <w:szCs w:val="21"/>
              </w:rPr>
              <w:t>7</w:t>
            </w:r>
            <w:r w:rsidRPr="002E25CA">
              <w:rPr>
                <w:rFonts w:ascii="宋体" w:hint="eastAsia"/>
                <w:szCs w:val="21"/>
              </w:rPr>
              <w:t>台测量设备受控管理。台</w:t>
            </w:r>
            <w:proofErr w:type="gramStart"/>
            <w:r w:rsidRPr="002E25CA">
              <w:rPr>
                <w:rFonts w:ascii="宋体" w:hint="eastAsia"/>
                <w:szCs w:val="21"/>
              </w:rPr>
              <w:t>账内容</w:t>
            </w:r>
            <w:proofErr w:type="gramEnd"/>
            <w:r w:rsidRPr="002E25CA">
              <w:rPr>
                <w:rFonts w:ascii="宋体" w:hint="eastAsia"/>
                <w:szCs w:val="21"/>
              </w:rPr>
              <w:t>包括：测量设备名称、规格型号、测量范围、准确度等级、计量确认日期，周期，出厂编号、分类管理等，测量设备管理。符合规定要求。</w:t>
            </w:r>
          </w:p>
          <w:p w14:paraId="0F8EED79" w14:textId="750A4262" w:rsidR="00E84C42" w:rsidRPr="002E25CA" w:rsidRDefault="00127803" w:rsidP="00F4514E">
            <w:pPr>
              <w:widowControl/>
              <w:spacing w:line="320" w:lineRule="exact"/>
              <w:ind w:firstLineChars="200" w:firstLine="420"/>
              <w:jc w:val="left"/>
              <w:rPr>
                <w:rFonts w:ascii="宋体"/>
                <w:szCs w:val="21"/>
              </w:rPr>
            </w:pPr>
            <w:r w:rsidRPr="002E25CA">
              <w:rPr>
                <w:rFonts w:ascii="宋体" w:hint="eastAsia"/>
                <w:szCs w:val="21"/>
              </w:rPr>
              <w:t>查测量设备编号</w:t>
            </w:r>
            <w:r w:rsidR="00F4514E" w:rsidRPr="002E25CA">
              <w:rPr>
                <w:rFonts w:ascii="宋体"/>
                <w:szCs w:val="21"/>
              </w:rPr>
              <w:t>92003054</w:t>
            </w:r>
            <w:r w:rsidR="00F4514E" w:rsidRPr="002E25CA">
              <w:rPr>
                <w:rFonts w:ascii="宋体" w:hint="eastAsia"/>
                <w:szCs w:val="21"/>
              </w:rPr>
              <w:t>，标准物质编号为GBW（E）的甲烷标准气体，定制日期为2</w:t>
            </w:r>
            <w:r w:rsidR="00F4514E" w:rsidRPr="002E25CA">
              <w:rPr>
                <w:rFonts w:ascii="宋体"/>
                <w:szCs w:val="21"/>
              </w:rPr>
              <w:t>020</w:t>
            </w:r>
            <w:r w:rsidR="00F4514E" w:rsidRPr="002E25CA">
              <w:rPr>
                <w:rFonts w:ascii="宋体" w:hint="eastAsia"/>
                <w:szCs w:val="21"/>
              </w:rPr>
              <w:t>年1</w:t>
            </w:r>
            <w:r w:rsidR="00F4514E" w:rsidRPr="002E25CA">
              <w:rPr>
                <w:rFonts w:ascii="宋体"/>
                <w:szCs w:val="21"/>
              </w:rPr>
              <w:t>1</w:t>
            </w:r>
            <w:r w:rsidR="00F4514E" w:rsidRPr="002E25CA">
              <w:rPr>
                <w:rFonts w:ascii="宋体" w:hint="eastAsia"/>
                <w:szCs w:val="21"/>
              </w:rPr>
              <w:t>月1</w:t>
            </w:r>
            <w:r w:rsidR="00F4514E" w:rsidRPr="002E25CA">
              <w:rPr>
                <w:rFonts w:ascii="宋体"/>
                <w:szCs w:val="21"/>
              </w:rPr>
              <w:t>6</w:t>
            </w:r>
            <w:r w:rsidR="00F4514E" w:rsidRPr="002E25CA">
              <w:rPr>
                <w:rFonts w:ascii="宋体" w:hint="eastAsia"/>
                <w:szCs w:val="21"/>
              </w:rPr>
              <w:t>日，有效期限为1</w:t>
            </w:r>
            <w:r w:rsidR="00F4514E" w:rsidRPr="002E25CA">
              <w:rPr>
                <w:rFonts w:ascii="宋体"/>
                <w:szCs w:val="21"/>
              </w:rPr>
              <w:t>2</w:t>
            </w:r>
            <w:r w:rsidR="00F4514E" w:rsidRPr="002E25CA">
              <w:rPr>
                <w:rFonts w:ascii="宋体" w:hint="eastAsia"/>
                <w:szCs w:val="21"/>
              </w:rPr>
              <w:t>个月；</w:t>
            </w:r>
            <w:r w:rsidRPr="002E25CA">
              <w:rPr>
                <w:rFonts w:ascii="宋体" w:hint="eastAsia"/>
                <w:szCs w:val="21"/>
              </w:rPr>
              <w:t>测量设备编号</w:t>
            </w:r>
            <w:r w:rsidR="00F4514E" w:rsidRPr="002E25CA">
              <w:rPr>
                <w:rFonts w:ascii="宋体"/>
                <w:szCs w:val="21"/>
              </w:rPr>
              <w:t>356044</w:t>
            </w:r>
            <w:r w:rsidR="00F4514E" w:rsidRPr="002E25CA">
              <w:rPr>
                <w:rFonts w:ascii="宋体" w:hint="eastAsia"/>
                <w:szCs w:val="21"/>
              </w:rPr>
              <w:t xml:space="preserve"> 的电子秒表</w:t>
            </w:r>
            <w:r w:rsidRPr="002E25CA">
              <w:rPr>
                <w:rFonts w:ascii="宋体" w:hint="eastAsia"/>
                <w:szCs w:val="21"/>
              </w:rPr>
              <w:t>，校准日期：2020年</w:t>
            </w:r>
            <w:r w:rsidR="00F4514E" w:rsidRPr="002E25CA">
              <w:rPr>
                <w:rFonts w:ascii="宋体"/>
                <w:szCs w:val="21"/>
              </w:rPr>
              <w:t>12</w:t>
            </w:r>
            <w:r w:rsidRPr="002E25CA">
              <w:rPr>
                <w:rFonts w:ascii="宋体" w:hint="eastAsia"/>
                <w:szCs w:val="21"/>
              </w:rPr>
              <w:t>月</w:t>
            </w:r>
            <w:r w:rsidR="00F4514E" w:rsidRPr="002E25CA">
              <w:rPr>
                <w:rFonts w:ascii="宋体" w:hint="eastAsia"/>
                <w:szCs w:val="21"/>
              </w:rPr>
              <w:t>3</w:t>
            </w:r>
            <w:r w:rsidR="00F4514E" w:rsidRPr="002E25CA">
              <w:rPr>
                <w:rFonts w:ascii="宋体"/>
                <w:szCs w:val="21"/>
              </w:rPr>
              <w:t>0</w:t>
            </w:r>
            <w:r w:rsidRPr="002E25CA">
              <w:rPr>
                <w:rFonts w:ascii="宋体" w:hint="eastAsia"/>
                <w:szCs w:val="21"/>
              </w:rPr>
              <w:t>日</w:t>
            </w:r>
            <w:r w:rsidR="00F4514E" w:rsidRPr="002E25CA">
              <w:rPr>
                <w:rFonts w:ascii="宋体" w:hint="eastAsia"/>
                <w:szCs w:val="21"/>
              </w:rPr>
              <w:t>；抽查测</w:t>
            </w:r>
            <w:r w:rsidR="00F4514E" w:rsidRPr="002E25CA">
              <w:rPr>
                <w:rFonts w:ascii="宋体" w:hint="eastAsia"/>
                <w:szCs w:val="21"/>
              </w:rPr>
              <w:lastRenderedPageBreak/>
              <w:t>量设备编号为0</w:t>
            </w:r>
            <w:r w:rsidR="00F4514E" w:rsidRPr="002E25CA">
              <w:rPr>
                <w:rFonts w:ascii="宋体"/>
                <w:szCs w:val="21"/>
              </w:rPr>
              <w:t>91105619</w:t>
            </w:r>
            <w:r w:rsidR="00F4514E" w:rsidRPr="002E25CA">
              <w:rPr>
                <w:rFonts w:ascii="宋体" w:hint="eastAsia"/>
                <w:szCs w:val="21"/>
              </w:rPr>
              <w:t>的源表，校准日期：2</w:t>
            </w:r>
            <w:r w:rsidR="00F4514E" w:rsidRPr="002E25CA">
              <w:rPr>
                <w:rFonts w:ascii="宋体"/>
                <w:szCs w:val="21"/>
              </w:rPr>
              <w:t>020</w:t>
            </w:r>
            <w:r w:rsidR="00F4514E" w:rsidRPr="002E25CA">
              <w:rPr>
                <w:rFonts w:ascii="宋体" w:hint="eastAsia"/>
                <w:szCs w:val="21"/>
              </w:rPr>
              <w:t>年1</w:t>
            </w:r>
            <w:r w:rsidR="00F4514E" w:rsidRPr="002E25CA">
              <w:rPr>
                <w:rFonts w:ascii="宋体"/>
                <w:szCs w:val="21"/>
              </w:rPr>
              <w:t>2</w:t>
            </w:r>
            <w:r w:rsidR="00F4514E" w:rsidRPr="002E25CA">
              <w:rPr>
                <w:rFonts w:ascii="宋体" w:hint="eastAsia"/>
                <w:szCs w:val="21"/>
              </w:rPr>
              <w:t>月3</w:t>
            </w:r>
            <w:r w:rsidR="00F4514E" w:rsidRPr="002E25CA">
              <w:rPr>
                <w:rFonts w:ascii="宋体"/>
                <w:szCs w:val="21"/>
              </w:rPr>
              <w:t>0</w:t>
            </w:r>
            <w:r w:rsidR="00F4514E" w:rsidRPr="002E25CA">
              <w:rPr>
                <w:rFonts w:ascii="宋体" w:hint="eastAsia"/>
                <w:szCs w:val="21"/>
              </w:rPr>
              <w:t>日，</w:t>
            </w:r>
            <w:r w:rsidRPr="002E25CA">
              <w:rPr>
                <w:rFonts w:ascii="宋体" w:hint="eastAsia"/>
                <w:szCs w:val="21"/>
              </w:rPr>
              <w:t>均在有效期内管理。符合要求。</w:t>
            </w:r>
          </w:p>
          <w:p w14:paraId="7938ED02" w14:textId="6F0D9237" w:rsidR="00E84C42" w:rsidRPr="002E25CA" w:rsidRDefault="006F13A4">
            <w:pPr>
              <w:widowControl/>
              <w:spacing w:line="320" w:lineRule="exact"/>
              <w:ind w:firstLineChars="200" w:firstLine="420"/>
              <w:jc w:val="left"/>
              <w:rPr>
                <w:rFonts w:ascii="宋体"/>
                <w:color w:val="0000FF"/>
                <w:szCs w:val="21"/>
              </w:rPr>
            </w:pPr>
            <w:r>
              <w:rPr>
                <w:rFonts w:ascii="宋体" w:hint="eastAsia"/>
                <w:color w:val="0000FF"/>
                <w:szCs w:val="21"/>
              </w:rPr>
              <w:t>抽查编号为2</w:t>
            </w:r>
            <w:r>
              <w:rPr>
                <w:rFonts w:ascii="宋体"/>
                <w:color w:val="0000FF"/>
                <w:szCs w:val="21"/>
              </w:rPr>
              <w:t>01261822</w:t>
            </w:r>
            <w:r>
              <w:rPr>
                <w:rFonts w:ascii="宋体" w:hint="eastAsia"/>
                <w:color w:val="0000FF"/>
                <w:szCs w:val="21"/>
              </w:rPr>
              <w:t>的游标卡尺，未粘贴计量确认标识。</w:t>
            </w:r>
          </w:p>
          <w:p w14:paraId="17E94C75" w14:textId="77777777" w:rsidR="00E84C42" w:rsidRPr="002E25CA" w:rsidRDefault="00E84C42">
            <w:pPr>
              <w:widowControl/>
              <w:spacing w:line="320" w:lineRule="exact"/>
              <w:ind w:firstLineChars="200" w:firstLine="420"/>
              <w:jc w:val="left"/>
              <w:rPr>
                <w:rFonts w:ascii="宋体"/>
                <w:color w:val="0000FF"/>
                <w:szCs w:val="21"/>
              </w:rPr>
            </w:pPr>
          </w:p>
          <w:p w14:paraId="6C26D92D" w14:textId="54724A9A" w:rsidR="00E84C42" w:rsidRPr="002E25CA" w:rsidRDefault="00127803">
            <w:pPr>
              <w:widowControl/>
              <w:spacing w:line="320" w:lineRule="exact"/>
              <w:jc w:val="left"/>
              <w:rPr>
                <w:rFonts w:ascii="宋体"/>
                <w:color w:val="0000FF"/>
                <w:szCs w:val="21"/>
              </w:rPr>
            </w:pPr>
            <w:r w:rsidRPr="002E25CA">
              <w:rPr>
                <w:rFonts w:ascii="宋体" w:hint="eastAsia"/>
                <w:szCs w:val="21"/>
              </w:rPr>
              <w:t>抽查《测量设备台账》中</w:t>
            </w:r>
            <w:r w:rsidR="00423EDF" w:rsidRPr="002E25CA">
              <w:rPr>
                <w:rFonts w:ascii="宋体"/>
                <w:szCs w:val="21"/>
              </w:rPr>
              <w:t>27</w:t>
            </w:r>
            <w:r w:rsidRPr="002E25CA">
              <w:rPr>
                <w:rFonts w:ascii="宋体" w:hint="eastAsia"/>
                <w:szCs w:val="21"/>
              </w:rPr>
              <w:t>台测量设备与单位上传的检定证书核对，证书信息与台</w:t>
            </w:r>
            <w:proofErr w:type="gramStart"/>
            <w:r w:rsidRPr="002E25CA">
              <w:rPr>
                <w:rFonts w:ascii="宋体" w:hint="eastAsia"/>
                <w:szCs w:val="21"/>
              </w:rPr>
              <w:t>账内容</w:t>
            </w:r>
            <w:proofErr w:type="gramEnd"/>
            <w:r w:rsidRPr="002E25CA">
              <w:rPr>
                <w:rFonts w:ascii="宋体" w:hint="eastAsia"/>
                <w:szCs w:val="21"/>
              </w:rPr>
              <w:t>一致，符合要求。抽查</w:t>
            </w:r>
            <w:r w:rsidR="00423EDF" w:rsidRPr="002E25CA">
              <w:rPr>
                <w:rFonts w:ascii="宋体" w:hint="eastAsia"/>
                <w:szCs w:val="21"/>
              </w:rPr>
              <w:t>6</w:t>
            </w:r>
            <w:r w:rsidRPr="002E25CA">
              <w:rPr>
                <w:rFonts w:ascii="宋体" w:hint="eastAsia"/>
                <w:szCs w:val="21"/>
              </w:rPr>
              <w:t>台测量设备检定证书，溯源性均满足要求。见《测量设备溯源抽查表》</w:t>
            </w:r>
          </w:p>
        </w:tc>
        <w:tc>
          <w:tcPr>
            <w:tcW w:w="1525" w:type="dxa"/>
            <w:vAlign w:val="center"/>
          </w:tcPr>
          <w:p w14:paraId="30BBB644" w14:textId="65D19253" w:rsidR="006F13A4" w:rsidRDefault="006F13A4" w:rsidP="006F13A4">
            <w:pPr>
              <w:spacing w:line="360" w:lineRule="exact"/>
              <w:rPr>
                <w:rFonts w:ascii="宋体" w:hAnsi="宋体"/>
                <w:szCs w:val="21"/>
              </w:rPr>
            </w:pPr>
            <w:r>
              <w:rPr>
                <w:rFonts w:ascii="宋体" w:hAnsi="宋体"/>
                <w:szCs w:val="21"/>
              </w:rPr>
              <w:lastRenderedPageBreak/>
              <w:t xml:space="preserve">   </w:t>
            </w:r>
            <w:r>
              <w:rPr>
                <w:rFonts w:ascii="宋体" w:hAnsi="宋体" w:hint="eastAsia"/>
                <w:szCs w:val="21"/>
              </w:rPr>
              <w:t>综合部</w:t>
            </w:r>
          </w:p>
          <w:p w14:paraId="586AE94D" w14:textId="3DC459F4" w:rsidR="00E84C42" w:rsidRPr="002E25CA" w:rsidRDefault="00423EDF">
            <w:pPr>
              <w:spacing w:line="360" w:lineRule="exact"/>
              <w:jc w:val="center"/>
              <w:rPr>
                <w:rFonts w:ascii="宋体" w:hAnsi="宋体"/>
                <w:szCs w:val="21"/>
              </w:rPr>
            </w:pPr>
            <w:r w:rsidRPr="002E25CA">
              <w:rPr>
                <w:rFonts w:ascii="宋体" w:hAnsi="宋体" w:hint="eastAsia"/>
                <w:szCs w:val="21"/>
              </w:rPr>
              <w:t>运维部</w:t>
            </w:r>
          </w:p>
          <w:p w14:paraId="18850B49"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研发部</w:t>
            </w:r>
          </w:p>
        </w:tc>
        <w:tc>
          <w:tcPr>
            <w:tcW w:w="743" w:type="dxa"/>
            <w:vAlign w:val="center"/>
          </w:tcPr>
          <w:p w14:paraId="430EC0F7" w14:textId="6F9C4ABB" w:rsidR="00E84C42" w:rsidRPr="002E25CA" w:rsidRDefault="006F13A4">
            <w:pPr>
              <w:spacing w:line="360" w:lineRule="exact"/>
              <w:jc w:val="center"/>
              <w:rPr>
                <w:rFonts w:ascii="宋体" w:hAnsi="宋体"/>
                <w:szCs w:val="21"/>
              </w:rPr>
            </w:pPr>
            <w:proofErr w:type="gramStart"/>
            <w:r>
              <w:rPr>
                <w:rFonts w:ascii="宋体" w:hAnsi="宋体" w:hint="eastAsia"/>
                <w:szCs w:val="21"/>
              </w:rPr>
              <w:t>次要不</w:t>
            </w:r>
            <w:proofErr w:type="gramEnd"/>
            <w:r>
              <w:rPr>
                <w:rFonts w:ascii="宋体" w:hAnsi="宋体" w:hint="eastAsia"/>
                <w:szCs w:val="21"/>
              </w:rPr>
              <w:t>符合0</w:t>
            </w:r>
            <w:r>
              <w:rPr>
                <w:rFonts w:ascii="宋体" w:hAnsi="宋体"/>
                <w:szCs w:val="21"/>
              </w:rPr>
              <w:t>1</w:t>
            </w:r>
          </w:p>
        </w:tc>
      </w:tr>
      <w:tr w:rsidR="00E84C42" w:rsidRPr="002E25CA" w14:paraId="243BF819" w14:textId="77777777">
        <w:trPr>
          <w:trHeight w:val="2240"/>
          <w:jc w:val="center"/>
        </w:trPr>
        <w:tc>
          <w:tcPr>
            <w:tcW w:w="495" w:type="dxa"/>
            <w:vAlign w:val="center"/>
          </w:tcPr>
          <w:p w14:paraId="2FEF3E5B" w14:textId="77777777" w:rsidR="00E84C42" w:rsidRPr="002E25CA" w:rsidRDefault="00127803">
            <w:pPr>
              <w:spacing w:line="320" w:lineRule="exact"/>
              <w:jc w:val="center"/>
              <w:rPr>
                <w:rFonts w:ascii="宋体" w:hAnsi="宋体"/>
                <w:szCs w:val="21"/>
              </w:rPr>
            </w:pPr>
            <w:r w:rsidRPr="002E25CA">
              <w:rPr>
                <w:rFonts w:ascii="宋体" w:hAnsi="宋体" w:hint="eastAsia"/>
                <w:szCs w:val="21"/>
              </w:rPr>
              <w:t>11</w:t>
            </w:r>
          </w:p>
        </w:tc>
        <w:tc>
          <w:tcPr>
            <w:tcW w:w="1981" w:type="dxa"/>
            <w:vAlign w:val="center"/>
          </w:tcPr>
          <w:p w14:paraId="0837F3B1" w14:textId="77777777" w:rsidR="00E84C42" w:rsidRPr="002E25CA" w:rsidRDefault="00127803">
            <w:pPr>
              <w:spacing w:line="320" w:lineRule="exact"/>
              <w:rPr>
                <w:rFonts w:ascii="宋体" w:hAnsi="宋体" w:cs="宋体"/>
                <w:szCs w:val="21"/>
              </w:rPr>
            </w:pPr>
            <w:r w:rsidRPr="002E25CA">
              <w:rPr>
                <w:rFonts w:ascii="宋体" w:hAnsi="宋体" w:cs="宋体" w:hint="eastAsia"/>
                <w:szCs w:val="21"/>
              </w:rPr>
              <w:t>使用环境条件是否满足要求？是否需要修正？测量设备使用环境条件是否满足要求？</w:t>
            </w:r>
          </w:p>
          <w:p w14:paraId="658C7D7A" w14:textId="77777777" w:rsidR="00E84C42" w:rsidRPr="002E25CA" w:rsidRDefault="00E84C42">
            <w:pPr>
              <w:spacing w:line="320" w:lineRule="exact"/>
              <w:rPr>
                <w:rFonts w:ascii="宋体" w:hAnsi="宋体"/>
                <w:szCs w:val="21"/>
              </w:rPr>
            </w:pPr>
          </w:p>
        </w:tc>
        <w:tc>
          <w:tcPr>
            <w:tcW w:w="1101" w:type="dxa"/>
            <w:vAlign w:val="center"/>
          </w:tcPr>
          <w:p w14:paraId="59B6A9A7" w14:textId="77777777" w:rsidR="00E84C42" w:rsidRPr="002E25CA" w:rsidRDefault="00127803">
            <w:pPr>
              <w:rPr>
                <w:rFonts w:ascii="宋体" w:hAnsi="宋体" w:cs="宋体"/>
                <w:szCs w:val="21"/>
              </w:rPr>
            </w:pPr>
            <w:r w:rsidRPr="002E25CA">
              <w:rPr>
                <w:rFonts w:ascii="宋体" w:hAnsi="宋体" w:cs="宋体" w:hint="eastAsia"/>
                <w:szCs w:val="21"/>
              </w:rPr>
              <w:t>6.3.2环境</w:t>
            </w:r>
          </w:p>
          <w:p w14:paraId="4F9760EE" w14:textId="77777777" w:rsidR="00E84C42" w:rsidRPr="002E25CA" w:rsidRDefault="00E84C42"/>
        </w:tc>
        <w:tc>
          <w:tcPr>
            <w:tcW w:w="3343" w:type="dxa"/>
            <w:vAlign w:val="center"/>
          </w:tcPr>
          <w:p w14:paraId="7D6E6E90" w14:textId="27E31FBF" w:rsidR="00E84C42" w:rsidRPr="002E25CA" w:rsidRDefault="00127803">
            <w:pPr>
              <w:jc w:val="left"/>
              <w:rPr>
                <w:rFonts w:ascii="宋体" w:hAnsi="宋体"/>
                <w:szCs w:val="21"/>
              </w:rPr>
            </w:pPr>
            <w:r w:rsidRPr="002E25CA">
              <w:rPr>
                <w:rFonts w:ascii="宋体" w:hAnsi="宋体" w:hint="eastAsia"/>
                <w:szCs w:val="21"/>
              </w:rPr>
              <w:t>企业编制了《</w:t>
            </w:r>
            <w:r w:rsidR="00E1503E" w:rsidRPr="002E25CA">
              <w:rPr>
                <w:rFonts w:ascii="宋体" w:hAnsi="宋体" w:hint="eastAsia"/>
                <w:szCs w:val="21"/>
              </w:rPr>
              <w:t>测量环境控制程序</w:t>
            </w:r>
            <w:r w:rsidRPr="002E25CA">
              <w:rPr>
                <w:rFonts w:ascii="宋体" w:hAnsi="宋体" w:hint="eastAsia"/>
                <w:szCs w:val="21"/>
              </w:rPr>
              <w:t>序》（</w:t>
            </w:r>
            <w:r w:rsidR="00E1503E" w:rsidRPr="002E25CA">
              <w:rPr>
                <w:rFonts w:ascii="宋体" w:hAnsi="宋体" w:hint="eastAsia"/>
                <w:szCs w:val="21"/>
              </w:rPr>
              <w:t>HQHB-CL13-2020</w:t>
            </w:r>
            <w:r w:rsidRPr="002E25CA">
              <w:rPr>
                <w:rFonts w:ascii="宋体" w:hAnsi="宋体" w:hint="eastAsia"/>
                <w:szCs w:val="21"/>
              </w:rPr>
              <w:t>）。</w:t>
            </w:r>
          </w:p>
          <w:p w14:paraId="10947DEE" w14:textId="77777777" w:rsidR="00E84C42" w:rsidRPr="002E25CA" w:rsidRDefault="00127803">
            <w:pPr>
              <w:jc w:val="left"/>
              <w:rPr>
                <w:rFonts w:ascii="宋体"/>
                <w:szCs w:val="21"/>
              </w:rPr>
            </w:pPr>
            <w:r w:rsidRPr="002E25CA">
              <w:rPr>
                <w:rFonts w:ascii="宋体" w:hAnsi="宋体" w:hint="eastAsia"/>
                <w:szCs w:val="21"/>
              </w:rPr>
              <w:t>企业目前所有在用的测量设备检</w:t>
            </w:r>
            <w:proofErr w:type="gramStart"/>
            <w:r w:rsidRPr="002E25CA">
              <w:rPr>
                <w:rFonts w:ascii="宋体" w:hAnsi="宋体" w:hint="eastAsia"/>
                <w:szCs w:val="21"/>
              </w:rPr>
              <w:t>环境条无特殊</w:t>
            </w:r>
            <w:proofErr w:type="gramEnd"/>
            <w:r w:rsidRPr="002E25CA">
              <w:rPr>
                <w:rFonts w:ascii="宋体" w:hAnsi="宋体" w:hint="eastAsia"/>
                <w:szCs w:val="21"/>
              </w:rPr>
              <w:t>要求。</w:t>
            </w:r>
          </w:p>
        </w:tc>
        <w:tc>
          <w:tcPr>
            <w:tcW w:w="1525" w:type="dxa"/>
          </w:tcPr>
          <w:p w14:paraId="2BAFD16E" w14:textId="77777777" w:rsidR="00E84C42" w:rsidRPr="002E25CA" w:rsidRDefault="00E84C42">
            <w:pPr>
              <w:rPr>
                <w:rFonts w:ascii="宋体" w:hAnsi="宋体"/>
                <w:szCs w:val="21"/>
              </w:rPr>
            </w:pPr>
          </w:p>
          <w:p w14:paraId="130224C2" w14:textId="77777777" w:rsidR="00E84C42" w:rsidRPr="002E25CA" w:rsidRDefault="00E84C42">
            <w:pPr>
              <w:rPr>
                <w:rFonts w:ascii="宋体" w:hAnsi="宋体"/>
                <w:szCs w:val="21"/>
              </w:rPr>
            </w:pPr>
          </w:p>
          <w:p w14:paraId="57D12F8A" w14:textId="77777777" w:rsidR="00E84C42" w:rsidRPr="002E25CA" w:rsidRDefault="00423EDF">
            <w:pPr>
              <w:spacing w:line="360" w:lineRule="exact"/>
              <w:jc w:val="center"/>
              <w:rPr>
                <w:rFonts w:ascii="宋体" w:hAnsi="宋体"/>
                <w:szCs w:val="21"/>
              </w:rPr>
            </w:pPr>
            <w:r w:rsidRPr="002E25CA">
              <w:rPr>
                <w:rFonts w:ascii="宋体" w:hAnsi="宋体" w:hint="eastAsia"/>
                <w:szCs w:val="21"/>
              </w:rPr>
              <w:t>研发部</w:t>
            </w:r>
          </w:p>
          <w:p w14:paraId="09937AAE" w14:textId="0F19A398" w:rsidR="00423EDF" w:rsidRPr="002E25CA" w:rsidRDefault="00423EDF">
            <w:pPr>
              <w:spacing w:line="360" w:lineRule="exact"/>
              <w:jc w:val="center"/>
              <w:rPr>
                <w:rFonts w:ascii="宋体" w:hAnsi="宋体"/>
                <w:szCs w:val="21"/>
              </w:rPr>
            </w:pPr>
            <w:r w:rsidRPr="002E25CA">
              <w:rPr>
                <w:rFonts w:ascii="宋体" w:hAnsi="宋体" w:hint="eastAsia"/>
                <w:szCs w:val="21"/>
              </w:rPr>
              <w:t>运维部</w:t>
            </w:r>
          </w:p>
        </w:tc>
        <w:tc>
          <w:tcPr>
            <w:tcW w:w="743" w:type="dxa"/>
            <w:vAlign w:val="center"/>
          </w:tcPr>
          <w:p w14:paraId="79D6104B"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否</w:t>
            </w:r>
          </w:p>
        </w:tc>
      </w:tr>
      <w:tr w:rsidR="00E84C42" w:rsidRPr="002E25CA" w14:paraId="159816E2" w14:textId="77777777">
        <w:trPr>
          <w:trHeight w:val="759"/>
          <w:jc w:val="center"/>
        </w:trPr>
        <w:tc>
          <w:tcPr>
            <w:tcW w:w="495" w:type="dxa"/>
            <w:vAlign w:val="center"/>
          </w:tcPr>
          <w:p w14:paraId="2BA98B75" w14:textId="77777777" w:rsidR="00E84C42" w:rsidRPr="002E25CA" w:rsidRDefault="00127803">
            <w:pPr>
              <w:spacing w:line="320" w:lineRule="exact"/>
              <w:jc w:val="center"/>
              <w:rPr>
                <w:rFonts w:ascii="宋体" w:hAnsi="宋体"/>
                <w:szCs w:val="21"/>
              </w:rPr>
            </w:pPr>
            <w:r w:rsidRPr="002E25CA">
              <w:rPr>
                <w:rFonts w:ascii="宋体" w:hAnsi="宋体" w:hint="eastAsia"/>
                <w:szCs w:val="21"/>
              </w:rPr>
              <w:t>12</w:t>
            </w:r>
          </w:p>
        </w:tc>
        <w:tc>
          <w:tcPr>
            <w:tcW w:w="1981" w:type="dxa"/>
          </w:tcPr>
          <w:p w14:paraId="2257E012" w14:textId="77777777" w:rsidR="00E84C42" w:rsidRPr="002E25CA" w:rsidRDefault="00127803">
            <w:pPr>
              <w:spacing w:line="320" w:lineRule="exact"/>
              <w:jc w:val="center"/>
              <w:rPr>
                <w:rFonts w:ascii="宋体" w:hAnsi="宋体"/>
                <w:szCs w:val="21"/>
              </w:rPr>
            </w:pPr>
            <w:r w:rsidRPr="002E25CA">
              <w:rPr>
                <w:rFonts w:ascii="宋体" w:hAnsi="宋体" w:hint="eastAsia"/>
                <w:szCs w:val="21"/>
              </w:rPr>
              <w:t>企业是否对列入体系管理的测量设备进行检定/校准、调整、修理、验证、封印和标识，保证测量设备满足预期使用要求。</w:t>
            </w:r>
          </w:p>
          <w:p w14:paraId="203BE0D7" w14:textId="77777777" w:rsidR="00E84C42" w:rsidRPr="002E25CA" w:rsidRDefault="00127803">
            <w:pPr>
              <w:spacing w:line="320" w:lineRule="exact"/>
              <w:jc w:val="center"/>
              <w:rPr>
                <w:rFonts w:ascii="宋体" w:hAnsi="宋体"/>
                <w:szCs w:val="21"/>
              </w:rPr>
            </w:pPr>
            <w:r w:rsidRPr="002E25CA">
              <w:rPr>
                <w:rFonts w:ascii="宋体" w:hAnsi="宋体" w:hint="eastAsia"/>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14:paraId="342D6AD4" w14:textId="77777777" w:rsidR="00E84C42" w:rsidRPr="002E25CA" w:rsidRDefault="00E84C42">
            <w:pPr>
              <w:jc w:val="center"/>
              <w:rPr>
                <w:rFonts w:ascii="宋体" w:hAnsi="宋体"/>
                <w:szCs w:val="21"/>
              </w:rPr>
            </w:pPr>
          </w:p>
          <w:p w14:paraId="4D680EDF" w14:textId="77777777" w:rsidR="00E84C42" w:rsidRPr="002E25CA" w:rsidRDefault="00E84C42">
            <w:pPr>
              <w:jc w:val="center"/>
              <w:rPr>
                <w:rFonts w:ascii="宋体" w:hAnsi="宋体"/>
                <w:szCs w:val="21"/>
              </w:rPr>
            </w:pPr>
          </w:p>
          <w:p w14:paraId="2C0F6245" w14:textId="77777777" w:rsidR="00E84C42" w:rsidRPr="002E25CA" w:rsidRDefault="00127803">
            <w:pPr>
              <w:jc w:val="center"/>
              <w:rPr>
                <w:rFonts w:ascii="宋体" w:hAnsi="宋体"/>
                <w:szCs w:val="21"/>
              </w:rPr>
            </w:pPr>
            <w:r w:rsidRPr="002E25CA">
              <w:rPr>
                <w:rFonts w:ascii="宋体" w:hAnsi="宋体" w:hint="eastAsia"/>
                <w:szCs w:val="21"/>
              </w:rPr>
              <w:t>7.1.1计量确认总则</w:t>
            </w:r>
          </w:p>
        </w:tc>
        <w:tc>
          <w:tcPr>
            <w:tcW w:w="3343" w:type="dxa"/>
          </w:tcPr>
          <w:p w14:paraId="6539C210" w14:textId="5598E4BA" w:rsidR="00E84C42" w:rsidRPr="002E25CA" w:rsidRDefault="00127803">
            <w:pPr>
              <w:jc w:val="left"/>
              <w:rPr>
                <w:rFonts w:ascii="宋体" w:hAnsi="宋体"/>
                <w:b/>
                <w:bCs/>
                <w:szCs w:val="21"/>
              </w:rPr>
            </w:pPr>
            <w:r w:rsidRPr="002E25CA">
              <w:rPr>
                <w:rFonts w:ascii="宋体" w:hAnsi="宋体" w:hint="eastAsia"/>
                <w:szCs w:val="21"/>
              </w:rPr>
              <w:t>企业建立了《</w:t>
            </w:r>
            <w:r w:rsidR="00E1503E" w:rsidRPr="002E25CA">
              <w:rPr>
                <w:rFonts w:ascii="宋体" w:hAnsi="宋体" w:hint="eastAsia"/>
                <w:szCs w:val="21"/>
              </w:rPr>
              <w:t>测量设备的计量确认控制程序</w:t>
            </w:r>
            <w:r w:rsidRPr="002E25CA">
              <w:rPr>
                <w:rFonts w:ascii="宋体" w:hAnsi="宋体" w:hint="eastAsia"/>
                <w:szCs w:val="21"/>
              </w:rPr>
              <w:t>》</w:t>
            </w:r>
            <w:r w:rsidR="00E1503E" w:rsidRPr="002E25CA">
              <w:rPr>
                <w:rFonts w:ascii="宋体" w:hAnsi="宋体" w:hint="eastAsia"/>
                <w:szCs w:val="21"/>
              </w:rPr>
              <w:t>HQHB-CL07-2020</w:t>
            </w:r>
            <w:r w:rsidRPr="002E25CA">
              <w:rPr>
                <w:rFonts w:ascii="宋体" w:hAnsi="宋体" w:hint="eastAsia"/>
                <w:szCs w:val="21"/>
              </w:rPr>
              <w:t>文件，规定了测量设备检定/校准/验证的要求和方法。企业对体系内的测量设备都进行了检定/校准/验证和标识。</w:t>
            </w:r>
          </w:p>
          <w:p w14:paraId="73D6C736" w14:textId="77777777" w:rsidR="00E84C42" w:rsidRPr="002E25CA" w:rsidRDefault="00127803">
            <w:pPr>
              <w:widowControl/>
              <w:spacing w:line="320" w:lineRule="exact"/>
              <w:rPr>
                <w:rFonts w:ascii="宋体"/>
                <w:szCs w:val="21"/>
              </w:rPr>
            </w:pPr>
            <w:r w:rsidRPr="002E25CA">
              <w:rPr>
                <w:rFonts w:hint="eastAsia"/>
                <w:szCs w:val="21"/>
              </w:rPr>
              <w:t>见《测量设备台账》《计量确认过程验证记录表》、</w:t>
            </w:r>
            <w:r w:rsidRPr="002E25CA">
              <w:rPr>
                <w:rFonts w:ascii="宋体" w:hint="eastAsia"/>
                <w:szCs w:val="21"/>
              </w:rPr>
              <w:t>《测量过程及控制一览表》。</w:t>
            </w:r>
          </w:p>
          <w:p w14:paraId="11A555EF" w14:textId="68F526A8" w:rsidR="00E84C42" w:rsidRPr="002E25CA" w:rsidRDefault="00127803">
            <w:pPr>
              <w:widowControl/>
              <w:spacing w:line="320" w:lineRule="exact"/>
              <w:rPr>
                <w:rFonts w:ascii="宋体" w:cs="宋体"/>
                <w:kern w:val="0"/>
                <w:szCs w:val="21"/>
              </w:rPr>
            </w:pPr>
            <w:r w:rsidRPr="002E25CA">
              <w:rPr>
                <w:rFonts w:ascii="宋体" w:hint="eastAsia"/>
                <w:szCs w:val="21"/>
              </w:rPr>
              <w:t>企业共确立6个重要关键测量过程。抽查《</w:t>
            </w:r>
            <w:r w:rsidR="00E1503E" w:rsidRPr="002E25CA">
              <w:rPr>
                <w:rFonts w:hint="eastAsia"/>
                <w:szCs w:val="21"/>
              </w:rPr>
              <w:t>数采仪数据采集误差</w:t>
            </w:r>
            <w:r w:rsidRPr="002E25CA">
              <w:rPr>
                <w:rFonts w:ascii="宋体" w:hint="eastAsia"/>
                <w:szCs w:val="21"/>
              </w:rPr>
              <w:t>量过程》，</w:t>
            </w:r>
            <w:r w:rsidRPr="002E25CA">
              <w:rPr>
                <w:rFonts w:ascii="宋体" w:hAnsi="宋体" w:hint="eastAsia"/>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14:paraId="0EDE7A49" w14:textId="22CBFFDC" w:rsidR="00E84C42" w:rsidRPr="002E25CA" w:rsidRDefault="007A33AA">
            <w:pPr>
              <w:jc w:val="center"/>
              <w:rPr>
                <w:rFonts w:ascii="宋体" w:hAnsi="宋体"/>
                <w:szCs w:val="21"/>
              </w:rPr>
            </w:pPr>
            <w:r w:rsidRPr="002E25CA">
              <w:rPr>
                <w:rFonts w:ascii="宋体" w:hAnsi="宋体" w:hint="eastAsia"/>
                <w:szCs w:val="21"/>
              </w:rPr>
              <w:t>综合部</w:t>
            </w:r>
          </w:p>
          <w:p w14:paraId="0805E870" w14:textId="77777777" w:rsidR="00E84C42" w:rsidRPr="002E25CA" w:rsidRDefault="00127803">
            <w:pPr>
              <w:jc w:val="center"/>
              <w:rPr>
                <w:rFonts w:ascii="宋体" w:hAnsi="宋体"/>
                <w:szCs w:val="21"/>
              </w:rPr>
            </w:pPr>
            <w:r w:rsidRPr="002E25CA">
              <w:rPr>
                <w:rFonts w:ascii="宋体" w:hAnsi="宋体" w:hint="eastAsia"/>
                <w:szCs w:val="21"/>
              </w:rPr>
              <w:t>研发部</w:t>
            </w:r>
          </w:p>
        </w:tc>
        <w:tc>
          <w:tcPr>
            <w:tcW w:w="743" w:type="dxa"/>
            <w:vAlign w:val="center"/>
          </w:tcPr>
          <w:p w14:paraId="65B2C0B7" w14:textId="77777777" w:rsidR="00E84C42" w:rsidRPr="002E25CA" w:rsidRDefault="00127803">
            <w:pPr>
              <w:jc w:val="center"/>
              <w:rPr>
                <w:rFonts w:ascii="宋体" w:hAnsi="宋体"/>
                <w:szCs w:val="21"/>
              </w:rPr>
            </w:pPr>
            <w:r w:rsidRPr="002E25CA">
              <w:rPr>
                <w:rFonts w:ascii="宋体" w:hAnsi="宋体" w:hint="eastAsia"/>
                <w:szCs w:val="21"/>
              </w:rPr>
              <w:t>否</w:t>
            </w:r>
          </w:p>
        </w:tc>
      </w:tr>
      <w:tr w:rsidR="00E84C42" w:rsidRPr="002E25CA" w14:paraId="70B04F50" w14:textId="77777777">
        <w:trPr>
          <w:trHeight w:val="759"/>
          <w:jc w:val="center"/>
        </w:trPr>
        <w:tc>
          <w:tcPr>
            <w:tcW w:w="495" w:type="dxa"/>
            <w:vAlign w:val="center"/>
          </w:tcPr>
          <w:p w14:paraId="06B28CE2" w14:textId="77777777" w:rsidR="00E84C42" w:rsidRPr="002E25CA" w:rsidRDefault="00127803">
            <w:pPr>
              <w:spacing w:line="320" w:lineRule="exact"/>
              <w:jc w:val="center"/>
              <w:rPr>
                <w:rFonts w:ascii="宋体" w:hAnsi="宋体"/>
                <w:szCs w:val="21"/>
              </w:rPr>
            </w:pPr>
            <w:r w:rsidRPr="002E25CA">
              <w:rPr>
                <w:rFonts w:ascii="宋体" w:hAnsi="宋体" w:hint="eastAsia"/>
                <w:szCs w:val="21"/>
              </w:rPr>
              <w:t>13</w:t>
            </w:r>
          </w:p>
        </w:tc>
        <w:tc>
          <w:tcPr>
            <w:tcW w:w="1981" w:type="dxa"/>
          </w:tcPr>
          <w:p w14:paraId="0AD37719" w14:textId="77777777" w:rsidR="00E84C42" w:rsidRPr="002E25CA" w:rsidRDefault="00127803">
            <w:pPr>
              <w:spacing w:line="320" w:lineRule="exact"/>
              <w:jc w:val="center"/>
              <w:rPr>
                <w:rFonts w:ascii="宋体" w:hAnsi="宋体"/>
                <w:szCs w:val="21"/>
              </w:rPr>
            </w:pPr>
            <w:r w:rsidRPr="002E25CA">
              <w:rPr>
                <w:rFonts w:ascii="宋体" w:hAnsi="宋体" w:hint="eastAsia"/>
                <w:szCs w:val="21"/>
              </w:rPr>
              <w:t>企业是否建立计量确认间隔调整规定的程序文件？每次对不合格测量设备进行维修、调整和修改时是否评审确</w:t>
            </w:r>
            <w:r w:rsidRPr="002E25CA">
              <w:rPr>
                <w:rFonts w:ascii="宋体" w:hAnsi="宋体" w:hint="eastAsia"/>
                <w:szCs w:val="21"/>
              </w:rPr>
              <w:lastRenderedPageBreak/>
              <w:t>认间隔？</w:t>
            </w:r>
          </w:p>
        </w:tc>
        <w:tc>
          <w:tcPr>
            <w:tcW w:w="1101" w:type="dxa"/>
            <w:vAlign w:val="center"/>
          </w:tcPr>
          <w:p w14:paraId="6D8CA803" w14:textId="77777777" w:rsidR="00E84C42" w:rsidRPr="002E25CA" w:rsidRDefault="00127803">
            <w:pPr>
              <w:jc w:val="center"/>
              <w:rPr>
                <w:rFonts w:ascii="宋体" w:hAnsi="宋体"/>
                <w:szCs w:val="21"/>
              </w:rPr>
            </w:pPr>
            <w:r w:rsidRPr="002E25CA">
              <w:rPr>
                <w:rFonts w:ascii="宋体" w:hAnsi="宋体" w:hint="eastAsia"/>
                <w:szCs w:val="21"/>
              </w:rPr>
              <w:lastRenderedPageBreak/>
              <w:t>7.1.2计量确认间隔</w:t>
            </w:r>
          </w:p>
        </w:tc>
        <w:tc>
          <w:tcPr>
            <w:tcW w:w="3343" w:type="dxa"/>
            <w:vAlign w:val="center"/>
          </w:tcPr>
          <w:p w14:paraId="48166231" w14:textId="12CA6C87" w:rsidR="00E84C42" w:rsidRPr="002E25CA" w:rsidRDefault="00127803">
            <w:pPr>
              <w:spacing w:line="440" w:lineRule="exact"/>
              <w:rPr>
                <w:rFonts w:ascii="宋体" w:cs="宋体"/>
                <w:kern w:val="0"/>
                <w:szCs w:val="21"/>
              </w:rPr>
            </w:pPr>
            <w:r w:rsidRPr="002E25CA">
              <w:rPr>
                <w:rFonts w:ascii="宋体" w:hAnsi="宋体" w:hint="eastAsia"/>
                <w:szCs w:val="21"/>
              </w:rPr>
              <w:t>企业建立了《</w:t>
            </w:r>
            <w:r w:rsidR="00E1503E" w:rsidRPr="002E25CA">
              <w:rPr>
                <w:rFonts w:ascii="宋体" w:hAnsi="宋体" w:hint="eastAsia"/>
                <w:szCs w:val="21"/>
              </w:rPr>
              <w:t>测量设备确认间隔控制程序</w:t>
            </w:r>
            <w:r w:rsidRPr="002E25CA">
              <w:rPr>
                <w:rFonts w:ascii="宋体" w:hAnsi="宋体" w:hint="eastAsia"/>
                <w:szCs w:val="21"/>
              </w:rPr>
              <w:t>》（</w:t>
            </w:r>
            <w:r w:rsidR="00E1503E" w:rsidRPr="002E25CA">
              <w:rPr>
                <w:rFonts w:ascii="宋体" w:hAnsi="宋体" w:hint="eastAsia"/>
                <w:szCs w:val="21"/>
              </w:rPr>
              <w:t>HQHB-CL08-2020</w:t>
            </w:r>
            <w:r w:rsidRPr="002E25CA">
              <w:rPr>
                <w:rFonts w:ascii="宋体" w:hAnsi="宋体" w:hint="eastAsia"/>
                <w:szCs w:val="21"/>
              </w:rPr>
              <w:t>）。企业暂无需要调整间隔的测量设备。</w:t>
            </w:r>
          </w:p>
        </w:tc>
        <w:tc>
          <w:tcPr>
            <w:tcW w:w="1525" w:type="dxa"/>
            <w:vAlign w:val="center"/>
          </w:tcPr>
          <w:p w14:paraId="1DC1C93F" w14:textId="73606FBF" w:rsidR="00E84C42" w:rsidRPr="002E25CA" w:rsidRDefault="007A33AA">
            <w:pPr>
              <w:jc w:val="center"/>
              <w:rPr>
                <w:rFonts w:ascii="宋体" w:hAnsi="宋体"/>
                <w:szCs w:val="21"/>
              </w:rPr>
            </w:pPr>
            <w:r w:rsidRPr="002E25CA">
              <w:rPr>
                <w:rFonts w:ascii="宋体" w:hAnsi="宋体" w:hint="eastAsia"/>
                <w:szCs w:val="21"/>
              </w:rPr>
              <w:t>综合部</w:t>
            </w:r>
          </w:p>
          <w:p w14:paraId="2E522864" w14:textId="77777777" w:rsidR="00E84C42" w:rsidRPr="002E25CA" w:rsidRDefault="00127803">
            <w:pPr>
              <w:jc w:val="center"/>
              <w:rPr>
                <w:szCs w:val="21"/>
              </w:rPr>
            </w:pPr>
            <w:r w:rsidRPr="002E25CA">
              <w:rPr>
                <w:rFonts w:ascii="宋体" w:hAnsi="宋体" w:hint="eastAsia"/>
                <w:szCs w:val="21"/>
              </w:rPr>
              <w:t>研发部</w:t>
            </w:r>
          </w:p>
        </w:tc>
        <w:tc>
          <w:tcPr>
            <w:tcW w:w="743" w:type="dxa"/>
            <w:vAlign w:val="center"/>
          </w:tcPr>
          <w:p w14:paraId="20E44824" w14:textId="77777777" w:rsidR="00E84C42" w:rsidRPr="002E25CA" w:rsidRDefault="00127803">
            <w:pPr>
              <w:jc w:val="center"/>
              <w:rPr>
                <w:rFonts w:ascii="宋体" w:hAnsi="宋体"/>
                <w:szCs w:val="21"/>
              </w:rPr>
            </w:pPr>
            <w:r w:rsidRPr="002E25CA">
              <w:rPr>
                <w:rFonts w:ascii="宋体" w:hAnsi="宋体" w:hint="eastAsia"/>
                <w:szCs w:val="21"/>
              </w:rPr>
              <w:t>否</w:t>
            </w:r>
          </w:p>
        </w:tc>
      </w:tr>
      <w:tr w:rsidR="00E84C42" w:rsidRPr="002E25CA" w14:paraId="614AC40E" w14:textId="77777777">
        <w:trPr>
          <w:trHeight w:val="759"/>
          <w:jc w:val="center"/>
        </w:trPr>
        <w:tc>
          <w:tcPr>
            <w:tcW w:w="495" w:type="dxa"/>
            <w:vAlign w:val="center"/>
          </w:tcPr>
          <w:p w14:paraId="36DF9FC8" w14:textId="77777777" w:rsidR="00E84C42" w:rsidRPr="002E25CA" w:rsidRDefault="00127803">
            <w:pPr>
              <w:spacing w:line="320" w:lineRule="exact"/>
              <w:jc w:val="center"/>
              <w:rPr>
                <w:rFonts w:ascii="宋体" w:hAnsi="宋体"/>
                <w:szCs w:val="21"/>
              </w:rPr>
            </w:pPr>
            <w:r w:rsidRPr="002E25CA">
              <w:rPr>
                <w:rFonts w:ascii="宋体" w:hAnsi="宋体" w:hint="eastAsia"/>
                <w:szCs w:val="21"/>
              </w:rPr>
              <w:t>14</w:t>
            </w:r>
          </w:p>
        </w:tc>
        <w:tc>
          <w:tcPr>
            <w:tcW w:w="1981" w:type="dxa"/>
          </w:tcPr>
          <w:p w14:paraId="3C018EE7" w14:textId="77777777" w:rsidR="00E84C42" w:rsidRPr="002E25CA" w:rsidRDefault="00127803">
            <w:pPr>
              <w:spacing w:line="320" w:lineRule="exact"/>
              <w:jc w:val="center"/>
              <w:rPr>
                <w:rFonts w:ascii="宋体" w:hAnsi="宋体"/>
                <w:szCs w:val="21"/>
              </w:rPr>
            </w:pPr>
            <w:r w:rsidRPr="002E25CA">
              <w:rPr>
                <w:rFonts w:ascii="宋体" w:hAnsi="宋体" w:hint="eastAsia"/>
                <w:bCs/>
                <w:szCs w:val="21"/>
              </w:rPr>
              <w:t>计量确认程序文件是否包括已确认的测量设备当封印或保护装置被发现损坏、破损、转移或丢失时所采取的措施？</w:t>
            </w:r>
          </w:p>
        </w:tc>
        <w:tc>
          <w:tcPr>
            <w:tcW w:w="1101" w:type="dxa"/>
            <w:vAlign w:val="center"/>
          </w:tcPr>
          <w:p w14:paraId="22D40631" w14:textId="77777777" w:rsidR="00E84C42" w:rsidRPr="002E25CA" w:rsidRDefault="00127803">
            <w:pPr>
              <w:jc w:val="center"/>
              <w:rPr>
                <w:rFonts w:ascii="宋体" w:hAnsi="宋体"/>
                <w:szCs w:val="21"/>
              </w:rPr>
            </w:pPr>
            <w:r w:rsidRPr="002E25CA">
              <w:rPr>
                <w:rFonts w:ascii="宋体" w:hAnsi="宋体" w:hint="eastAsia"/>
                <w:szCs w:val="21"/>
              </w:rPr>
              <w:t>7.1.3设备调整控制</w:t>
            </w:r>
          </w:p>
        </w:tc>
        <w:tc>
          <w:tcPr>
            <w:tcW w:w="3343" w:type="dxa"/>
            <w:vAlign w:val="center"/>
          </w:tcPr>
          <w:p w14:paraId="3AFE4A36" w14:textId="6A766656" w:rsidR="00E84C42" w:rsidRPr="002E25CA" w:rsidRDefault="00127803">
            <w:pPr>
              <w:rPr>
                <w:rFonts w:ascii="宋体" w:cs="宋体"/>
                <w:kern w:val="0"/>
                <w:szCs w:val="21"/>
              </w:rPr>
            </w:pPr>
            <w:r w:rsidRPr="002E25CA">
              <w:rPr>
                <w:rFonts w:ascii="宋体" w:hAnsi="宋体" w:hint="eastAsia"/>
                <w:szCs w:val="21"/>
              </w:rPr>
              <w:t>企业建立了《</w:t>
            </w:r>
            <w:r w:rsidR="002E25CA" w:rsidRPr="002E25CA">
              <w:rPr>
                <w:rFonts w:ascii="宋体" w:hAnsi="宋体" w:hint="eastAsia"/>
                <w:szCs w:val="21"/>
              </w:rPr>
              <w:t>测量设备配备和流转控制程序</w:t>
            </w:r>
            <w:r w:rsidRPr="002E25CA">
              <w:rPr>
                <w:rFonts w:ascii="宋体" w:hAnsi="宋体" w:hint="eastAsia"/>
                <w:szCs w:val="21"/>
              </w:rPr>
              <w:t>》（</w:t>
            </w:r>
            <w:r w:rsidR="00E1503E" w:rsidRPr="002E25CA">
              <w:rPr>
                <w:rFonts w:ascii="宋体" w:hAnsi="宋体" w:hint="eastAsia"/>
                <w:szCs w:val="21"/>
              </w:rPr>
              <w:t>HQHB-CL06-2020</w:t>
            </w:r>
            <w:r w:rsidRPr="002E25CA">
              <w:rPr>
                <w:rFonts w:ascii="宋体" w:hAnsi="宋体" w:hint="eastAsia"/>
                <w:szCs w:val="21"/>
              </w:rPr>
              <w:t>），对测量设备的调整控制做出了规定，符合标准的要求。</w:t>
            </w:r>
          </w:p>
        </w:tc>
        <w:tc>
          <w:tcPr>
            <w:tcW w:w="1525" w:type="dxa"/>
            <w:vAlign w:val="center"/>
          </w:tcPr>
          <w:p w14:paraId="4871CD3D" w14:textId="3E33574C" w:rsidR="00E84C42" w:rsidRPr="002E25CA" w:rsidRDefault="007A33AA">
            <w:pPr>
              <w:jc w:val="center"/>
              <w:rPr>
                <w:rFonts w:ascii="宋体" w:hAnsi="宋体"/>
                <w:szCs w:val="21"/>
              </w:rPr>
            </w:pPr>
            <w:r w:rsidRPr="002E25CA">
              <w:rPr>
                <w:rFonts w:ascii="宋体" w:hAnsi="宋体" w:hint="eastAsia"/>
                <w:szCs w:val="21"/>
              </w:rPr>
              <w:t>综合部</w:t>
            </w:r>
          </w:p>
          <w:p w14:paraId="50DB6BE9" w14:textId="77777777" w:rsidR="00E84C42" w:rsidRPr="002E25CA" w:rsidRDefault="00127803">
            <w:pPr>
              <w:jc w:val="center"/>
              <w:rPr>
                <w:rFonts w:ascii="宋体" w:hAnsi="宋体"/>
                <w:szCs w:val="21"/>
              </w:rPr>
            </w:pPr>
            <w:r w:rsidRPr="002E25CA">
              <w:rPr>
                <w:rFonts w:ascii="宋体" w:hAnsi="宋体" w:hint="eastAsia"/>
                <w:szCs w:val="21"/>
              </w:rPr>
              <w:t>研发部</w:t>
            </w:r>
          </w:p>
        </w:tc>
        <w:tc>
          <w:tcPr>
            <w:tcW w:w="743" w:type="dxa"/>
            <w:vAlign w:val="center"/>
          </w:tcPr>
          <w:p w14:paraId="0CC79FD1" w14:textId="77777777" w:rsidR="00E84C42" w:rsidRPr="002E25CA" w:rsidRDefault="00127803">
            <w:pPr>
              <w:jc w:val="center"/>
              <w:rPr>
                <w:rFonts w:ascii="宋体" w:hAnsi="宋体"/>
                <w:szCs w:val="21"/>
              </w:rPr>
            </w:pPr>
            <w:r w:rsidRPr="002E25CA">
              <w:rPr>
                <w:rFonts w:ascii="宋体" w:hAnsi="宋体" w:hint="eastAsia"/>
                <w:szCs w:val="21"/>
              </w:rPr>
              <w:t>否</w:t>
            </w:r>
          </w:p>
        </w:tc>
      </w:tr>
      <w:tr w:rsidR="00E84C42" w:rsidRPr="002E25CA" w14:paraId="66ED6093" w14:textId="77777777">
        <w:trPr>
          <w:trHeight w:val="759"/>
          <w:jc w:val="center"/>
        </w:trPr>
        <w:tc>
          <w:tcPr>
            <w:tcW w:w="495" w:type="dxa"/>
            <w:vAlign w:val="center"/>
          </w:tcPr>
          <w:p w14:paraId="0C503098" w14:textId="77777777" w:rsidR="00E84C42" w:rsidRPr="002E25CA" w:rsidRDefault="00127803">
            <w:pPr>
              <w:spacing w:line="320" w:lineRule="exact"/>
              <w:jc w:val="center"/>
              <w:rPr>
                <w:rFonts w:ascii="宋体" w:hAnsi="宋体"/>
                <w:szCs w:val="21"/>
              </w:rPr>
            </w:pPr>
            <w:r w:rsidRPr="002E25CA">
              <w:rPr>
                <w:rFonts w:ascii="宋体" w:hAnsi="宋体" w:hint="eastAsia"/>
                <w:szCs w:val="21"/>
              </w:rPr>
              <w:t>15</w:t>
            </w:r>
          </w:p>
        </w:tc>
        <w:tc>
          <w:tcPr>
            <w:tcW w:w="1981" w:type="dxa"/>
          </w:tcPr>
          <w:p w14:paraId="7B64F315" w14:textId="77777777" w:rsidR="00E84C42" w:rsidRPr="002E25CA" w:rsidRDefault="00E84C42">
            <w:pPr>
              <w:spacing w:line="320" w:lineRule="exact"/>
              <w:jc w:val="left"/>
              <w:rPr>
                <w:rFonts w:ascii="宋体" w:hAnsi="宋体" w:cs="宋体"/>
                <w:b/>
                <w:bCs/>
                <w:kern w:val="0"/>
                <w:szCs w:val="21"/>
              </w:rPr>
            </w:pPr>
          </w:p>
          <w:p w14:paraId="6ACE71D9" w14:textId="77777777" w:rsidR="00E84C42" w:rsidRPr="002E25CA" w:rsidRDefault="00127803">
            <w:pPr>
              <w:spacing w:line="320" w:lineRule="exact"/>
              <w:jc w:val="left"/>
              <w:rPr>
                <w:rFonts w:ascii="宋体" w:hAnsi="宋体"/>
                <w:szCs w:val="21"/>
              </w:rPr>
            </w:pPr>
            <w:r w:rsidRPr="002E25CA">
              <w:rPr>
                <w:rFonts w:ascii="宋体" w:hAnsi="宋体" w:cs="宋体" w:hint="eastAsia"/>
                <w:b/>
                <w:bCs/>
                <w:kern w:val="0"/>
                <w:szCs w:val="21"/>
              </w:rPr>
              <w:t>查</w:t>
            </w:r>
            <w:r w:rsidRPr="002E25CA">
              <w:rPr>
                <w:rFonts w:ascii="宋体" w:hAnsi="宋体" w:hint="eastAsia"/>
                <w:szCs w:val="21"/>
              </w:rPr>
              <w:t>测量设备计量确认记录，抽查1-3个关键过程测量要求识别情况、验证方法的记录信息是否完整。</w:t>
            </w:r>
          </w:p>
        </w:tc>
        <w:tc>
          <w:tcPr>
            <w:tcW w:w="1101" w:type="dxa"/>
            <w:vAlign w:val="center"/>
          </w:tcPr>
          <w:p w14:paraId="0CF2908A" w14:textId="77777777" w:rsidR="00E84C42" w:rsidRPr="002E25CA" w:rsidRDefault="00127803">
            <w:pPr>
              <w:rPr>
                <w:rFonts w:ascii="宋体" w:hAnsi="宋体"/>
                <w:szCs w:val="21"/>
              </w:rPr>
            </w:pPr>
            <w:r w:rsidRPr="002E25CA">
              <w:rPr>
                <w:rFonts w:ascii="宋体" w:hAnsi="宋体" w:hint="eastAsia"/>
                <w:szCs w:val="21"/>
              </w:rPr>
              <w:t>7.1.4计量确认过程记录</w:t>
            </w:r>
          </w:p>
        </w:tc>
        <w:tc>
          <w:tcPr>
            <w:tcW w:w="3343" w:type="dxa"/>
            <w:vAlign w:val="center"/>
          </w:tcPr>
          <w:p w14:paraId="509FB79A" w14:textId="558457FC" w:rsidR="00E84C42" w:rsidRPr="002E25CA" w:rsidRDefault="00127803">
            <w:pPr>
              <w:rPr>
                <w:rFonts w:ascii="宋体" w:cs="宋体"/>
                <w:color w:val="0000FF"/>
                <w:kern w:val="0"/>
                <w:szCs w:val="21"/>
              </w:rPr>
            </w:pPr>
            <w:r w:rsidRPr="002E25CA">
              <w:rPr>
                <w:rFonts w:ascii="宋体" w:hAnsi="宋体" w:hint="eastAsia"/>
                <w:szCs w:val="21"/>
              </w:rPr>
              <w:t>企业建立测量设备计量确认明细表、计量确认过程验证记录表和测量过程及控制一栏表，企业对测量设备进行确认。抽查</w:t>
            </w:r>
            <w:proofErr w:type="gramStart"/>
            <w:r w:rsidR="002E25CA" w:rsidRPr="002E25CA">
              <w:rPr>
                <w:rFonts w:hint="eastAsia"/>
                <w:szCs w:val="21"/>
              </w:rPr>
              <w:t>数采仪</w:t>
            </w:r>
            <w:proofErr w:type="gramEnd"/>
            <w:r w:rsidR="002E25CA" w:rsidRPr="002E25CA">
              <w:rPr>
                <w:rFonts w:hint="eastAsia"/>
                <w:szCs w:val="21"/>
              </w:rPr>
              <w:t>数据采集误差量过程</w:t>
            </w:r>
            <w:r w:rsidRPr="002E25CA">
              <w:rPr>
                <w:rFonts w:ascii="宋体" w:hAnsi="宋体" w:hint="eastAsia"/>
                <w:szCs w:val="21"/>
              </w:rPr>
              <w:t>中相关记录：计量要求导出和计量验证记录表、测量过程控制检查表、测量过程有效性确认记录。证书编号为</w:t>
            </w:r>
            <w:r w:rsidR="002E25CA" w:rsidRPr="002E25CA">
              <w:rPr>
                <w:rFonts w:hint="eastAsia"/>
                <w:szCs w:val="21"/>
              </w:rPr>
              <w:t>J</w:t>
            </w:r>
            <w:r w:rsidR="002E25CA" w:rsidRPr="002E25CA">
              <w:rPr>
                <w:szCs w:val="21"/>
              </w:rPr>
              <w:t>202012282125-0001</w:t>
            </w:r>
            <w:r w:rsidRPr="002E25CA">
              <w:rPr>
                <w:rFonts w:ascii="宋体" w:hAnsi="宋体" w:hint="eastAsia"/>
                <w:szCs w:val="21"/>
              </w:rPr>
              <w:t>的</w:t>
            </w:r>
            <w:r w:rsidR="002E25CA" w:rsidRPr="002E25CA">
              <w:rPr>
                <w:rFonts w:hint="eastAsia"/>
                <w:szCs w:val="21"/>
              </w:rPr>
              <w:t>源表</w:t>
            </w:r>
            <w:r w:rsidR="002E25CA" w:rsidRPr="002E25CA">
              <w:rPr>
                <w:rFonts w:ascii="宋体" w:hAnsi="宋体" w:hint="eastAsia"/>
                <w:szCs w:val="21"/>
              </w:rPr>
              <w:t>校准</w:t>
            </w:r>
            <w:r w:rsidRPr="002E25CA">
              <w:rPr>
                <w:rFonts w:ascii="宋体" w:hAnsi="宋体" w:hint="eastAsia"/>
                <w:szCs w:val="21"/>
              </w:rPr>
              <w:t>证书。记录内容完整，满足要求。</w:t>
            </w:r>
          </w:p>
        </w:tc>
        <w:tc>
          <w:tcPr>
            <w:tcW w:w="1525" w:type="dxa"/>
            <w:vAlign w:val="center"/>
          </w:tcPr>
          <w:p w14:paraId="1A537500" w14:textId="33CF1694" w:rsidR="00E84C42" w:rsidRPr="002E25CA" w:rsidRDefault="007A33AA">
            <w:pPr>
              <w:jc w:val="center"/>
              <w:rPr>
                <w:rFonts w:ascii="宋体" w:hAnsi="宋体"/>
                <w:szCs w:val="21"/>
              </w:rPr>
            </w:pPr>
            <w:r w:rsidRPr="002E25CA">
              <w:rPr>
                <w:rFonts w:ascii="宋体" w:hAnsi="宋体" w:hint="eastAsia"/>
                <w:szCs w:val="21"/>
              </w:rPr>
              <w:t>综合部</w:t>
            </w:r>
          </w:p>
          <w:p w14:paraId="0EBC439D" w14:textId="77777777" w:rsidR="00E84C42" w:rsidRPr="002E25CA" w:rsidRDefault="00127803">
            <w:pPr>
              <w:jc w:val="center"/>
              <w:rPr>
                <w:rFonts w:ascii="宋体" w:hAnsi="宋体"/>
                <w:szCs w:val="21"/>
              </w:rPr>
            </w:pPr>
            <w:r w:rsidRPr="002E25CA">
              <w:rPr>
                <w:rFonts w:ascii="宋体" w:hAnsi="宋体" w:hint="eastAsia"/>
                <w:szCs w:val="21"/>
              </w:rPr>
              <w:t>研发部</w:t>
            </w:r>
          </w:p>
        </w:tc>
        <w:tc>
          <w:tcPr>
            <w:tcW w:w="743" w:type="dxa"/>
            <w:vAlign w:val="center"/>
          </w:tcPr>
          <w:p w14:paraId="677AA3DE" w14:textId="77777777" w:rsidR="00E84C42" w:rsidRPr="002E25CA" w:rsidRDefault="00127803">
            <w:pPr>
              <w:jc w:val="center"/>
              <w:rPr>
                <w:rFonts w:ascii="宋体" w:hAnsi="宋体"/>
                <w:szCs w:val="21"/>
              </w:rPr>
            </w:pPr>
            <w:r w:rsidRPr="002E25CA">
              <w:rPr>
                <w:rFonts w:ascii="宋体" w:hAnsi="宋体" w:hint="eastAsia"/>
                <w:szCs w:val="21"/>
              </w:rPr>
              <w:t>否</w:t>
            </w:r>
          </w:p>
        </w:tc>
      </w:tr>
      <w:tr w:rsidR="00E84C42" w:rsidRPr="002E25CA" w14:paraId="3B955871" w14:textId="77777777">
        <w:trPr>
          <w:trHeight w:val="6418"/>
          <w:jc w:val="center"/>
        </w:trPr>
        <w:tc>
          <w:tcPr>
            <w:tcW w:w="495" w:type="dxa"/>
            <w:vAlign w:val="center"/>
          </w:tcPr>
          <w:p w14:paraId="3B9EDAF1"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16</w:t>
            </w:r>
          </w:p>
        </w:tc>
        <w:tc>
          <w:tcPr>
            <w:tcW w:w="1981" w:type="dxa"/>
            <w:vAlign w:val="center"/>
          </w:tcPr>
          <w:p w14:paraId="58422CD6" w14:textId="77777777" w:rsidR="00E84C42" w:rsidRPr="002E25CA" w:rsidRDefault="00127803">
            <w:pPr>
              <w:spacing w:line="360" w:lineRule="exact"/>
              <w:rPr>
                <w:rFonts w:ascii="宋体" w:hAnsi="宋体"/>
                <w:szCs w:val="21"/>
              </w:rPr>
            </w:pPr>
            <w:r w:rsidRPr="002E25CA">
              <w:rPr>
                <w:rFonts w:ascii="宋体" w:hAnsi="宋体" w:hint="eastAsia"/>
                <w:szCs w:val="21"/>
              </w:rPr>
              <w:t>部门对测量过程是如何管理的？测量过程识别？分类？如何保证关键测量过程受控？</w:t>
            </w:r>
          </w:p>
        </w:tc>
        <w:tc>
          <w:tcPr>
            <w:tcW w:w="1101" w:type="dxa"/>
            <w:vAlign w:val="center"/>
          </w:tcPr>
          <w:p w14:paraId="7DBEED0C"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7.2测量过程</w:t>
            </w:r>
          </w:p>
          <w:p w14:paraId="2098E75D" w14:textId="77777777" w:rsidR="00E84C42" w:rsidRPr="002E25CA" w:rsidRDefault="00E84C42">
            <w:pPr>
              <w:spacing w:line="360" w:lineRule="exact"/>
              <w:jc w:val="center"/>
              <w:rPr>
                <w:rFonts w:ascii="宋体" w:hAnsi="宋体"/>
                <w:szCs w:val="21"/>
              </w:rPr>
            </w:pPr>
          </w:p>
        </w:tc>
        <w:tc>
          <w:tcPr>
            <w:tcW w:w="3343" w:type="dxa"/>
          </w:tcPr>
          <w:p w14:paraId="24F093F5" w14:textId="35594B05" w:rsidR="00E84C42" w:rsidRPr="002E25CA" w:rsidRDefault="00127803">
            <w:pPr>
              <w:jc w:val="left"/>
              <w:rPr>
                <w:rFonts w:ascii="宋体" w:hAnsi="宋体"/>
                <w:szCs w:val="21"/>
              </w:rPr>
            </w:pPr>
            <w:r w:rsidRPr="002E25CA">
              <w:rPr>
                <w:rFonts w:ascii="宋体" w:hAnsi="宋体" w:hint="eastAsia"/>
                <w:szCs w:val="21"/>
              </w:rPr>
              <w:t>企业建立了《测量过程设计和实现控制程序》（</w:t>
            </w:r>
            <w:r w:rsidR="002E25CA" w:rsidRPr="002E25CA">
              <w:rPr>
                <w:rFonts w:ascii="宋体" w:hAnsi="宋体" w:hint="eastAsia"/>
                <w:szCs w:val="21"/>
              </w:rPr>
              <w:t>HQHB-CL11-2020</w:t>
            </w:r>
            <w:r w:rsidRPr="002E25CA">
              <w:rPr>
                <w:rFonts w:ascii="宋体" w:hAnsi="宋体" w:hint="eastAsia"/>
                <w:szCs w:val="21"/>
              </w:rPr>
              <w:t>），企业识别了顾客、组织和法律法规的要求，建立了测量过程档案《测量过程及控制一览表》，包括测量过程名称、测量参数、技术要求、测量设备信息、测量过程控制要素等信息。</w:t>
            </w:r>
          </w:p>
          <w:p w14:paraId="4E1893D9" w14:textId="77777777" w:rsidR="002E25CA" w:rsidRPr="002E25CA" w:rsidRDefault="00127803" w:rsidP="002E25CA">
            <w:pPr>
              <w:autoSpaceDE w:val="0"/>
              <w:autoSpaceDN w:val="0"/>
              <w:adjustRightInd w:val="0"/>
              <w:snapToGrid w:val="0"/>
              <w:spacing w:line="400" w:lineRule="exact"/>
              <w:jc w:val="left"/>
              <w:rPr>
                <w:rFonts w:ascii="宋体" w:hAnsi="宋体"/>
                <w:szCs w:val="21"/>
              </w:rPr>
            </w:pPr>
            <w:r w:rsidRPr="002E25CA">
              <w:rPr>
                <w:rFonts w:ascii="宋体" w:hAnsi="宋体" w:hint="eastAsia"/>
                <w:szCs w:val="21"/>
              </w:rPr>
              <w:t>企业对测量过程</w:t>
            </w:r>
            <w:proofErr w:type="gramStart"/>
            <w:r w:rsidRPr="002E25CA">
              <w:rPr>
                <w:rFonts w:ascii="宋体" w:hAnsi="宋体" w:hint="eastAsia"/>
                <w:szCs w:val="21"/>
              </w:rPr>
              <w:t>分关键</w:t>
            </w:r>
            <w:proofErr w:type="gramEnd"/>
            <w:r w:rsidRPr="002E25CA">
              <w:rPr>
                <w:rFonts w:ascii="宋体" w:hAnsi="宋体" w:hint="eastAsia"/>
                <w:szCs w:val="21"/>
              </w:rPr>
              <w:t xml:space="preserve">和一般测量过程进行管理。关键控制测量过程编号: </w:t>
            </w:r>
            <w:r w:rsidR="002E25CA" w:rsidRPr="002E25CA">
              <w:rPr>
                <w:rFonts w:ascii="宋体" w:hAnsi="宋体" w:hint="eastAsia"/>
                <w:szCs w:val="21"/>
              </w:rPr>
              <w:t>HQHB/GF-01-20</w:t>
            </w:r>
            <w:r w:rsidR="002E25CA" w:rsidRPr="002E25CA">
              <w:rPr>
                <w:rFonts w:ascii="宋体" w:hAnsi="宋体"/>
                <w:szCs w:val="21"/>
              </w:rPr>
              <w:t>20</w:t>
            </w:r>
          </w:p>
          <w:p w14:paraId="3975D9B6" w14:textId="60B4BE14" w:rsidR="002E25CA" w:rsidRPr="002E25CA" w:rsidRDefault="00127803" w:rsidP="002E25CA">
            <w:pPr>
              <w:autoSpaceDE w:val="0"/>
              <w:autoSpaceDN w:val="0"/>
              <w:adjustRightInd w:val="0"/>
              <w:snapToGrid w:val="0"/>
              <w:spacing w:line="400" w:lineRule="exact"/>
              <w:jc w:val="left"/>
              <w:rPr>
                <w:szCs w:val="21"/>
              </w:rPr>
            </w:pPr>
            <w:proofErr w:type="gramStart"/>
            <w:r w:rsidRPr="002E25CA">
              <w:rPr>
                <w:rFonts w:ascii="宋体" w:hAnsi="宋体" w:hint="eastAsia"/>
                <w:szCs w:val="21"/>
              </w:rPr>
              <w:t>《</w:t>
            </w:r>
            <w:proofErr w:type="gramEnd"/>
            <w:r w:rsidR="002E25CA" w:rsidRPr="002E25CA">
              <w:rPr>
                <w:rFonts w:hint="eastAsia"/>
                <w:szCs w:val="21"/>
              </w:rPr>
              <w:t>数采仪数据采集误差测量过程</w:t>
            </w:r>
          </w:p>
          <w:p w14:paraId="3C68E82F" w14:textId="792DFE65" w:rsidR="00E84C42" w:rsidRPr="002E25CA" w:rsidRDefault="00127803">
            <w:pPr>
              <w:autoSpaceDE w:val="0"/>
              <w:autoSpaceDN w:val="0"/>
              <w:adjustRightInd w:val="0"/>
              <w:snapToGrid w:val="0"/>
              <w:spacing w:line="400" w:lineRule="exact"/>
              <w:jc w:val="left"/>
              <w:rPr>
                <w:rFonts w:ascii="宋体" w:hAnsi="宋体"/>
                <w:szCs w:val="21"/>
              </w:rPr>
            </w:pPr>
            <w:r w:rsidRPr="002E25CA">
              <w:rPr>
                <w:rFonts w:ascii="宋体" w:hAnsi="宋体" w:hint="eastAsia"/>
                <w:szCs w:val="21"/>
              </w:rPr>
              <w:t>控制规范</w:t>
            </w:r>
            <w:proofErr w:type="gramStart"/>
            <w:r w:rsidRPr="002E25CA">
              <w:rPr>
                <w:rFonts w:ascii="宋体" w:hAnsi="宋体" w:hint="eastAsia"/>
                <w:szCs w:val="21"/>
              </w:rPr>
              <w:t>》</w:t>
            </w:r>
            <w:proofErr w:type="gramEnd"/>
            <w:r w:rsidRPr="002E25CA">
              <w:rPr>
                <w:rFonts w:ascii="宋体" w:hAnsi="宋体" w:hint="eastAsia"/>
                <w:szCs w:val="21"/>
              </w:rPr>
              <w:t>规定了对测量人员、测量方法、测量设备和监视方法的控制要求。该测量过程的设计、实现、记录完整。满足测量过程管理要求。见编号为0</w:t>
            </w:r>
            <w:r w:rsidR="002E25CA" w:rsidRPr="002E25CA">
              <w:rPr>
                <w:rFonts w:ascii="宋体" w:hAnsi="宋体"/>
                <w:szCs w:val="21"/>
              </w:rPr>
              <w:t>032</w:t>
            </w:r>
            <w:r w:rsidRPr="002E25CA">
              <w:rPr>
                <w:rFonts w:ascii="宋体" w:hAnsi="宋体" w:hint="eastAsia"/>
                <w:szCs w:val="21"/>
              </w:rPr>
              <w:t>-202</w:t>
            </w:r>
            <w:r w:rsidR="002E25CA" w:rsidRPr="002E25CA">
              <w:rPr>
                <w:rFonts w:ascii="宋体" w:hAnsi="宋体"/>
                <w:szCs w:val="21"/>
              </w:rPr>
              <w:t>1</w:t>
            </w:r>
            <w:r w:rsidRPr="002E25CA">
              <w:rPr>
                <w:rFonts w:ascii="宋体" w:hAnsi="宋体" w:hint="eastAsia"/>
                <w:szCs w:val="21"/>
              </w:rPr>
              <w:t>《测量过程控制检查表》</w:t>
            </w:r>
          </w:p>
        </w:tc>
        <w:tc>
          <w:tcPr>
            <w:tcW w:w="1525" w:type="dxa"/>
            <w:vAlign w:val="center"/>
          </w:tcPr>
          <w:p w14:paraId="1FA0262C" w14:textId="22A4552B" w:rsidR="00E84C42" w:rsidRPr="002E25CA" w:rsidRDefault="007A33AA">
            <w:pPr>
              <w:spacing w:line="360" w:lineRule="exact"/>
              <w:jc w:val="center"/>
              <w:rPr>
                <w:rFonts w:ascii="宋体" w:hAnsi="宋体"/>
                <w:szCs w:val="21"/>
              </w:rPr>
            </w:pPr>
            <w:r w:rsidRPr="002E25CA">
              <w:rPr>
                <w:rFonts w:ascii="宋体" w:hAnsi="宋体" w:hint="eastAsia"/>
                <w:szCs w:val="21"/>
              </w:rPr>
              <w:t>综合部</w:t>
            </w:r>
          </w:p>
        </w:tc>
        <w:tc>
          <w:tcPr>
            <w:tcW w:w="743" w:type="dxa"/>
            <w:vAlign w:val="center"/>
          </w:tcPr>
          <w:p w14:paraId="5DE52A51"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否</w:t>
            </w:r>
          </w:p>
        </w:tc>
      </w:tr>
      <w:tr w:rsidR="00E84C42" w:rsidRPr="002E25CA" w14:paraId="5CEB0763" w14:textId="77777777">
        <w:trPr>
          <w:trHeight w:val="1579"/>
          <w:jc w:val="center"/>
        </w:trPr>
        <w:tc>
          <w:tcPr>
            <w:tcW w:w="495" w:type="dxa"/>
            <w:vAlign w:val="center"/>
          </w:tcPr>
          <w:p w14:paraId="6B6EB9EB"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lastRenderedPageBreak/>
              <w:t>17</w:t>
            </w:r>
          </w:p>
        </w:tc>
        <w:tc>
          <w:tcPr>
            <w:tcW w:w="1981" w:type="dxa"/>
            <w:vAlign w:val="center"/>
          </w:tcPr>
          <w:p w14:paraId="11DF6888" w14:textId="77777777" w:rsidR="00E84C42" w:rsidRPr="002E25CA" w:rsidRDefault="00127803">
            <w:pPr>
              <w:spacing w:line="320" w:lineRule="exact"/>
              <w:ind w:left="34" w:hanging="34"/>
              <w:rPr>
                <w:rFonts w:ascii="宋体" w:hAnsi="宋体"/>
                <w:szCs w:val="21"/>
              </w:rPr>
            </w:pPr>
            <w:r w:rsidRPr="002E25CA">
              <w:rPr>
                <w:rFonts w:ascii="宋体" w:hAnsi="宋体" w:hint="eastAsia"/>
                <w:szCs w:val="21"/>
              </w:rPr>
              <w:t>就顾客的计量要求是否已满足来监视有关顾客满意的信息。</w:t>
            </w:r>
          </w:p>
        </w:tc>
        <w:tc>
          <w:tcPr>
            <w:tcW w:w="1101" w:type="dxa"/>
            <w:vAlign w:val="center"/>
          </w:tcPr>
          <w:p w14:paraId="42B9DC22" w14:textId="77777777" w:rsidR="00E84C42" w:rsidRPr="002E25CA" w:rsidRDefault="00127803">
            <w:pPr>
              <w:rPr>
                <w:rFonts w:ascii="宋体" w:hAnsi="宋体"/>
                <w:szCs w:val="21"/>
              </w:rPr>
            </w:pPr>
            <w:r w:rsidRPr="002E25CA">
              <w:rPr>
                <w:rFonts w:ascii="宋体" w:hAnsi="宋体" w:hint="eastAsia"/>
                <w:szCs w:val="21"/>
              </w:rPr>
              <w:t>8.2.2顾客满意</w:t>
            </w:r>
          </w:p>
        </w:tc>
        <w:tc>
          <w:tcPr>
            <w:tcW w:w="3343" w:type="dxa"/>
            <w:vAlign w:val="center"/>
          </w:tcPr>
          <w:p w14:paraId="72156E78" w14:textId="77777777" w:rsidR="00423EDF" w:rsidRPr="002E25CA" w:rsidRDefault="00127803" w:rsidP="00423EDF">
            <w:pPr>
              <w:rPr>
                <w:rFonts w:ascii="宋体" w:hAnsi="宋体"/>
                <w:szCs w:val="21"/>
              </w:rPr>
            </w:pPr>
            <w:r w:rsidRPr="002E25CA">
              <w:rPr>
                <w:rFonts w:ascii="宋体" w:hAnsi="宋体" w:hint="eastAsia"/>
                <w:szCs w:val="21"/>
              </w:rPr>
              <w:t>企业采用发放问卷调查表的方式了解顾客满意程度 。</w:t>
            </w:r>
            <w:r w:rsidR="00423EDF" w:rsidRPr="002E25CA">
              <w:rPr>
                <w:rFonts w:ascii="宋体" w:hAnsi="宋体" w:hint="eastAsia"/>
                <w:szCs w:val="21"/>
              </w:rPr>
              <w:t>2020年内部顾客满意度9</w:t>
            </w:r>
            <w:r w:rsidR="00423EDF" w:rsidRPr="002E25CA">
              <w:rPr>
                <w:rFonts w:ascii="宋体" w:hAnsi="宋体"/>
                <w:szCs w:val="21"/>
              </w:rPr>
              <w:t>1分</w:t>
            </w:r>
            <w:r w:rsidR="00423EDF" w:rsidRPr="002E25CA">
              <w:rPr>
                <w:rFonts w:ascii="宋体" w:hAnsi="宋体" w:hint="eastAsia"/>
                <w:szCs w:val="21"/>
              </w:rPr>
              <w:t>，外部顾客满意度9</w:t>
            </w:r>
            <w:r w:rsidR="00423EDF" w:rsidRPr="002E25CA">
              <w:rPr>
                <w:rFonts w:ascii="宋体" w:hAnsi="宋体"/>
                <w:szCs w:val="21"/>
              </w:rPr>
              <w:t>5分，</w:t>
            </w:r>
            <w:r w:rsidR="00423EDF" w:rsidRPr="002E25CA">
              <w:rPr>
                <w:rFonts w:ascii="宋体" w:hAnsi="宋体" w:hint="eastAsia"/>
                <w:szCs w:val="21"/>
              </w:rPr>
              <w:t>符合要求。</w:t>
            </w:r>
          </w:p>
          <w:p w14:paraId="6F3EDD10" w14:textId="3B3BF159" w:rsidR="00E84C42" w:rsidRPr="002E25CA" w:rsidRDefault="00E84C42">
            <w:pPr>
              <w:rPr>
                <w:rFonts w:ascii="宋体" w:hAnsi="宋体"/>
                <w:szCs w:val="21"/>
              </w:rPr>
            </w:pPr>
          </w:p>
        </w:tc>
        <w:tc>
          <w:tcPr>
            <w:tcW w:w="1525" w:type="dxa"/>
            <w:vAlign w:val="center"/>
          </w:tcPr>
          <w:p w14:paraId="59B3B169" w14:textId="5CAA1BBF" w:rsidR="00E84C42" w:rsidRPr="002E25CA" w:rsidRDefault="00276B11">
            <w:pPr>
              <w:jc w:val="center"/>
              <w:rPr>
                <w:rFonts w:ascii="宋体" w:hAnsi="宋体"/>
                <w:szCs w:val="21"/>
              </w:rPr>
            </w:pPr>
            <w:r w:rsidRPr="002E25CA">
              <w:rPr>
                <w:rFonts w:ascii="宋体" w:hAnsi="宋体" w:hint="eastAsia"/>
                <w:szCs w:val="21"/>
              </w:rPr>
              <w:t>业务部</w:t>
            </w:r>
          </w:p>
        </w:tc>
        <w:tc>
          <w:tcPr>
            <w:tcW w:w="743" w:type="dxa"/>
            <w:vAlign w:val="center"/>
          </w:tcPr>
          <w:p w14:paraId="5DA9FA0F"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否</w:t>
            </w:r>
          </w:p>
        </w:tc>
      </w:tr>
      <w:tr w:rsidR="00E84C42" w:rsidRPr="002E25CA" w14:paraId="6AC79EA3" w14:textId="77777777">
        <w:trPr>
          <w:trHeight w:val="3175"/>
          <w:jc w:val="center"/>
        </w:trPr>
        <w:tc>
          <w:tcPr>
            <w:tcW w:w="495" w:type="dxa"/>
            <w:vAlign w:val="center"/>
          </w:tcPr>
          <w:p w14:paraId="3F87370F"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18</w:t>
            </w:r>
          </w:p>
        </w:tc>
        <w:tc>
          <w:tcPr>
            <w:tcW w:w="1981" w:type="dxa"/>
            <w:vAlign w:val="center"/>
          </w:tcPr>
          <w:p w14:paraId="415808F9" w14:textId="77777777" w:rsidR="00E84C42" w:rsidRPr="002E25CA" w:rsidRDefault="00127803">
            <w:pPr>
              <w:spacing w:line="360" w:lineRule="exact"/>
              <w:rPr>
                <w:rFonts w:ascii="宋体" w:hAnsi="宋体"/>
                <w:szCs w:val="21"/>
              </w:rPr>
            </w:pPr>
            <w:r w:rsidRPr="002E25CA">
              <w:rPr>
                <w:rFonts w:ascii="宋体" w:hAnsi="宋体" w:hint="eastAsia"/>
                <w:szCs w:val="21"/>
              </w:rPr>
              <w:t>审核部门是否出现不合格测量过程和不合格测量设备？发现不合格如何处置？</w:t>
            </w:r>
          </w:p>
        </w:tc>
        <w:tc>
          <w:tcPr>
            <w:tcW w:w="1101" w:type="dxa"/>
            <w:vAlign w:val="center"/>
          </w:tcPr>
          <w:p w14:paraId="695D2015" w14:textId="77777777" w:rsidR="00E84C42" w:rsidRPr="002E25CA" w:rsidRDefault="00127803">
            <w:pPr>
              <w:spacing w:line="360" w:lineRule="exact"/>
              <w:rPr>
                <w:rFonts w:ascii="宋体" w:hAnsi="宋体"/>
                <w:szCs w:val="21"/>
              </w:rPr>
            </w:pPr>
            <w:r w:rsidRPr="002E25CA">
              <w:rPr>
                <w:rFonts w:ascii="宋体" w:hAnsi="宋体" w:hint="eastAsia"/>
                <w:szCs w:val="21"/>
              </w:rPr>
              <w:t>8.3不合格控制</w:t>
            </w:r>
          </w:p>
        </w:tc>
        <w:tc>
          <w:tcPr>
            <w:tcW w:w="3343" w:type="dxa"/>
            <w:vAlign w:val="center"/>
          </w:tcPr>
          <w:p w14:paraId="34A4A77C" w14:textId="441B5D6D" w:rsidR="00E84C42" w:rsidRPr="002E25CA" w:rsidRDefault="00127803">
            <w:pPr>
              <w:spacing w:line="320" w:lineRule="exact"/>
              <w:rPr>
                <w:rFonts w:ascii="宋体" w:hAnsi="宋体"/>
                <w:szCs w:val="21"/>
              </w:rPr>
            </w:pPr>
            <w:r w:rsidRPr="002E25CA">
              <w:rPr>
                <w:rFonts w:ascii="宋体" w:hAnsi="宋体" w:hint="eastAsia"/>
                <w:szCs w:val="21"/>
              </w:rPr>
              <w:t>企业编制了《不合格控制程序》（</w:t>
            </w:r>
            <w:r w:rsidR="002E25CA" w:rsidRPr="002E25CA">
              <w:rPr>
                <w:rFonts w:ascii="宋体" w:hAnsi="宋体" w:hint="eastAsia"/>
                <w:szCs w:val="21"/>
              </w:rPr>
              <w:t>HQHB-CL10-2020</w:t>
            </w:r>
            <w:r w:rsidRPr="002E25CA">
              <w:rPr>
                <w:rFonts w:ascii="宋体" w:hAnsi="宋体" w:hint="eastAsia"/>
                <w:szCs w:val="21"/>
              </w:rPr>
              <w:t>），对出现的不合格测量过程， 进行有效性确认，经确认仍旧不合格，加以标识，进行隔离，并做好记录。对不合格后处置，企业对内</w:t>
            </w:r>
            <w:proofErr w:type="gramStart"/>
            <w:r w:rsidRPr="002E25CA">
              <w:rPr>
                <w:rFonts w:ascii="宋体" w:hAnsi="宋体" w:hint="eastAsia"/>
                <w:szCs w:val="21"/>
              </w:rPr>
              <w:t>审过程</w:t>
            </w:r>
            <w:proofErr w:type="gramEnd"/>
            <w:r w:rsidRPr="002E25CA">
              <w:rPr>
                <w:rFonts w:ascii="宋体" w:hAnsi="宋体" w:hint="eastAsia"/>
                <w:szCs w:val="21"/>
              </w:rPr>
              <w:t>中发现的</w:t>
            </w:r>
            <w:r w:rsidR="002E25CA" w:rsidRPr="002E25CA">
              <w:rPr>
                <w:rFonts w:ascii="宋体" w:hAnsi="宋体" w:hint="eastAsia"/>
                <w:szCs w:val="21"/>
              </w:rPr>
              <w:t>1个</w:t>
            </w:r>
            <w:r w:rsidRPr="002E25CA">
              <w:rPr>
                <w:rFonts w:ascii="宋体" w:hAnsi="宋体" w:hint="eastAsia"/>
                <w:szCs w:val="21"/>
              </w:rPr>
              <w:t>不符合项，能查找原因，2020.10.1</w:t>
            </w:r>
            <w:r w:rsidR="002E25CA" w:rsidRPr="002E25CA">
              <w:rPr>
                <w:rFonts w:ascii="宋体" w:hAnsi="宋体"/>
                <w:szCs w:val="21"/>
              </w:rPr>
              <w:t>0</w:t>
            </w:r>
            <w:r w:rsidRPr="002E25CA">
              <w:rPr>
                <w:rFonts w:ascii="宋体" w:hAnsi="宋体" w:hint="eastAsia"/>
                <w:szCs w:val="21"/>
              </w:rPr>
              <w:t>整改关闭。</w:t>
            </w:r>
          </w:p>
        </w:tc>
        <w:tc>
          <w:tcPr>
            <w:tcW w:w="1525" w:type="dxa"/>
            <w:vAlign w:val="center"/>
          </w:tcPr>
          <w:p w14:paraId="2BBA226E" w14:textId="39BAD9B6" w:rsidR="00E84C42" w:rsidRPr="002E25CA" w:rsidRDefault="007A33AA">
            <w:pPr>
              <w:spacing w:line="360" w:lineRule="exact"/>
              <w:jc w:val="center"/>
              <w:rPr>
                <w:rFonts w:ascii="宋体" w:hAnsi="宋体"/>
                <w:szCs w:val="21"/>
              </w:rPr>
            </w:pPr>
            <w:r w:rsidRPr="002E25CA">
              <w:rPr>
                <w:rFonts w:ascii="宋体" w:hAnsi="宋体" w:hint="eastAsia"/>
                <w:szCs w:val="21"/>
              </w:rPr>
              <w:t>综合部</w:t>
            </w:r>
          </w:p>
        </w:tc>
        <w:tc>
          <w:tcPr>
            <w:tcW w:w="743" w:type="dxa"/>
            <w:vAlign w:val="center"/>
          </w:tcPr>
          <w:p w14:paraId="1EC79C65" w14:textId="77777777" w:rsidR="00E84C42" w:rsidRPr="002E25CA" w:rsidRDefault="00127803">
            <w:pPr>
              <w:spacing w:line="360" w:lineRule="exact"/>
              <w:ind w:firstLineChars="100" w:firstLine="210"/>
              <w:rPr>
                <w:rFonts w:ascii="宋体" w:hAnsi="宋体"/>
                <w:szCs w:val="21"/>
              </w:rPr>
            </w:pPr>
            <w:r w:rsidRPr="002E25CA">
              <w:rPr>
                <w:rFonts w:ascii="宋体" w:hAnsi="宋体" w:hint="eastAsia"/>
                <w:szCs w:val="21"/>
              </w:rPr>
              <w:t>否</w:t>
            </w:r>
          </w:p>
        </w:tc>
      </w:tr>
      <w:tr w:rsidR="00E84C42" w:rsidRPr="002E25CA" w14:paraId="04A5D528" w14:textId="77777777">
        <w:trPr>
          <w:trHeight w:val="1387"/>
          <w:jc w:val="center"/>
        </w:trPr>
        <w:tc>
          <w:tcPr>
            <w:tcW w:w="495" w:type="dxa"/>
            <w:vAlign w:val="center"/>
          </w:tcPr>
          <w:p w14:paraId="071DCC27"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19</w:t>
            </w:r>
          </w:p>
        </w:tc>
        <w:tc>
          <w:tcPr>
            <w:tcW w:w="1981" w:type="dxa"/>
          </w:tcPr>
          <w:p w14:paraId="1D2DAE3D" w14:textId="77777777" w:rsidR="00E84C42" w:rsidRPr="002E25CA" w:rsidRDefault="00E84C42">
            <w:pPr>
              <w:spacing w:line="360" w:lineRule="exact"/>
              <w:jc w:val="center"/>
              <w:rPr>
                <w:rFonts w:ascii="宋体" w:hAnsi="宋体"/>
                <w:szCs w:val="21"/>
              </w:rPr>
            </w:pPr>
          </w:p>
          <w:p w14:paraId="7C822B3B"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部门发现不合格如何采取纠正和纠正措施？</w:t>
            </w:r>
          </w:p>
        </w:tc>
        <w:tc>
          <w:tcPr>
            <w:tcW w:w="1101" w:type="dxa"/>
            <w:vAlign w:val="center"/>
          </w:tcPr>
          <w:p w14:paraId="28C164CE"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8.4改进</w:t>
            </w:r>
          </w:p>
        </w:tc>
        <w:tc>
          <w:tcPr>
            <w:tcW w:w="3343" w:type="dxa"/>
          </w:tcPr>
          <w:p w14:paraId="1E44FBBE" w14:textId="7D0ED7C2" w:rsidR="00E84C42" w:rsidRPr="002E25CA" w:rsidRDefault="00127803">
            <w:pPr>
              <w:spacing w:before="240" w:after="240" w:line="360" w:lineRule="exact"/>
              <w:rPr>
                <w:rFonts w:ascii="宋体" w:hAnsi="宋体"/>
                <w:szCs w:val="21"/>
              </w:rPr>
            </w:pPr>
            <w:r w:rsidRPr="002E25CA">
              <w:rPr>
                <w:rFonts w:ascii="宋体" w:hAnsi="宋体" w:hint="eastAsia"/>
                <w:szCs w:val="21"/>
              </w:rPr>
              <w:t>企业的纠正和预防措施控制按照</w:t>
            </w:r>
            <w:r w:rsidR="002E25CA" w:rsidRPr="002E25CA">
              <w:rPr>
                <w:rFonts w:ascii="宋体" w:hAnsi="宋体" w:hint="eastAsia"/>
                <w:szCs w:val="21"/>
              </w:rPr>
              <w:t>HQHB-CL16-2020</w:t>
            </w:r>
            <w:r w:rsidRPr="002E25CA">
              <w:rPr>
                <w:rFonts w:ascii="宋体" w:hAnsi="宋体" w:hint="eastAsia"/>
                <w:szCs w:val="21"/>
              </w:rPr>
              <w:t>《</w:t>
            </w:r>
            <w:r w:rsidR="002E25CA" w:rsidRPr="002E25CA">
              <w:rPr>
                <w:rFonts w:ascii="宋体" w:hAnsi="宋体" w:hint="eastAsia"/>
                <w:szCs w:val="21"/>
              </w:rPr>
              <w:t>纠正措施和预防措施控制程序</w:t>
            </w:r>
            <w:r w:rsidRPr="002E25CA">
              <w:rPr>
                <w:rFonts w:ascii="宋体" w:hAnsi="宋体" w:hint="eastAsia"/>
                <w:szCs w:val="21"/>
              </w:rPr>
              <w:t>》执行。符合要求。</w:t>
            </w:r>
          </w:p>
        </w:tc>
        <w:tc>
          <w:tcPr>
            <w:tcW w:w="1525" w:type="dxa"/>
            <w:vAlign w:val="center"/>
          </w:tcPr>
          <w:p w14:paraId="577A77BF" w14:textId="19201A00" w:rsidR="00E84C42" w:rsidRPr="002E25CA" w:rsidRDefault="007A33AA">
            <w:pPr>
              <w:spacing w:line="360" w:lineRule="exact"/>
              <w:ind w:firstLineChars="100" w:firstLine="210"/>
              <w:rPr>
                <w:rFonts w:ascii="宋体" w:hAnsi="宋体"/>
                <w:szCs w:val="21"/>
              </w:rPr>
            </w:pPr>
            <w:r w:rsidRPr="002E25CA">
              <w:rPr>
                <w:rFonts w:ascii="宋体" w:hAnsi="宋体" w:hint="eastAsia"/>
                <w:szCs w:val="21"/>
              </w:rPr>
              <w:t>综合部</w:t>
            </w:r>
          </w:p>
        </w:tc>
        <w:tc>
          <w:tcPr>
            <w:tcW w:w="743" w:type="dxa"/>
            <w:vAlign w:val="center"/>
          </w:tcPr>
          <w:p w14:paraId="1050BE6B"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否</w:t>
            </w:r>
          </w:p>
        </w:tc>
      </w:tr>
      <w:tr w:rsidR="00E84C42" w:rsidRPr="002E25CA" w14:paraId="68640146" w14:textId="77777777">
        <w:trPr>
          <w:trHeight w:val="1393"/>
          <w:jc w:val="center"/>
        </w:trPr>
        <w:tc>
          <w:tcPr>
            <w:tcW w:w="495" w:type="dxa"/>
            <w:vAlign w:val="center"/>
          </w:tcPr>
          <w:p w14:paraId="68EF218A" w14:textId="77777777" w:rsidR="00E84C42" w:rsidRPr="002E25CA" w:rsidRDefault="00127803">
            <w:pPr>
              <w:spacing w:line="360" w:lineRule="auto"/>
              <w:jc w:val="center"/>
              <w:rPr>
                <w:rFonts w:ascii="宋体" w:hAnsi="宋体"/>
                <w:szCs w:val="21"/>
              </w:rPr>
            </w:pPr>
            <w:r w:rsidRPr="002E25CA">
              <w:rPr>
                <w:rFonts w:hint="eastAsia"/>
                <w:sz w:val="24"/>
                <w:szCs w:val="24"/>
              </w:rPr>
              <w:t>20</w:t>
            </w:r>
          </w:p>
        </w:tc>
        <w:tc>
          <w:tcPr>
            <w:tcW w:w="1981" w:type="dxa"/>
            <w:vAlign w:val="center"/>
          </w:tcPr>
          <w:p w14:paraId="38E6AC4F" w14:textId="77777777" w:rsidR="00E84C42" w:rsidRPr="002E25CA" w:rsidRDefault="00127803">
            <w:pPr>
              <w:spacing w:line="320" w:lineRule="exact"/>
              <w:ind w:hanging="42"/>
              <w:rPr>
                <w:rFonts w:ascii="宋体" w:hAnsi="宋体"/>
                <w:szCs w:val="21"/>
              </w:rPr>
            </w:pPr>
            <w:r w:rsidRPr="002E25CA">
              <w:rPr>
                <w:rFonts w:ascii="宋体" w:hAnsi="宋体" w:hint="eastAsia"/>
                <w:szCs w:val="21"/>
              </w:rPr>
              <w:t xml:space="preserve">企业能源主要品种？年消耗标煤？是否是重点用能单位？ </w:t>
            </w:r>
          </w:p>
        </w:tc>
        <w:tc>
          <w:tcPr>
            <w:tcW w:w="1101" w:type="dxa"/>
            <w:vAlign w:val="center"/>
          </w:tcPr>
          <w:p w14:paraId="046D323D" w14:textId="77777777" w:rsidR="00E84C42" w:rsidRPr="002E25CA" w:rsidRDefault="00127803">
            <w:pPr>
              <w:jc w:val="center"/>
              <w:rPr>
                <w:rFonts w:ascii="宋体" w:hAnsi="宋体"/>
                <w:szCs w:val="21"/>
              </w:rPr>
            </w:pPr>
            <w:r w:rsidRPr="002E25CA">
              <w:rPr>
                <w:rFonts w:ascii="宋体" w:hAnsi="宋体" w:hint="eastAsia"/>
                <w:szCs w:val="21"/>
              </w:rPr>
              <w:t>GB17167－2006</w:t>
            </w:r>
          </w:p>
        </w:tc>
        <w:tc>
          <w:tcPr>
            <w:tcW w:w="3343" w:type="dxa"/>
            <w:vAlign w:val="center"/>
          </w:tcPr>
          <w:p w14:paraId="6C2CF1F9" w14:textId="3B88DA4F" w:rsidR="00E84C42" w:rsidRPr="002E25CA" w:rsidRDefault="00127803">
            <w:pPr>
              <w:rPr>
                <w:rFonts w:ascii="宋体" w:hAnsi="宋体"/>
                <w:szCs w:val="21"/>
              </w:rPr>
            </w:pPr>
            <w:r w:rsidRPr="002E25CA">
              <w:rPr>
                <w:rFonts w:ascii="宋体" w:hAnsi="宋体" w:hint="eastAsia"/>
                <w:szCs w:val="21"/>
              </w:rPr>
              <w:t>企业主要耗能为水和电；</w:t>
            </w:r>
            <w:r w:rsidR="00276B11" w:rsidRPr="002E25CA">
              <w:rPr>
                <w:rFonts w:ascii="宋体" w:hAnsi="宋体" w:hint="eastAsia"/>
                <w:szCs w:val="21"/>
              </w:rPr>
              <w:t>2</w:t>
            </w:r>
            <w:r w:rsidR="00276B11" w:rsidRPr="002E25CA">
              <w:rPr>
                <w:rFonts w:ascii="宋体" w:hAnsi="宋体"/>
                <w:szCs w:val="21"/>
              </w:rPr>
              <w:t>020</w:t>
            </w:r>
            <w:r w:rsidR="00276B11" w:rsidRPr="002E25CA">
              <w:rPr>
                <w:rFonts w:ascii="宋体" w:hAnsi="宋体" w:hint="eastAsia"/>
                <w:szCs w:val="21"/>
              </w:rPr>
              <w:t>年度用电5</w:t>
            </w:r>
            <w:r w:rsidR="00276B11" w:rsidRPr="002E25CA">
              <w:rPr>
                <w:rFonts w:ascii="宋体" w:hAnsi="宋体"/>
                <w:szCs w:val="21"/>
              </w:rPr>
              <w:t>2950</w:t>
            </w:r>
            <w:r w:rsidR="00276B11" w:rsidRPr="002E25CA">
              <w:rPr>
                <w:rFonts w:ascii="宋体" w:hAnsi="宋体" w:hint="eastAsia"/>
                <w:szCs w:val="21"/>
              </w:rPr>
              <w:t>千瓦时，用水</w:t>
            </w:r>
            <w:r w:rsidR="00517ACD" w:rsidRPr="002E25CA">
              <w:rPr>
                <w:rFonts w:ascii="宋体" w:hAnsi="宋体" w:hint="eastAsia"/>
                <w:szCs w:val="21"/>
              </w:rPr>
              <w:t>6</w:t>
            </w:r>
            <w:r w:rsidR="00517ACD" w:rsidRPr="002E25CA">
              <w:rPr>
                <w:rFonts w:ascii="宋体" w:hAnsi="宋体"/>
                <w:szCs w:val="21"/>
              </w:rPr>
              <w:t>04</w:t>
            </w:r>
            <w:r w:rsidR="00517ACD" w:rsidRPr="002E25CA">
              <w:rPr>
                <w:rFonts w:ascii="宋体" w:hAnsi="宋体" w:hint="eastAsia"/>
                <w:szCs w:val="21"/>
              </w:rPr>
              <w:t>立方米，</w:t>
            </w:r>
            <w:r w:rsidR="00E1503E" w:rsidRPr="002E25CA">
              <w:rPr>
                <w:rFonts w:ascii="宋体" w:hAnsi="宋体" w:hint="eastAsia"/>
                <w:szCs w:val="21"/>
              </w:rPr>
              <w:t>消</w:t>
            </w:r>
            <w:r w:rsidRPr="002E25CA">
              <w:rPr>
                <w:rFonts w:ascii="宋体" w:hAnsi="宋体" w:hint="eastAsia"/>
                <w:szCs w:val="21"/>
              </w:rPr>
              <w:t>耗</w:t>
            </w:r>
            <w:r w:rsidR="00517ACD" w:rsidRPr="002E25CA">
              <w:rPr>
                <w:rFonts w:ascii="宋体" w:hAnsi="宋体"/>
                <w:szCs w:val="21"/>
              </w:rPr>
              <w:t>6.56</w:t>
            </w:r>
            <w:r w:rsidRPr="002E25CA">
              <w:rPr>
                <w:rFonts w:ascii="宋体" w:hAnsi="宋体" w:hint="eastAsia"/>
                <w:szCs w:val="21"/>
              </w:rPr>
              <w:t xml:space="preserve">吨标准煤。企业不是重点耗能企业。 </w:t>
            </w:r>
          </w:p>
        </w:tc>
        <w:tc>
          <w:tcPr>
            <w:tcW w:w="1525" w:type="dxa"/>
            <w:vAlign w:val="center"/>
          </w:tcPr>
          <w:p w14:paraId="134BD6EB" w14:textId="4B05D77C" w:rsidR="00E84C42" w:rsidRPr="002E25CA" w:rsidRDefault="00130ED4">
            <w:pPr>
              <w:jc w:val="center"/>
              <w:rPr>
                <w:rFonts w:ascii="宋体" w:hAnsi="宋体"/>
                <w:szCs w:val="21"/>
              </w:rPr>
            </w:pPr>
            <w:r w:rsidRPr="002E25CA">
              <w:rPr>
                <w:rFonts w:ascii="宋体" w:hint="eastAsia"/>
                <w:szCs w:val="21"/>
              </w:rPr>
              <w:t>综合部</w:t>
            </w:r>
          </w:p>
        </w:tc>
        <w:tc>
          <w:tcPr>
            <w:tcW w:w="743" w:type="dxa"/>
            <w:vAlign w:val="center"/>
          </w:tcPr>
          <w:p w14:paraId="5F80B9C7" w14:textId="2DFA298B" w:rsidR="00E84C42" w:rsidRPr="002E25CA" w:rsidRDefault="00127803" w:rsidP="004F356A">
            <w:pPr>
              <w:spacing w:line="360" w:lineRule="auto"/>
              <w:jc w:val="center"/>
              <w:rPr>
                <w:rFonts w:ascii="宋体" w:hAnsi="宋体"/>
                <w:szCs w:val="21"/>
              </w:rPr>
            </w:pPr>
            <w:r w:rsidRPr="002E25CA">
              <w:rPr>
                <w:rFonts w:ascii="宋体" w:hAnsi="宋体" w:hint="eastAsia"/>
                <w:szCs w:val="21"/>
              </w:rPr>
              <w:t>否</w:t>
            </w:r>
          </w:p>
        </w:tc>
      </w:tr>
      <w:tr w:rsidR="00E84C42" w:rsidRPr="002E25CA" w14:paraId="0C2C3B6A" w14:textId="77777777">
        <w:trPr>
          <w:trHeight w:val="1968"/>
          <w:jc w:val="center"/>
        </w:trPr>
        <w:tc>
          <w:tcPr>
            <w:tcW w:w="495" w:type="dxa"/>
            <w:vAlign w:val="center"/>
          </w:tcPr>
          <w:p w14:paraId="5F91CF8A" w14:textId="77777777" w:rsidR="00E84C42" w:rsidRPr="002E25CA" w:rsidRDefault="00127803">
            <w:pPr>
              <w:spacing w:line="360" w:lineRule="auto"/>
              <w:jc w:val="center"/>
              <w:rPr>
                <w:rFonts w:ascii="宋体" w:hAnsi="宋体"/>
                <w:szCs w:val="21"/>
              </w:rPr>
            </w:pPr>
            <w:r w:rsidRPr="002E25CA">
              <w:rPr>
                <w:rFonts w:hint="eastAsia"/>
                <w:sz w:val="24"/>
                <w:szCs w:val="24"/>
              </w:rPr>
              <w:t>21</w:t>
            </w:r>
          </w:p>
        </w:tc>
        <w:tc>
          <w:tcPr>
            <w:tcW w:w="1981" w:type="dxa"/>
            <w:vAlign w:val="center"/>
          </w:tcPr>
          <w:p w14:paraId="77D3DDA9" w14:textId="77777777" w:rsidR="00E84C42" w:rsidRPr="002E25CA" w:rsidRDefault="00127803">
            <w:pPr>
              <w:spacing w:line="360" w:lineRule="exact"/>
              <w:rPr>
                <w:rFonts w:ascii="宋体" w:hAnsi="宋体"/>
                <w:szCs w:val="21"/>
              </w:rPr>
            </w:pPr>
            <w:r w:rsidRPr="002E25CA">
              <w:rPr>
                <w:rFonts w:ascii="宋体" w:hAnsi="宋体" w:hint="eastAsia"/>
                <w:szCs w:val="21"/>
              </w:rPr>
              <w:t>计量单位使用情况？强制检定？定量包装？计量器具生产许可等</w:t>
            </w:r>
          </w:p>
        </w:tc>
        <w:tc>
          <w:tcPr>
            <w:tcW w:w="1101" w:type="dxa"/>
            <w:vAlign w:val="center"/>
          </w:tcPr>
          <w:p w14:paraId="15EB9841" w14:textId="77777777" w:rsidR="00E84C42" w:rsidRPr="002E25CA" w:rsidRDefault="00127803">
            <w:pPr>
              <w:spacing w:line="360" w:lineRule="exact"/>
              <w:jc w:val="center"/>
              <w:rPr>
                <w:rFonts w:ascii="宋体" w:hAnsi="宋体"/>
                <w:szCs w:val="21"/>
              </w:rPr>
            </w:pPr>
            <w:r w:rsidRPr="002E25CA">
              <w:rPr>
                <w:rFonts w:ascii="宋体" w:hAnsi="宋体" w:hint="eastAsia"/>
                <w:szCs w:val="21"/>
              </w:rPr>
              <w:t>计量法制要求</w:t>
            </w:r>
          </w:p>
        </w:tc>
        <w:tc>
          <w:tcPr>
            <w:tcW w:w="3343" w:type="dxa"/>
            <w:vAlign w:val="center"/>
          </w:tcPr>
          <w:p w14:paraId="0A3CB2D5" w14:textId="58D2E724" w:rsidR="00E84C42" w:rsidRPr="002E25CA" w:rsidRDefault="00127803">
            <w:pPr>
              <w:jc w:val="left"/>
              <w:rPr>
                <w:rFonts w:ascii="宋体" w:hAnsi="宋体"/>
                <w:szCs w:val="21"/>
              </w:rPr>
            </w:pPr>
            <w:r w:rsidRPr="002E25CA">
              <w:rPr>
                <w:rFonts w:ascii="宋体" w:hint="eastAsia"/>
                <w:szCs w:val="21"/>
              </w:rPr>
              <w:t>企业提供：编号</w:t>
            </w:r>
            <w:r w:rsidR="004F356A" w:rsidRPr="002E25CA">
              <w:rPr>
                <w:rFonts w:ascii="宋体" w:hint="eastAsia"/>
                <w:szCs w:val="21"/>
              </w:rPr>
              <w:t>201807001</w:t>
            </w:r>
            <w:r w:rsidRPr="002E25CA">
              <w:rPr>
                <w:rFonts w:ascii="宋体" w:hint="eastAsia"/>
                <w:szCs w:val="21"/>
              </w:rPr>
              <w:t>《</w:t>
            </w:r>
            <w:r w:rsidR="004F356A" w:rsidRPr="002E25CA">
              <w:rPr>
                <w:rFonts w:ascii="宋体" w:hint="eastAsia"/>
                <w:szCs w:val="21"/>
              </w:rPr>
              <w:t>工序检验计量</w:t>
            </w:r>
            <w:r w:rsidRPr="002E25CA">
              <w:rPr>
                <w:rFonts w:ascii="宋体" w:hint="eastAsia"/>
                <w:szCs w:val="21"/>
              </w:rPr>
              <w:t>》记录表格；编号</w:t>
            </w:r>
            <w:r w:rsidR="004F356A" w:rsidRPr="002E25CA">
              <w:rPr>
                <w:rFonts w:ascii="宋体" w:hint="eastAsia"/>
                <w:szCs w:val="21"/>
              </w:rPr>
              <w:t>HQ201806A</w:t>
            </w:r>
            <w:r w:rsidRPr="002E25CA">
              <w:rPr>
                <w:rFonts w:ascii="宋体" w:hint="eastAsia"/>
                <w:szCs w:val="21"/>
              </w:rPr>
              <w:t>《</w:t>
            </w:r>
            <w:r w:rsidR="004F356A" w:rsidRPr="002E25CA">
              <w:rPr>
                <w:rFonts w:ascii="宋体" w:hint="eastAsia"/>
                <w:szCs w:val="21"/>
              </w:rPr>
              <w:t>出厂检验记录</w:t>
            </w:r>
            <w:r w:rsidRPr="002E25CA">
              <w:rPr>
                <w:rFonts w:ascii="宋体" w:hint="eastAsia"/>
                <w:szCs w:val="21"/>
              </w:rPr>
              <w:t>》记录表格；</w:t>
            </w:r>
            <w:r w:rsidRPr="002E25CA">
              <w:rPr>
                <w:rFonts w:hint="eastAsia"/>
              </w:rPr>
              <w:t>能使用法定计量单位。企业生产的产品不属于定量包装产品。</w:t>
            </w:r>
            <w:r w:rsidRPr="002E25CA">
              <w:rPr>
                <w:rFonts w:ascii="宋体" w:hAnsi="宋体" w:hint="eastAsia"/>
                <w:szCs w:val="21"/>
              </w:rPr>
              <w:t xml:space="preserve"> </w:t>
            </w:r>
          </w:p>
        </w:tc>
        <w:tc>
          <w:tcPr>
            <w:tcW w:w="1525" w:type="dxa"/>
            <w:vAlign w:val="center"/>
          </w:tcPr>
          <w:p w14:paraId="4C328D4D" w14:textId="77777777" w:rsidR="00E84C42" w:rsidRPr="002E25CA" w:rsidRDefault="00130ED4">
            <w:pPr>
              <w:spacing w:line="360" w:lineRule="exact"/>
              <w:jc w:val="center"/>
              <w:rPr>
                <w:rFonts w:ascii="宋体"/>
                <w:szCs w:val="21"/>
              </w:rPr>
            </w:pPr>
            <w:r w:rsidRPr="002E25CA">
              <w:rPr>
                <w:rFonts w:ascii="宋体" w:hint="eastAsia"/>
                <w:szCs w:val="21"/>
              </w:rPr>
              <w:t>综合部</w:t>
            </w:r>
          </w:p>
          <w:p w14:paraId="55A55837" w14:textId="66B42EA6" w:rsidR="00E1503E" w:rsidRPr="002E25CA" w:rsidRDefault="00E1503E">
            <w:pPr>
              <w:spacing w:line="360" w:lineRule="exact"/>
              <w:jc w:val="center"/>
              <w:rPr>
                <w:rFonts w:ascii="宋体" w:hAnsi="宋体"/>
                <w:szCs w:val="21"/>
              </w:rPr>
            </w:pPr>
            <w:r w:rsidRPr="002E25CA">
              <w:rPr>
                <w:rFonts w:ascii="宋体" w:hint="eastAsia"/>
                <w:szCs w:val="21"/>
              </w:rPr>
              <w:t>研发部</w:t>
            </w:r>
          </w:p>
        </w:tc>
        <w:tc>
          <w:tcPr>
            <w:tcW w:w="743" w:type="dxa"/>
            <w:vAlign w:val="center"/>
          </w:tcPr>
          <w:p w14:paraId="433610B8" w14:textId="71188EB0" w:rsidR="00E84C42" w:rsidRPr="002E25CA" w:rsidRDefault="00127803" w:rsidP="004F356A">
            <w:pPr>
              <w:spacing w:line="360" w:lineRule="auto"/>
              <w:jc w:val="center"/>
              <w:rPr>
                <w:rFonts w:ascii="宋体" w:hAnsi="宋体"/>
                <w:szCs w:val="21"/>
              </w:rPr>
            </w:pPr>
            <w:r w:rsidRPr="002E25CA">
              <w:rPr>
                <w:rFonts w:ascii="宋体" w:hAnsi="宋体" w:hint="eastAsia"/>
                <w:szCs w:val="21"/>
              </w:rPr>
              <w:t>否</w:t>
            </w:r>
          </w:p>
        </w:tc>
      </w:tr>
      <w:tr w:rsidR="00E84C42" w:rsidRPr="002E25CA" w14:paraId="660CFD58" w14:textId="77777777">
        <w:trPr>
          <w:trHeight w:val="2049"/>
          <w:jc w:val="center"/>
        </w:trPr>
        <w:tc>
          <w:tcPr>
            <w:tcW w:w="495" w:type="dxa"/>
            <w:vAlign w:val="center"/>
          </w:tcPr>
          <w:p w14:paraId="17EFF973" w14:textId="77777777" w:rsidR="00E84C42" w:rsidRPr="002E25CA" w:rsidRDefault="00127803">
            <w:pPr>
              <w:spacing w:line="360" w:lineRule="auto"/>
              <w:jc w:val="center"/>
              <w:rPr>
                <w:rFonts w:ascii="宋体" w:hAnsi="宋体"/>
                <w:szCs w:val="21"/>
              </w:rPr>
            </w:pPr>
            <w:r w:rsidRPr="002E25CA">
              <w:rPr>
                <w:rFonts w:hint="eastAsia"/>
                <w:sz w:val="24"/>
                <w:szCs w:val="24"/>
              </w:rPr>
              <w:t>22</w:t>
            </w:r>
          </w:p>
        </w:tc>
        <w:tc>
          <w:tcPr>
            <w:tcW w:w="1981" w:type="dxa"/>
          </w:tcPr>
          <w:p w14:paraId="6C415D22" w14:textId="77777777" w:rsidR="00E84C42" w:rsidRPr="002E25CA" w:rsidRDefault="00127803">
            <w:pPr>
              <w:spacing w:line="300" w:lineRule="exact"/>
              <w:jc w:val="left"/>
              <w:rPr>
                <w:rFonts w:ascii="宋体" w:hAnsi="宋体"/>
                <w:szCs w:val="21"/>
              </w:rPr>
            </w:pPr>
            <w:r w:rsidRPr="002E25CA">
              <w:rPr>
                <w:rFonts w:ascii="宋体" w:hAnsi="宋体" w:hint="eastAsia"/>
                <w:szCs w:val="21"/>
              </w:rPr>
              <w:t>是否编制能源计量</w:t>
            </w:r>
            <w:proofErr w:type="gramStart"/>
            <w:r w:rsidRPr="002E25CA">
              <w:rPr>
                <w:rFonts w:ascii="宋体" w:hAnsi="宋体" w:hint="eastAsia"/>
                <w:szCs w:val="21"/>
              </w:rPr>
              <w:t>器具台</w:t>
            </w:r>
            <w:proofErr w:type="gramEnd"/>
            <w:r w:rsidRPr="002E25CA">
              <w:rPr>
                <w:rFonts w:ascii="宋体" w:hAnsi="宋体" w:hint="eastAsia"/>
                <w:szCs w:val="21"/>
              </w:rPr>
              <w:t>账，是否按GB17167－2006要求配置能源计量设备？配备率是否符合要求。</w:t>
            </w:r>
          </w:p>
        </w:tc>
        <w:tc>
          <w:tcPr>
            <w:tcW w:w="1101" w:type="dxa"/>
            <w:vAlign w:val="center"/>
          </w:tcPr>
          <w:p w14:paraId="229ECF93" w14:textId="77777777" w:rsidR="00E84C42" w:rsidRPr="002E25CA" w:rsidRDefault="00127803">
            <w:pPr>
              <w:spacing w:line="440" w:lineRule="exact"/>
              <w:jc w:val="center"/>
              <w:rPr>
                <w:rFonts w:ascii="宋体" w:hAnsi="宋体"/>
                <w:szCs w:val="21"/>
              </w:rPr>
            </w:pPr>
            <w:r w:rsidRPr="002E25CA">
              <w:rPr>
                <w:rFonts w:ascii="宋体" w:hAnsi="宋体" w:hint="eastAsia"/>
                <w:szCs w:val="21"/>
              </w:rPr>
              <w:t>4.3</w:t>
            </w:r>
            <w:r w:rsidRPr="002E25CA">
              <w:rPr>
                <w:rFonts w:ascii="宋体" w:hAnsi="宋体"/>
                <w:szCs w:val="21"/>
              </w:rPr>
              <w:t>能源计量器具配备要求</w:t>
            </w:r>
          </w:p>
        </w:tc>
        <w:tc>
          <w:tcPr>
            <w:tcW w:w="3343" w:type="dxa"/>
            <w:vAlign w:val="center"/>
          </w:tcPr>
          <w:p w14:paraId="418DF55F" w14:textId="6F76C26A" w:rsidR="00E84C42" w:rsidRPr="002E25CA" w:rsidRDefault="00127803">
            <w:pPr>
              <w:spacing w:line="440" w:lineRule="exact"/>
              <w:rPr>
                <w:rFonts w:ascii="宋体" w:hAnsi="宋体"/>
                <w:szCs w:val="21"/>
              </w:rPr>
            </w:pPr>
            <w:r w:rsidRPr="002E25CA">
              <w:rPr>
                <w:rFonts w:hint="eastAsia"/>
                <w:szCs w:val="22"/>
              </w:rPr>
              <w:t>企业能源计量器具共有</w:t>
            </w:r>
            <w:r w:rsidR="00423EDF" w:rsidRPr="002E25CA">
              <w:rPr>
                <w:szCs w:val="22"/>
              </w:rPr>
              <w:t>2</w:t>
            </w:r>
            <w:r w:rsidRPr="002E25CA">
              <w:rPr>
                <w:rFonts w:hint="eastAsia"/>
                <w:szCs w:val="22"/>
              </w:rPr>
              <w:t>台，能源计量器具配备率符合</w:t>
            </w:r>
            <w:r w:rsidRPr="002E25CA">
              <w:rPr>
                <w:rFonts w:hint="eastAsia"/>
                <w:szCs w:val="22"/>
              </w:rPr>
              <w:t>GB17167</w:t>
            </w:r>
            <w:r w:rsidRPr="002E25CA">
              <w:rPr>
                <w:rFonts w:hint="eastAsia"/>
                <w:szCs w:val="22"/>
              </w:rPr>
              <w:t>－</w:t>
            </w:r>
            <w:r w:rsidRPr="002E25CA">
              <w:rPr>
                <w:rFonts w:hint="eastAsia"/>
                <w:szCs w:val="22"/>
              </w:rPr>
              <w:t>2006</w:t>
            </w:r>
            <w:r w:rsidRPr="002E25CA">
              <w:rPr>
                <w:rFonts w:hint="eastAsia"/>
                <w:szCs w:val="22"/>
              </w:rPr>
              <w:t>的要求。</w:t>
            </w:r>
            <w:r w:rsidRPr="002E25CA">
              <w:rPr>
                <w:rFonts w:ascii="宋体" w:hAnsi="宋体" w:hint="eastAsia"/>
                <w:szCs w:val="21"/>
              </w:rPr>
              <w:t>符合要求。</w:t>
            </w:r>
          </w:p>
        </w:tc>
        <w:tc>
          <w:tcPr>
            <w:tcW w:w="1525" w:type="dxa"/>
            <w:vAlign w:val="center"/>
          </w:tcPr>
          <w:p w14:paraId="7E0B1579" w14:textId="64E5546C" w:rsidR="00E84C42" w:rsidRPr="002E25CA" w:rsidRDefault="00130ED4">
            <w:pPr>
              <w:spacing w:line="440" w:lineRule="exact"/>
              <w:jc w:val="center"/>
              <w:rPr>
                <w:rFonts w:ascii="宋体" w:hAnsi="宋体"/>
                <w:szCs w:val="21"/>
              </w:rPr>
            </w:pPr>
            <w:r w:rsidRPr="002E25CA">
              <w:rPr>
                <w:rFonts w:ascii="宋体" w:hint="eastAsia"/>
                <w:szCs w:val="21"/>
              </w:rPr>
              <w:t>综合部</w:t>
            </w:r>
          </w:p>
        </w:tc>
        <w:tc>
          <w:tcPr>
            <w:tcW w:w="743" w:type="dxa"/>
            <w:vAlign w:val="center"/>
          </w:tcPr>
          <w:p w14:paraId="0A43CC9B" w14:textId="5626E3EE" w:rsidR="00E84C42" w:rsidRPr="002E25CA" w:rsidRDefault="00127803" w:rsidP="004F356A">
            <w:pPr>
              <w:spacing w:line="360" w:lineRule="auto"/>
              <w:jc w:val="center"/>
              <w:rPr>
                <w:rFonts w:ascii="宋体" w:hAnsi="宋体"/>
                <w:szCs w:val="21"/>
              </w:rPr>
            </w:pPr>
            <w:r w:rsidRPr="002E25CA">
              <w:rPr>
                <w:rFonts w:ascii="宋体" w:hAnsi="宋体" w:hint="eastAsia"/>
                <w:szCs w:val="21"/>
              </w:rPr>
              <w:t>否</w:t>
            </w:r>
          </w:p>
        </w:tc>
      </w:tr>
      <w:tr w:rsidR="00E84C42" w:rsidRPr="002E25CA" w14:paraId="0E238166" w14:textId="77777777">
        <w:trPr>
          <w:trHeight w:val="2620"/>
          <w:jc w:val="center"/>
        </w:trPr>
        <w:tc>
          <w:tcPr>
            <w:tcW w:w="495" w:type="dxa"/>
            <w:vAlign w:val="center"/>
          </w:tcPr>
          <w:p w14:paraId="1B600B29" w14:textId="77777777" w:rsidR="00E84C42" w:rsidRPr="002E25CA" w:rsidRDefault="00127803">
            <w:pPr>
              <w:spacing w:line="360" w:lineRule="auto"/>
              <w:jc w:val="center"/>
              <w:rPr>
                <w:rFonts w:ascii="宋体" w:hAnsi="宋体"/>
                <w:szCs w:val="21"/>
              </w:rPr>
            </w:pPr>
            <w:r w:rsidRPr="002E25CA">
              <w:rPr>
                <w:rFonts w:hint="eastAsia"/>
                <w:sz w:val="24"/>
                <w:szCs w:val="24"/>
              </w:rPr>
              <w:lastRenderedPageBreak/>
              <w:t>23</w:t>
            </w:r>
          </w:p>
        </w:tc>
        <w:tc>
          <w:tcPr>
            <w:tcW w:w="1981" w:type="dxa"/>
          </w:tcPr>
          <w:p w14:paraId="4E98F6D7" w14:textId="77777777" w:rsidR="00E84C42" w:rsidRPr="002E25CA" w:rsidRDefault="00127803">
            <w:pPr>
              <w:spacing w:line="400" w:lineRule="exact"/>
              <w:jc w:val="left"/>
              <w:rPr>
                <w:rFonts w:ascii="宋体" w:hAnsi="宋体"/>
                <w:szCs w:val="21"/>
              </w:rPr>
            </w:pPr>
            <w:r w:rsidRPr="002E25CA">
              <w:rPr>
                <w:rFonts w:ascii="宋体" w:hAnsi="宋体"/>
                <w:szCs w:val="21"/>
              </w:rPr>
              <w:t>用能单位的能源计量器具准确度等级是否满足GB17167标准4.3.8表4要求</w:t>
            </w:r>
          </w:p>
        </w:tc>
        <w:tc>
          <w:tcPr>
            <w:tcW w:w="1101" w:type="dxa"/>
          </w:tcPr>
          <w:p w14:paraId="5D4272DD" w14:textId="77777777" w:rsidR="00E84C42" w:rsidRPr="002E25CA" w:rsidRDefault="00127803">
            <w:pPr>
              <w:spacing w:line="440" w:lineRule="exact"/>
              <w:jc w:val="left"/>
              <w:rPr>
                <w:rFonts w:ascii="宋体" w:hAnsi="宋体"/>
                <w:szCs w:val="21"/>
              </w:rPr>
            </w:pPr>
            <w:r w:rsidRPr="002E25CA">
              <w:rPr>
                <w:rFonts w:ascii="宋体" w:hAnsi="宋体" w:hint="eastAsia"/>
                <w:szCs w:val="21"/>
              </w:rPr>
              <w:t>4.3.8</w:t>
            </w:r>
            <w:r w:rsidRPr="002E25CA">
              <w:rPr>
                <w:rFonts w:ascii="宋体" w:hAnsi="宋体"/>
                <w:szCs w:val="21"/>
              </w:rPr>
              <w:t>用能单位的能源计量器具准确度等级要求</w:t>
            </w:r>
          </w:p>
        </w:tc>
        <w:tc>
          <w:tcPr>
            <w:tcW w:w="3343" w:type="dxa"/>
            <w:vAlign w:val="center"/>
          </w:tcPr>
          <w:p w14:paraId="593D838A" w14:textId="275C46D3" w:rsidR="00E84C42" w:rsidRPr="002E25CA" w:rsidRDefault="00127803">
            <w:pPr>
              <w:rPr>
                <w:rFonts w:ascii="宋体" w:hAnsi="宋体"/>
                <w:szCs w:val="21"/>
              </w:rPr>
            </w:pPr>
            <w:r w:rsidRPr="002E25CA">
              <w:rPr>
                <w:rFonts w:ascii="宋体" w:hAnsi="宋体" w:hint="eastAsia"/>
                <w:szCs w:val="21"/>
              </w:rPr>
              <w:t>企业主要耗能为水和电。</w:t>
            </w:r>
            <w:r w:rsidR="00E1503E" w:rsidRPr="002E25CA">
              <w:rPr>
                <w:rFonts w:ascii="宋体" w:hAnsi="宋体" w:hint="eastAsia"/>
                <w:szCs w:val="21"/>
              </w:rPr>
              <w:t>2</w:t>
            </w:r>
            <w:r w:rsidR="00E1503E" w:rsidRPr="002E25CA">
              <w:rPr>
                <w:rFonts w:ascii="宋体" w:hAnsi="宋体"/>
                <w:szCs w:val="21"/>
              </w:rPr>
              <w:t>020年度</w:t>
            </w:r>
            <w:r w:rsidR="00E1503E" w:rsidRPr="002E25CA">
              <w:rPr>
                <w:rFonts w:ascii="宋体" w:hAnsi="宋体" w:hint="eastAsia"/>
                <w:szCs w:val="21"/>
              </w:rPr>
              <w:t>用电5</w:t>
            </w:r>
            <w:r w:rsidR="00E1503E" w:rsidRPr="002E25CA">
              <w:rPr>
                <w:rFonts w:ascii="宋体" w:hAnsi="宋体"/>
                <w:szCs w:val="21"/>
              </w:rPr>
              <w:t>2950千瓦时，用水</w:t>
            </w:r>
            <w:r w:rsidR="00E1503E" w:rsidRPr="002E25CA">
              <w:rPr>
                <w:rFonts w:ascii="宋体" w:hAnsi="宋体" w:hint="eastAsia"/>
                <w:szCs w:val="21"/>
              </w:rPr>
              <w:t>6</w:t>
            </w:r>
            <w:r w:rsidR="00E1503E" w:rsidRPr="002E25CA">
              <w:rPr>
                <w:rFonts w:ascii="宋体" w:hAnsi="宋体"/>
                <w:szCs w:val="21"/>
              </w:rPr>
              <w:t>04立方米，</w:t>
            </w:r>
            <w:r w:rsidR="00E1503E" w:rsidRPr="002E25CA">
              <w:rPr>
                <w:rFonts w:ascii="宋体" w:hAnsi="宋体" w:hint="eastAsia"/>
                <w:szCs w:val="21"/>
              </w:rPr>
              <w:t>消耗</w:t>
            </w:r>
            <w:r w:rsidR="00E1503E" w:rsidRPr="002E25CA">
              <w:rPr>
                <w:rFonts w:ascii="宋体" w:hAnsi="宋体"/>
                <w:szCs w:val="21"/>
              </w:rPr>
              <w:t>6.56</w:t>
            </w:r>
            <w:r w:rsidR="00E1503E" w:rsidRPr="002E25CA">
              <w:rPr>
                <w:rFonts w:ascii="宋体" w:hAnsi="宋体" w:hint="eastAsia"/>
                <w:szCs w:val="21"/>
              </w:rPr>
              <w:t>吨标准煤</w:t>
            </w:r>
            <w:r w:rsidRPr="002E25CA">
              <w:rPr>
                <w:rFonts w:ascii="宋体" w:hAnsi="宋体" w:hint="eastAsia"/>
                <w:szCs w:val="21"/>
              </w:rPr>
              <w:t>.不是重点耗能企业。</w:t>
            </w:r>
          </w:p>
          <w:p w14:paraId="27EC3D9F" w14:textId="49E6A64D" w:rsidR="00E84C42" w:rsidRPr="002E25CA" w:rsidRDefault="00127803">
            <w:pPr>
              <w:spacing w:line="360" w:lineRule="exact"/>
              <w:rPr>
                <w:rFonts w:ascii="宋体" w:hAnsi="宋体"/>
                <w:szCs w:val="21"/>
              </w:rPr>
            </w:pPr>
            <w:r w:rsidRPr="002E25CA">
              <w:rPr>
                <w:rFonts w:ascii="宋体" w:hAnsi="宋体"/>
                <w:szCs w:val="21"/>
              </w:rPr>
              <w:t>用能单位的能源计量器具准确度等级</w:t>
            </w:r>
            <w:r w:rsidRPr="002E25CA">
              <w:rPr>
                <w:rFonts w:ascii="宋体" w:hAnsi="宋体" w:hint="eastAsia"/>
                <w:szCs w:val="21"/>
              </w:rPr>
              <w:t>：</w:t>
            </w:r>
            <w:r w:rsidR="002E25CA" w:rsidRPr="002E25CA">
              <w:rPr>
                <w:rFonts w:ascii="宋体" w:hAnsi="宋体" w:hint="eastAsia"/>
                <w:szCs w:val="21"/>
              </w:rPr>
              <w:t>DTS</w:t>
            </w:r>
            <w:r w:rsidR="002E25CA" w:rsidRPr="002E25CA">
              <w:rPr>
                <w:rFonts w:ascii="宋体" w:hAnsi="宋体"/>
                <w:szCs w:val="21"/>
              </w:rPr>
              <w:t>634</w:t>
            </w:r>
            <w:r w:rsidRPr="002E25CA">
              <w:rPr>
                <w:rFonts w:hint="eastAsia"/>
                <w:szCs w:val="21"/>
              </w:rPr>
              <w:t>型三相四线电子式</w:t>
            </w:r>
            <w:r w:rsidR="002E25CA" w:rsidRPr="002E25CA">
              <w:rPr>
                <w:rFonts w:hint="eastAsia"/>
                <w:szCs w:val="21"/>
              </w:rPr>
              <w:t>有功</w:t>
            </w:r>
            <w:r w:rsidRPr="002E25CA">
              <w:rPr>
                <w:rFonts w:hint="eastAsia"/>
                <w:szCs w:val="21"/>
              </w:rPr>
              <w:t>电能表</w:t>
            </w:r>
            <w:r w:rsidRPr="002E25CA">
              <w:rPr>
                <w:rFonts w:hint="eastAsia"/>
                <w:szCs w:val="21"/>
              </w:rPr>
              <w:t>1</w:t>
            </w:r>
            <w:r w:rsidRPr="002E25CA">
              <w:rPr>
                <w:rFonts w:hint="eastAsia"/>
                <w:szCs w:val="21"/>
              </w:rPr>
              <w:t>块和</w:t>
            </w:r>
            <w:r w:rsidR="002E25CA" w:rsidRPr="002E25CA">
              <w:rPr>
                <w:rFonts w:hint="eastAsia"/>
                <w:szCs w:val="21"/>
              </w:rPr>
              <w:t>R</w:t>
            </w:r>
            <w:r w:rsidR="002E25CA" w:rsidRPr="002E25CA">
              <w:rPr>
                <w:szCs w:val="21"/>
              </w:rPr>
              <w:t>80</w:t>
            </w:r>
            <w:r w:rsidRPr="002E25CA">
              <w:rPr>
                <w:rFonts w:hint="eastAsia"/>
                <w:szCs w:val="21"/>
              </w:rPr>
              <w:t>水表</w:t>
            </w:r>
            <w:r w:rsidR="002E25CA" w:rsidRPr="002E25CA">
              <w:rPr>
                <w:szCs w:val="21"/>
              </w:rPr>
              <w:t>1</w:t>
            </w:r>
            <w:r w:rsidRPr="002E25CA">
              <w:rPr>
                <w:rFonts w:hint="eastAsia"/>
                <w:szCs w:val="21"/>
              </w:rPr>
              <w:t>块，</w:t>
            </w:r>
            <w:r w:rsidRPr="002E25CA">
              <w:rPr>
                <w:rFonts w:ascii="宋体" w:hAnsi="宋体"/>
                <w:szCs w:val="21"/>
              </w:rPr>
              <w:t>满足GB17167标准4.3.8表4</w:t>
            </w:r>
            <w:r w:rsidRPr="002E25CA">
              <w:rPr>
                <w:rFonts w:ascii="宋体" w:hAnsi="宋体" w:hint="eastAsia"/>
                <w:szCs w:val="21"/>
              </w:rPr>
              <w:t>的</w:t>
            </w:r>
            <w:r w:rsidRPr="002E25CA">
              <w:rPr>
                <w:rFonts w:ascii="宋体" w:hAnsi="宋体"/>
                <w:szCs w:val="21"/>
              </w:rPr>
              <w:t>要求</w:t>
            </w:r>
            <w:r w:rsidRPr="002E25CA">
              <w:rPr>
                <w:rFonts w:ascii="宋体" w:hAnsi="宋体" w:hint="eastAsia"/>
                <w:szCs w:val="21"/>
              </w:rPr>
              <w:t>。符合要求。</w:t>
            </w:r>
          </w:p>
        </w:tc>
        <w:tc>
          <w:tcPr>
            <w:tcW w:w="1525" w:type="dxa"/>
            <w:vAlign w:val="center"/>
          </w:tcPr>
          <w:p w14:paraId="2D04B33C" w14:textId="7C40674E" w:rsidR="00E84C42" w:rsidRPr="002E25CA" w:rsidRDefault="00130ED4">
            <w:pPr>
              <w:spacing w:line="440" w:lineRule="exact"/>
              <w:jc w:val="center"/>
              <w:rPr>
                <w:rFonts w:ascii="宋体" w:hAnsi="宋体"/>
                <w:szCs w:val="21"/>
              </w:rPr>
            </w:pPr>
            <w:r w:rsidRPr="002E25CA">
              <w:rPr>
                <w:rFonts w:ascii="宋体" w:hint="eastAsia"/>
                <w:szCs w:val="21"/>
              </w:rPr>
              <w:t>综合部</w:t>
            </w:r>
          </w:p>
        </w:tc>
        <w:tc>
          <w:tcPr>
            <w:tcW w:w="743" w:type="dxa"/>
            <w:vAlign w:val="center"/>
          </w:tcPr>
          <w:p w14:paraId="285CE0A9" w14:textId="2D03142D" w:rsidR="00E84C42" w:rsidRPr="002E25CA" w:rsidRDefault="00127803" w:rsidP="004F356A">
            <w:pPr>
              <w:spacing w:line="360" w:lineRule="auto"/>
              <w:jc w:val="center"/>
              <w:rPr>
                <w:rFonts w:ascii="宋体" w:hAnsi="宋体"/>
                <w:szCs w:val="21"/>
              </w:rPr>
            </w:pPr>
            <w:r w:rsidRPr="002E25CA">
              <w:rPr>
                <w:rFonts w:ascii="宋体" w:hAnsi="宋体" w:hint="eastAsia"/>
                <w:szCs w:val="21"/>
              </w:rPr>
              <w:t>否</w:t>
            </w:r>
          </w:p>
        </w:tc>
      </w:tr>
      <w:tr w:rsidR="00E84C42" w:rsidRPr="002E25CA" w14:paraId="5647BBBA" w14:textId="77777777">
        <w:trPr>
          <w:trHeight w:val="1666"/>
          <w:jc w:val="center"/>
        </w:trPr>
        <w:tc>
          <w:tcPr>
            <w:tcW w:w="495" w:type="dxa"/>
            <w:vAlign w:val="center"/>
          </w:tcPr>
          <w:p w14:paraId="0327DCE8" w14:textId="77777777" w:rsidR="00E84C42" w:rsidRPr="002E25CA" w:rsidRDefault="00127803">
            <w:pPr>
              <w:spacing w:line="360" w:lineRule="auto"/>
              <w:jc w:val="center"/>
              <w:rPr>
                <w:rFonts w:ascii="宋体" w:hAnsi="宋体"/>
                <w:szCs w:val="21"/>
              </w:rPr>
            </w:pPr>
            <w:r w:rsidRPr="002E25CA">
              <w:rPr>
                <w:rFonts w:hint="eastAsia"/>
                <w:sz w:val="24"/>
                <w:szCs w:val="24"/>
              </w:rPr>
              <w:t>24</w:t>
            </w:r>
          </w:p>
        </w:tc>
        <w:tc>
          <w:tcPr>
            <w:tcW w:w="1981" w:type="dxa"/>
          </w:tcPr>
          <w:p w14:paraId="2B526243" w14:textId="77777777" w:rsidR="00E84C42" w:rsidRPr="002E25CA" w:rsidRDefault="00127803">
            <w:pPr>
              <w:spacing w:line="440" w:lineRule="exact"/>
              <w:jc w:val="left"/>
              <w:rPr>
                <w:rFonts w:ascii="宋体" w:hAnsi="宋体"/>
                <w:szCs w:val="21"/>
              </w:rPr>
            </w:pPr>
            <w:r w:rsidRPr="002E25CA">
              <w:rPr>
                <w:rFonts w:ascii="宋体" w:hAnsi="宋体" w:hint="eastAsia"/>
                <w:szCs w:val="21"/>
              </w:rPr>
              <w:t>企业配备能源计量器具是否经过检定/校准？</w:t>
            </w:r>
          </w:p>
        </w:tc>
        <w:tc>
          <w:tcPr>
            <w:tcW w:w="1101" w:type="dxa"/>
          </w:tcPr>
          <w:p w14:paraId="12905DBE" w14:textId="77777777" w:rsidR="00E84C42" w:rsidRPr="002E25CA" w:rsidRDefault="00127803">
            <w:pPr>
              <w:tabs>
                <w:tab w:val="left" w:pos="869"/>
              </w:tabs>
              <w:spacing w:beforeLines="50" w:before="156" w:line="240" w:lineRule="exact"/>
              <w:rPr>
                <w:szCs w:val="22"/>
              </w:rPr>
            </w:pPr>
            <w:r w:rsidRPr="002E25CA">
              <w:rPr>
                <w:rFonts w:hint="eastAsia"/>
                <w:szCs w:val="22"/>
              </w:rPr>
              <w:t>用能单位的能源计量器具的检定</w:t>
            </w:r>
            <w:r w:rsidRPr="002E25CA">
              <w:rPr>
                <w:rFonts w:hint="eastAsia"/>
                <w:szCs w:val="22"/>
              </w:rPr>
              <w:t>/</w:t>
            </w:r>
            <w:r w:rsidRPr="002E25CA">
              <w:rPr>
                <w:rFonts w:hint="eastAsia"/>
                <w:szCs w:val="22"/>
              </w:rPr>
              <w:t>校准</w:t>
            </w:r>
          </w:p>
        </w:tc>
        <w:tc>
          <w:tcPr>
            <w:tcW w:w="3343" w:type="dxa"/>
            <w:vAlign w:val="center"/>
          </w:tcPr>
          <w:p w14:paraId="4768EB62" w14:textId="77777777" w:rsidR="00E84C42" w:rsidRPr="002E25CA" w:rsidRDefault="00127803">
            <w:pPr>
              <w:spacing w:line="440" w:lineRule="exact"/>
              <w:rPr>
                <w:rFonts w:ascii="宋体" w:hAnsi="宋体"/>
                <w:szCs w:val="21"/>
              </w:rPr>
            </w:pPr>
            <w:r w:rsidRPr="002E25CA">
              <w:rPr>
                <w:rFonts w:hint="eastAsia"/>
                <w:szCs w:val="21"/>
              </w:rPr>
              <w:t>电能表均由当地供电部门统一管理，</w:t>
            </w:r>
            <w:r w:rsidRPr="002E25CA">
              <w:rPr>
                <w:rFonts w:ascii="宋体" w:hAnsi="宋体" w:hint="eastAsia"/>
                <w:szCs w:val="21"/>
              </w:rPr>
              <w:t>符合要求。</w:t>
            </w:r>
          </w:p>
        </w:tc>
        <w:tc>
          <w:tcPr>
            <w:tcW w:w="1525" w:type="dxa"/>
            <w:vAlign w:val="center"/>
          </w:tcPr>
          <w:p w14:paraId="1F1AF2A2" w14:textId="106DD38A" w:rsidR="00E84C42" w:rsidRPr="002E25CA" w:rsidRDefault="00130ED4">
            <w:pPr>
              <w:spacing w:line="440" w:lineRule="exact"/>
              <w:jc w:val="center"/>
              <w:rPr>
                <w:rFonts w:ascii="宋体" w:hAnsi="宋体"/>
                <w:szCs w:val="21"/>
              </w:rPr>
            </w:pPr>
            <w:r w:rsidRPr="002E25CA">
              <w:rPr>
                <w:rFonts w:ascii="宋体" w:hint="eastAsia"/>
                <w:szCs w:val="21"/>
              </w:rPr>
              <w:t>综合部</w:t>
            </w:r>
          </w:p>
        </w:tc>
        <w:tc>
          <w:tcPr>
            <w:tcW w:w="743" w:type="dxa"/>
            <w:vAlign w:val="center"/>
          </w:tcPr>
          <w:p w14:paraId="67DAF722" w14:textId="6A29DFB5" w:rsidR="00E84C42" w:rsidRPr="002E25CA" w:rsidRDefault="00127803" w:rsidP="004F356A">
            <w:pPr>
              <w:spacing w:line="360" w:lineRule="auto"/>
              <w:jc w:val="center"/>
              <w:rPr>
                <w:rFonts w:ascii="宋体" w:hAnsi="宋体"/>
                <w:szCs w:val="21"/>
              </w:rPr>
            </w:pPr>
            <w:r w:rsidRPr="002E25CA">
              <w:rPr>
                <w:rFonts w:ascii="宋体" w:hAnsi="宋体" w:hint="eastAsia"/>
                <w:szCs w:val="21"/>
              </w:rPr>
              <w:t>否</w:t>
            </w:r>
          </w:p>
        </w:tc>
      </w:tr>
      <w:tr w:rsidR="00E84C42" w14:paraId="46AF2D05" w14:textId="77777777">
        <w:trPr>
          <w:trHeight w:val="1388"/>
          <w:jc w:val="center"/>
        </w:trPr>
        <w:tc>
          <w:tcPr>
            <w:tcW w:w="495" w:type="dxa"/>
            <w:vAlign w:val="center"/>
          </w:tcPr>
          <w:p w14:paraId="18F9A963" w14:textId="77777777" w:rsidR="00E84C42" w:rsidRPr="002E25CA" w:rsidRDefault="00127803">
            <w:pPr>
              <w:spacing w:line="360" w:lineRule="auto"/>
              <w:jc w:val="center"/>
              <w:rPr>
                <w:rFonts w:ascii="宋体" w:hAnsi="宋体"/>
                <w:szCs w:val="21"/>
              </w:rPr>
            </w:pPr>
            <w:r w:rsidRPr="002E25CA">
              <w:rPr>
                <w:rFonts w:hint="eastAsia"/>
                <w:sz w:val="24"/>
                <w:szCs w:val="24"/>
              </w:rPr>
              <w:t>25</w:t>
            </w:r>
          </w:p>
        </w:tc>
        <w:tc>
          <w:tcPr>
            <w:tcW w:w="1981" w:type="dxa"/>
          </w:tcPr>
          <w:p w14:paraId="3CE3F423" w14:textId="77777777" w:rsidR="00E84C42" w:rsidRPr="002E25CA" w:rsidRDefault="00127803">
            <w:pPr>
              <w:spacing w:line="440" w:lineRule="exact"/>
              <w:jc w:val="left"/>
              <w:rPr>
                <w:rFonts w:ascii="宋体" w:hAnsi="宋体"/>
                <w:szCs w:val="21"/>
              </w:rPr>
            </w:pPr>
            <w:r w:rsidRPr="002E25CA">
              <w:rPr>
                <w:rFonts w:ascii="宋体" w:hAnsi="宋体" w:hint="eastAsia"/>
                <w:szCs w:val="21"/>
              </w:rPr>
              <w:t>企业是否对能源计量数据自动采集、平衡、分析、考核？</w:t>
            </w:r>
          </w:p>
        </w:tc>
        <w:tc>
          <w:tcPr>
            <w:tcW w:w="1101" w:type="dxa"/>
          </w:tcPr>
          <w:p w14:paraId="1019ACE6" w14:textId="77777777" w:rsidR="00E84C42" w:rsidRPr="002E25CA" w:rsidRDefault="00E84C42">
            <w:pPr>
              <w:spacing w:line="440" w:lineRule="exact"/>
              <w:jc w:val="left"/>
              <w:rPr>
                <w:rFonts w:ascii="宋体" w:hAnsi="宋体"/>
                <w:szCs w:val="21"/>
              </w:rPr>
            </w:pPr>
          </w:p>
          <w:p w14:paraId="440AA049" w14:textId="77777777" w:rsidR="00E84C42" w:rsidRPr="002E25CA" w:rsidRDefault="00127803">
            <w:pPr>
              <w:spacing w:line="440" w:lineRule="exact"/>
              <w:jc w:val="left"/>
              <w:rPr>
                <w:rFonts w:ascii="宋体" w:hAnsi="宋体"/>
                <w:szCs w:val="21"/>
              </w:rPr>
            </w:pPr>
            <w:r w:rsidRPr="002E25CA">
              <w:rPr>
                <w:rFonts w:ascii="宋体" w:hAnsi="宋体" w:hint="eastAsia"/>
                <w:szCs w:val="21"/>
              </w:rPr>
              <w:t>5.4能源计量数据</w:t>
            </w:r>
          </w:p>
        </w:tc>
        <w:tc>
          <w:tcPr>
            <w:tcW w:w="3343" w:type="dxa"/>
            <w:vAlign w:val="center"/>
          </w:tcPr>
          <w:p w14:paraId="66B3FB37" w14:textId="77777777" w:rsidR="00E84C42" w:rsidRPr="002E25CA" w:rsidRDefault="00127803">
            <w:pPr>
              <w:spacing w:line="440" w:lineRule="exact"/>
              <w:rPr>
                <w:rFonts w:ascii="宋体" w:hAnsi="宋体"/>
                <w:szCs w:val="21"/>
              </w:rPr>
            </w:pPr>
            <w:r w:rsidRPr="002E25CA">
              <w:rPr>
                <w:rFonts w:ascii="宋体" w:hAnsi="宋体" w:hint="eastAsia"/>
                <w:szCs w:val="21"/>
              </w:rPr>
              <w:t>能源数据每月抄表，能源报表数据可追溯到现场测试记录，满足要求。符合要求。</w:t>
            </w:r>
          </w:p>
        </w:tc>
        <w:tc>
          <w:tcPr>
            <w:tcW w:w="1525" w:type="dxa"/>
            <w:vAlign w:val="center"/>
          </w:tcPr>
          <w:p w14:paraId="21B95FFF" w14:textId="52E2B7E3" w:rsidR="00E84C42" w:rsidRPr="002E25CA" w:rsidRDefault="00130ED4">
            <w:pPr>
              <w:spacing w:line="440" w:lineRule="exact"/>
              <w:jc w:val="center"/>
              <w:rPr>
                <w:rFonts w:ascii="宋体" w:hAnsi="宋体"/>
                <w:szCs w:val="21"/>
              </w:rPr>
            </w:pPr>
            <w:r w:rsidRPr="002E25CA">
              <w:rPr>
                <w:rFonts w:ascii="宋体" w:hint="eastAsia"/>
                <w:szCs w:val="21"/>
              </w:rPr>
              <w:t>综合部</w:t>
            </w:r>
          </w:p>
        </w:tc>
        <w:tc>
          <w:tcPr>
            <w:tcW w:w="743" w:type="dxa"/>
            <w:vAlign w:val="center"/>
          </w:tcPr>
          <w:p w14:paraId="5FA48C81" w14:textId="63780907" w:rsidR="00E84C42" w:rsidRDefault="00127803" w:rsidP="004F356A">
            <w:pPr>
              <w:spacing w:line="360" w:lineRule="auto"/>
              <w:jc w:val="center"/>
              <w:rPr>
                <w:rFonts w:ascii="宋体" w:hAnsi="宋体"/>
                <w:szCs w:val="21"/>
              </w:rPr>
            </w:pPr>
            <w:r w:rsidRPr="002E25CA">
              <w:rPr>
                <w:rFonts w:ascii="宋体" w:hAnsi="宋体" w:hint="eastAsia"/>
                <w:szCs w:val="21"/>
              </w:rPr>
              <w:t>否</w:t>
            </w:r>
          </w:p>
        </w:tc>
      </w:tr>
    </w:tbl>
    <w:p w14:paraId="495EF1D5" w14:textId="77777777" w:rsidR="00E84C42" w:rsidRDefault="00E84C42">
      <w:pPr>
        <w:spacing w:line="360" w:lineRule="exact"/>
        <w:rPr>
          <w:rFonts w:ascii="宋体" w:hAnsi="宋体"/>
          <w:szCs w:val="21"/>
        </w:rPr>
      </w:pPr>
    </w:p>
    <w:sectPr w:rsidR="00E84C42">
      <w:headerReference w:type="default" r:id="rId8"/>
      <w:footerReference w:type="default" r:id="rId9"/>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9B91E" w14:textId="77777777" w:rsidR="002B50B3" w:rsidRDefault="002B50B3">
      <w:r>
        <w:separator/>
      </w:r>
    </w:p>
  </w:endnote>
  <w:endnote w:type="continuationSeparator" w:id="0">
    <w:p w14:paraId="15762E9C" w14:textId="77777777" w:rsidR="002B50B3" w:rsidRDefault="002B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BF075" w14:textId="77777777" w:rsidR="00E84C42" w:rsidRDefault="0012780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2F466" w14:textId="77777777" w:rsidR="002B50B3" w:rsidRDefault="002B50B3">
      <w:r>
        <w:separator/>
      </w:r>
    </w:p>
  </w:footnote>
  <w:footnote w:type="continuationSeparator" w:id="0">
    <w:p w14:paraId="5A542EEC" w14:textId="77777777" w:rsidR="002B50B3" w:rsidRDefault="002B5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19B43" w14:textId="77777777" w:rsidR="00E84C42" w:rsidRDefault="00127803">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47DDABFB" wp14:editId="1E1B9C2B">
          <wp:simplePos x="0" y="0"/>
          <wp:positionH relativeFrom="column">
            <wp:posOffset>-29210</wp:posOffset>
          </wp:positionH>
          <wp:positionV relativeFrom="paragraph">
            <wp:posOffset>140970</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Fonts w:hint="eastAsia"/>
      </w:rPr>
      <w:t xml:space="preserve">   </w:t>
    </w:r>
  </w:p>
  <w:p w14:paraId="180E1715" w14:textId="77777777" w:rsidR="00E84C42" w:rsidRDefault="00127803">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7728" behindDoc="0" locked="0" layoutInCell="1" allowOverlap="1" wp14:anchorId="2442EB40" wp14:editId="3647B09F">
              <wp:simplePos x="0" y="0"/>
              <wp:positionH relativeFrom="column">
                <wp:posOffset>3664585</wp:posOffset>
              </wp:positionH>
              <wp:positionV relativeFrom="paragraph">
                <wp:posOffset>131445</wp:posOffset>
              </wp:positionV>
              <wp:extent cx="2551430" cy="261620"/>
              <wp:effectExtent l="0" t="0" r="8890" b="1270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2DE7AEF7" w14:textId="77777777" w:rsidR="00E84C42" w:rsidRDefault="00127803">
                          <w:pPr>
                            <w:rPr>
                              <w:sz w:val="18"/>
                              <w:szCs w:val="18"/>
                            </w:rPr>
                          </w:pPr>
                          <w:r>
                            <w:rPr>
                              <w:szCs w:val="21"/>
                            </w:rPr>
                            <w:t>ISC-A-I-</w:t>
                          </w:r>
                          <w:r>
                            <w:rPr>
                              <w:rFonts w:hint="eastAsia"/>
                              <w:szCs w:val="21"/>
                            </w:rPr>
                            <w:t>13</w:t>
                          </w:r>
                          <w:r>
                            <w:rPr>
                              <w:rFonts w:hint="eastAsia"/>
                              <w:szCs w:val="21"/>
                            </w:rPr>
                            <w:t>审核员现场审核记录</w:t>
                          </w:r>
                          <w:r>
                            <w:rPr>
                              <w:szCs w:val="21"/>
                            </w:rPr>
                            <w:t>（</w:t>
                          </w:r>
                          <w:r>
                            <w:rPr>
                              <w:szCs w:val="21"/>
                            </w:rPr>
                            <w:t>0</w:t>
                          </w:r>
                          <w:r>
                            <w:rPr>
                              <w:rFonts w:hint="eastAsia"/>
                              <w:szCs w:val="21"/>
                            </w:rPr>
                            <w:t>6</w:t>
                          </w:r>
                          <w:r>
                            <w:rPr>
                              <w:szCs w:val="21"/>
                            </w:rPr>
                            <w:t>版</w:t>
                          </w:r>
                          <w:r>
                            <w:rPr>
                              <w:rFonts w:hint="eastAsia"/>
                              <w:szCs w:val="21"/>
                            </w:rPr>
                            <w:t>）</w:t>
                          </w:r>
                          <w:r>
                            <w:rPr>
                              <w:szCs w:val="21"/>
                            </w:rPr>
                            <w:t>本）</w:t>
                          </w:r>
                        </w:p>
                      </w:txbxContent>
                    </wps:txbx>
                    <wps:bodyPr upright="1"/>
                  </wps:wsp>
                </a:graphicData>
              </a:graphic>
            </wp:anchor>
          </w:drawing>
        </mc:Choice>
        <mc:Fallback>
          <w:pict>
            <v:shapetype w14:anchorId="2442EB40" id="_x0000_t202" coordsize="21600,21600" o:spt="202" path="m,l,21600r21600,l21600,xe">
              <v:stroke joinstyle="miter"/>
              <v:path gradientshapeok="t" o:connecttype="rect"/>
            </v:shapetype>
            <v:shape id="文本框 1" o:spid="_x0000_s1026" type="#_x0000_t202" style="position:absolute;margin-left:288.55pt;margin-top:10.35pt;width:200.9pt;height:20.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" stroked="f">
              <v:textbox>
                <w:txbxContent>
                  <w:p w14:paraId="2DE7AEF7" w14:textId="77777777" w:rsidR="00E84C42" w:rsidRDefault="00127803">
                    <w:pPr>
                      <w:rPr>
                        <w:sz w:val="18"/>
                        <w:szCs w:val="18"/>
                      </w:rPr>
                    </w:pPr>
                    <w:r>
                      <w:rPr>
                        <w:szCs w:val="21"/>
                      </w:rPr>
                      <w:t>ISC-A-I-</w:t>
                    </w:r>
                    <w:r>
                      <w:rPr>
                        <w:rFonts w:hint="eastAsia"/>
                        <w:szCs w:val="21"/>
                      </w:rPr>
                      <w:t>13</w:t>
                    </w:r>
                    <w:r>
                      <w:rPr>
                        <w:rFonts w:hint="eastAsia"/>
                        <w:szCs w:val="21"/>
                      </w:rPr>
                      <w:t>审核员现场审核记录</w:t>
                    </w:r>
                    <w:r>
                      <w:rPr>
                        <w:szCs w:val="21"/>
                      </w:rPr>
                      <w:t>（</w:t>
                    </w:r>
                    <w:r>
                      <w:rPr>
                        <w:szCs w:val="21"/>
                      </w:rPr>
                      <w:t>0</w:t>
                    </w:r>
                    <w:r>
                      <w:rPr>
                        <w:rFonts w:hint="eastAsia"/>
                        <w:szCs w:val="21"/>
                      </w:rPr>
                      <w:t>6</w:t>
                    </w:r>
                    <w:r>
                      <w:rPr>
                        <w:szCs w:val="21"/>
                      </w:rPr>
                      <w:t>版</w:t>
                    </w:r>
                    <w:r>
                      <w:rPr>
                        <w:rFonts w:hint="eastAsia"/>
                        <w:szCs w:val="21"/>
                      </w:rPr>
                      <w:t>）</w:t>
                    </w:r>
                    <w:r>
                      <w:rPr>
                        <w:szCs w:val="21"/>
                      </w:rPr>
                      <w:t>本）</w:t>
                    </w:r>
                  </w:p>
                </w:txbxContent>
              </v:textbox>
            </v:shape>
          </w:pict>
        </mc:Fallback>
      </mc:AlternateContent>
    </w:r>
    <w:r>
      <w:rPr>
        <w:rStyle w:val="CharChar1"/>
        <w:rFonts w:ascii="Times New Roman" w:hAnsi="Times New Roman" w:hint="default"/>
        <w:szCs w:val="21"/>
      </w:rPr>
      <w:t>北京国标联合认证有限公司</w:t>
    </w:r>
  </w:p>
  <w:p w14:paraId="6F984DE1" w14:textId="77777777" w:rsidR="00E84C42" w:rsidRDefault="00127803">
    <w:pPr>
      <w:pStyle w:val="a7"/>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14:anchorId="774F8A57" wp14:editId="417B2FDB">
              <wp:simplePos x="0" y="0"/>
              <wp:positionH relativeFrom="column">
                <wp:posOffset>-5715</wp:posOffset>
              </wp:positionH>
              <wp:positionV relativeFrom="paragraph">
                <wp:posOffset>191135</wp:posOffset>
              </wp:positionV>
              <wp:extent cx="6314440" cy="8890"/>
              <wp:effectExtent l="0" t="0" r="0" b="0"/>
              <wp:wrapNone/>
              <wp:docPr id="4"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AAB6112" id="直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"/>
          </w:pict>
        </mc:Fallback>
      </mc:AlternateContent>
    </w: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r>
      <w:rPr>
        <w:rStyle w:val="CharChar1"/>
        <w:rFonts w:hint="default"/>
        <w:w w:val="90"/>
        <w:sz w:val="18"/>
      </w:rPr>
      <w:t xml:space="preserve">                     </w:t>
    </w:r>
  </w:p>
  <w:p w14:paraId="40F094FE" w14:textId="77777777" w:rsidR="00E84C42" w:rsidRDefault="00E84C42">
    <w:pPr>
      <w:rPr>
        <w:sz w:val="18"/>
        <w:szCs w:val="18"/>
      </w:rPr>
    </w:pPr>
  </w:p>
  <w:p w14:paraId="6890AF9C" w14:textId="77777777" w:rsidR="00E84C42" w:rsidRDefault="00E84C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27803"/>
    <w:rsid w:val="00130ED4"/>
    <w:rsid w:val="00132C41"/>
    <w:rsid w:val="001340DB"/>
    <w:rsid w:val="001407E0"/>
    <w:rsid w:val="00140A93"/>
    <w:rsid w:val="00140FD5"/>
    <w:rsid w:val="00141863"/>
    <w:rsid w:val="00142B32"/>
    <w:rsid w:val="001436C3"/>
    <w:rsid w:val="00143965"/>
    <w:rsid w:val="00145985"/>
    <w:rsid w:val="00145FA2"/>
    <w:rsid w:val="00146C2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06CFC"/>
    <w:rsid w:val="0022120E"/>
    <w:rsid w:val="00223355"/>
    <w:rsid w:val="00223AF8"/>
    <w:rsid w:val="00230238"/>
    <w:rsid w:val="00231CB8"/>
    <w:rsid w:val="002325C5"/>
    <w:rsid w:val="0023283C"/>
    <w:rsid w:val="002359D1"/>
    <w:rsid w:val="00237AD3"/>
    <w:rsid w:val="00242043"/>
    <w:rsid w:val="0024743E"/>
    <w:rsid w:val="002474F2"/>
    <w:rsid w:val="00256532"/>
    <w:rsid w:val="002572B8"/>
    <w:rsid w:val="0026093B"/>
    <w:rsid w:val="00261EA3"/>
    <w:rsid w:val="002620E2"/>
    <w:rsid w:val="0026492E"/>
    <w:rsid w:val="00267D9C"/>
    <w:rsid w:val="00272EAF"/>
    <w:rsid w:val="00273D8D"/>
    <w:rsid w:val="0027477B"/>
    <w:rsid w:val="00276B11"/>
    <w:rsid w:val="002838B0"/>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50B3"/>
    <w:rsid w:val="002B6F92"/>
    <w:rsid w:val="002C1C56"/>
    <w:rsid w:val="002C3AF9"/>
    <w:rsid w:val="002C66C9"/>
    <w:rsid w:val="002D5368"/>
    <w:rsid w:val="002D5780"/>
    <w:rsid w:val="002D5ED9"/>
    <w:rsid w:val="002E0920"/>
    <w:rsid w:val="002E0C52"/>
    <w:rsid w:val="002E1810"/>
    <w:rsid w:val="002E25CA"/>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92DCB"/>
    <w:rsid w:val="0039345B"/>
    <w:rsid w:val="003943AB"/>
    <w:rsid w:val="0039603A"/>
    <w:rsid w:val="00397D52"/>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3EDF"/>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978AD"/>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356A"/>
    <w:rsid w:val="004F5362"/>
    <w:rsid w:val="004F6CC3"/>
    <w:rsid w:val="00506704"/>
    <w:rsid w:val="00506B77"/>
    <w:rsid w:val="00507940"/>
    <w:rsid w:val="0051081F"/>
    <w:rsid w:val="00511141"/>
    <w:rsid w:val="00512784"/>
    <w:rsid w:val="00514B6C"/>
    <w:rsid w:val="005162C2"/>
    <w:rsid w:val="00517ACD"/>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3A4"/>
    <w:rsid w:val="006F1487"/>
    <w:rsid w:val="006F2BAC"/>
    <w:rsid w:val="006F6599"/>
    <w:rsid w:val="0070231D"/>
    <w:rsid w:val="0070328E"/>
    <w:rsid w:val="00704444"/>
    <w:rsid w:val="007050C8"/>
    <w:rsid w:val="00706241"/>
    <w:rsid w:val="00713B9B"/>
    <w:rsid w:val="00713BB6"/>
    <w:rsid w:val="00713FB0"/>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33AA"/>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BAB"/>
    <w:rsid w:val="008C16E0"/>
    <w:rsid w:val="008D17F9"/>
    <w:rsid w:val="008D3FBC"/>
    <w:rsid w:val="008D5DBE"/>
    <w:rsid w:val="008D6638"/>
    <w:rsid w:val="008D73FF"/>
    <w:rsid w:val="008E148A"/>
    <w:rsid w:val="008E3137"/>
    <w:rsid w:val="008E3962"/>
    <w:rsid w:val="008E3FE9"/>
    <w:rsid w:val="008E66BF"/>
    <w:rsid w:val="008F3314"/>
    <w:rsid w:val="008F69BB"/>
    <w:rsid w:val="009002EA"/>
    <w:rsid w:val="00900FF7"/>
    <w:rsid w:val="00901B28"/>
    <w:rsid w:val="0090374A"/>
    <w:rsid w:val="00903E44"/>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5138"/>
    <w:rsid w:val="00B255FE"/>
    <w:rsid w:val="00B31D29"/>
    <w:rsid w:val="00B340AA"/>
    <w:rsid w:val="00B35F15"/>
    <w:rsid w:val="00B37E95"/>
    <w:rsid w:val="00B4042F"/>
    <w:rsid w:val="00B410D4"/>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274"/>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3259"/>
    <w:rsid w:val="00D667B1"/>
    <w:rsid w:val="00D67D09"/>
    <w:rsid w:val="00D714CB"/>
    <w:rsid w:val="00D71C48"/>
    <w:rsid w:val="00D72314"/>
    <w:rsid w:val="00D7602B"/>
    <w:rsid w:val="00D77412"/>
    <w:rsid w:val="00D774A2"/>
    <w:rsid w:val="00D8051C"/>
    <w:rsid w:val="00D81674"/>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1503E"/>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4C42"/>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14E"/>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4070EF"/>
    <w:rsid w:val="02E36982"/>
    <w:rsid w:val="03EB23F2"/>
    <w:rsid w:val="03FA6D8C"/>
    <w:rsid w:val="040B2E2D"/>
    <w:rsid w:val="044B23E7"/>
    <w:rsid w:val="0459178F"/>
    <w:rsid w:val="046F5D57"/>
    <w:rsid w:val="04706F7C"/>
    <w:rsid w:val="0475758A"/>
    <w:rsid w:val="04B17F8C"/>
    <w:rsid w:val="04F82BE0"/>
    <w:rsid w:val="05050484"/>
    <w:rsid w:val="053463F8"/>
    <w:rsid w:val="05DB3865"/>
    <w:rsid w:val="06002A3E"/>
    <w:rsid w:val="06ED3F60"/>
    <w:rsid w:val="0704366A"/>
    <w:rsid w:val="073B1C1D"/>
    <w:rsid w:val="07436DE2"/>
    <w:rsid w:val="077A5BC7"/>
    <w:rsid w:val="0780482F"/>
    <w:rsid w:val="078F71C0"/>
    <w:rsid w:val="0808377D"/>
    <w:rsid w:val="0883518E"/>
    <w:rsid w:val="08BB20EC"/>
    <w:rsid w:val="08D43AEA"/>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E634D1"/>
    <w:rsid w:val="0CED3072"/>
    <w:rsid w:val="0D300EFD"/>
    <w:rsid w:val="0D864F95"/>
    <w:rsid w:val="0DEC4766"/>
    <w:rsid w:val="0DF4413B"/>
    <w:rsid w:val="0E0A25E5"/>
    <w:rsid w:val="0E224FBA"/>
    <w:rsid w:val="0E29454E"/>
    <w:rsid w:val="0E3010E4"/>
    <w:rsid w:val="0EAC1363"/>
    <w:rsid w:val="0ED73FC9"/>
    <w:rsid w:val="0EF203BC"/>
    <w:rsid w:val="0F011BFF"/>
    <w:rsid w:val="0F107DFD"/>
    <w:rsid w:val="0F904BB7"/>
    <w:rsid w:val="0FEB5C78"/>
    <w:rsid w:val="0FF83473"/>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5F1281A"/>
    <w:rsid w:val="16614AAC"/>
    <w:rsid w:val="170A53A8"/>
    <w:rsid w:val="17451017"/>
    <w:rsid w:val="17503F68"/>
    <w:rsid w:val="17932B89"/>
    <w:rsid w:val="17D15454"/>
    <w:rsid w:val="17F54B48"/>
    <w:rsid w:val="18301F95"/>
    <w:rsid w:val="186169C3"/>
    <w:rsid w:val="18DF1868"/>
    <w:rsid w:val="198644FF"/>
    <w:rsid w:val="19A210FF"/>
    <w:rsid w:val="1A0039E6"/>
    <w:rsid w:val="1A5B497B"/>
    <w:rsid w:val="1ADA5062"/>
    <w:rsid w:val="1AFF747C"/>
    <w:rsid w:val="1B0439C3"/>
    <w:rsid w:val="1B9C6527"/>
    <w:rsid w:val="1BC82EE7"/>
    <w:rsid w:val="1C194A30"/>
    <w:rsid w:val="1C33486E"/>
    <w:rsid w:val="1C555EAE"/>
    <w:rsid w:val="1C8F397A"/>
    <w:rsid w:val="1CB023C0"/>
    <w:rsid w:val="1CC836D3"/>
    <w:rsid w:val="1CDB3B5F"/>
    <w:rsid w:val="1D084463"/>
    <w:rsid w:val="1DA524F3"/>
    <w:rsid w:val="1DEB39D5"/>
    <w:rsid w:val="1DF24442"/>
    <w:rsid w:val="1E135F2D"/>
    <w:rsid w:val="1E197597"/>
    <w:rsid w:val="1E2C60F4"/>
    <w:rsid w:val="1E624FB1"/>
    <w:rsid w:val="1E772651"/>
    <w:rsid w:val="1EA50A16"/>
    <w:rsid w:val="1ECD1368"/>
    <w:rsid w:val="1ECF1B4F"/>
    <w:rsid w:val="1F09582F"/>
    <w:rsid w:val="1F273959"/>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3143D7F"/>
    <w:rsid w:val="23871AC7"/>
    <w:rsid w:val="240831C3"/>
    <w:rsid w:val="243F0557"/>
    <w:rsid w:val="24C84BE9"/>
    <w:rsid w:val="254F17BF"/>
    <w:rsid w:val="257E57A5"/>
    <w:rsid w:val="25DF61B3"/>
    <w:rsid w:val="262B265F"/>
    <w:rsid w:val="26F30F76"/>
    <w:rsid w:val="27041FDA"/>
    <w:rsid w:val="270E7895"/>
    <w:rsid w:val="271F52BE"/>
    <w:rsid w:val="27587FDF"/>
    <w:rsid w:val="275E322B"/>
    <w:rsid w:val="27676AF0"/>
    <w:rsid w:val="27AD33FB"/>
    <w:rsid w:val="27AD57BC"/>
    <w:rsid w:val="281456B8"/>
    <w:rsid w:val="28175B7C"/>
    <w:rsid w:val="28D01D7C"/>
    <w:rsid w:val="28F83999"/>
    <w:rsid w:val="292B3649"/>
    <w:rsid w:val="294A07B7"/>
    <w:rsid w:val="295E35EE"/>
    <w:rsid w:val="29727808"/>
    <w:rsid w:val="29C6272E"/>
    <w:rsid w:val="2A236C07"/>
    <w:rsid w:val="2A475102"/>
    <w:rsid w:val="2A620E9E"/>
    <w:rsid w:val="2AA15B26"/>
    <w:rsid w:val="2AAB6204"/>
    <w:rsid w:val="2AED1A09"/>
    <w:rsid w:val="2AF059CA"/>
    <w:rsid w:val="2B0F32D4"/>
    <w:rsid w:val="2B2F6CD0"/>
    <w:rsid w:val="2B333D23"/>
    <w:rsid w:val="2B9B3528"/>
    <w:rsid w:val="2BCE566B"/>
    <w:rsid w:val="2BD12389"/>
    <w:rsid w:val="2BF90A03"/>
    <w:rsid w:val="2BFD10AD"/>
    <w:rsid w:val="2C665233"/>
    <w:rsid w:val="2C6A3573"/>
    <w:rsid w:val="2C7606AB"/>
    <w:rsid w:val="2C8A04F0"/>
    <w:rsid w:val="2CA2308D"/>
    <w:rsid w:val="2CA534F6"/>
    <w:rsid w:val="2CDB2274"/>
    <w:rsid w:val="2CF73077"/>
    <w:rsid w:val="2D7D2345"/>
    <w:rsid w:val="2D9C63C0"/>
    <w:rsid w:val="2DE06AA9"/>
    <w:rsid w:val="2DE36337"/>
    <w:rsid w:val="2E740C7F"/>
    <w:rsid w:val="2E87270C"/>
    <w:rsid w:val="2F0D7C5C"/>
    <w:rsid w:val="2F116862"/>
    <w:rsid w:val="2F500CE2"/>
    <w:rsid w:val="2FBA18EE"/>
    <w:rsid w:val="2FFA7D85"/>
    <w:rsid w:val="300B04AA"/>
    <w:rsid w:val="300E3377"/>
    <w:rsid w:val="30692D22"/>
    <w:rsid w:val="306D54BC"/>
    <w:rsid w:val="30781D29"/>
    <w:rsid w:val="30B719B8"/>
    <w:rsid w:val="30EA18C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57100F"/>
    <w:rsid w:val="35746FCB"/>
    <w:rsid w:val="363D077F"/>
    <w:rsid w:val="367525FB"/>
    <w:rsid w:val="36B553E1"/>
    <w:rsid w:val="36DE6CCE"/>
    <w:rsid w:val="373855A5"/>
    <w:rsid w:val="374D38A6"/>
    <w:rsid w:val="374D5AFC"/>
    <w:rsid w:val="37B36F71"/>
    <w:rsid w:val="37E352EB"/>
    <w:rsid w:val="384259A1"/>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0437E3"/>
    <w:rsid w:val="40164D40"/>
    <w:rsid w:val="40675676"/>
    <w:rsid w:val="406A5942"/>
    <w:rsid w:val="407C5502"/>
    <w:rsid w:val="413962A2"/>
    <w:rsid w:val="413A57B5"/>
    <w:rsid w:val="41B85549"/>
    <w:rsid w:val="41C003F1"/>
    <w:rsid w:val="423116F2"/>
    <w:rsid w:val="42A97CED"/>
    <w:rsid w:val="42C35540"/>
    <w:rsid w:val="42F913FE"/>
    <w:rsid w:val="430318B2"/>
    <w:rsid w:val="432F5D92"/>
    <w:rsid w:val="43847898"/>
    <w:rsid w:val="438D2608"/>
    <w:rsid w:val="43EB7BA5"/>
    <w:rsid w:val="443643CC"/>
    <w:rsid w:val="44444B1A"/>
    <w:rsid w:val="44744B13"/>
    <w:rsid w:val="44857589"/>
    <w:rsid w:val="44D55CEE"/>
    <w:rsid w:val="450322DD"/>
    <w:rsid w:val="45954B4B"/>
    <w:rsid w:val="46427F1D"/>
    <w:rsid w:val="465C40A4"/>
    <w:rsid w:val="46935A1E"/>
    <w:rsid w:val="46BE167B"/>
    <w:rsid w:val="46FF13FF"/>
    <w:rsid w:val="475466EE"/>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225DBE"/>
    <w:rsid w:val="4E350228"/>
    <w:rsid w:val="4E7C5375"/>
    <w:rsid w:val="4E8136A6"/>
    <w:rsid w:val="4E94722F"/>
    <w:rsid w:val="4EA905B1"/>
    <w:rsid w:val="4ED53C6A"/>
    <w:rsid w:val="4ED64923"/>
    <w:rsid w:val="4F062ABB"/>
    <w:rsid w:val="4F7860E2"/>
    <w:rsid w:val="4FD855E2"/>
    <w:rsid w:val="4FDA2525"/>
    <w:rsid w:val="4FDF7FCD"/>
    <w:rsid w:val="4FF327DC"/>
    <w:rsid w:val="506B312D"/>
    <w:rsid w:val="510F3DBA"/>
    <w:rsid w:val="51D03AC3"/>
    <w:rsid w:val="51D2389F"/>
    <w:rsid w:val="51D4177F"/>
    <w:rsid w:val="52272223"/>
    <w:rsid w:val="523B59DE"/>
    <w:rsid w:val="52656624"/>
    <w:rsid w:val="52796899"/>
    <w:rsid w:val="529319CF"/>
    <w:rsid w:val="52B91CE6"/>
    <w:rsid w:val="52BA4D5F"/>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5A3885"/>
    <w:rsid w:val="55E3789E"/>
    <w:rsid w:val="55E55092"/>
    <w:rsid w:val="55F777B8"/>
    <w:rsid w:val="560177F3"/>
    <w:rsid w:val="56092FDB"/>
    <w:rsid w:val="56162A27"/>
    <w:rsid w:val="56C26DC1"/>
    <w:rsid w:val="56CB34EC"/>
    <w:rsid w:val="56CD2B8E"/>
    <w:rsid w:val="56D11A7C"/>
    <w:rsid w:val="56E958E1"/>
    <w:rsid w:val="575A41D7"/>
    <w:rsid w:val="577A599F"/>
    <w:rsid w:val="578E19EB"/>
    <w:rsid w:val="580C6EDA"/>
    <w:rsid w:val="58364387"/>
    <w:rsid w:val="58414177"/>
    <w:rsid w:val="585B7F6C"/>
    <w:rsid w:val="58AD5941"/>
    <w:rsid w:val="58D25277"/>
    <w:rsid w:val="591B1BF9"/>
    <w:rsid w:val="593861FB"/>
    <w:rsid w:val="593956CB"/>
    <w:rsid w:val="59A74F61"/>
    <w:rsid w:val="59D43B1B"/>
    <w:rsid w:val="59DF6F39"/>
    <w:rsid w:val="59E916E3"/>
    <w:rsid w:val="5A0F1B1E"/>
    <w:rsid w:val="5A257324"/>
    <w:rsid w:val="5A3C2DE2"/>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2E19"/>
    <w:rsid w:val="60A547EB"/>
    <w:rsid w:val="60B13A94"/>
    <w:rsid w:val="60C5271D"/>
    <w:rsid w:val="60D473D3"/>
    <w:rsid w:val="60E50DD4"/>
    <w:rsid w:val="60E72F89"/>
    <w:rsid w:val="610F524F"/>
    <w:rsid w:val="61501401"/>
    <w:rsid w:val="615537C3"/>
    <w:rsid w:val="61BA52F3"/>
    <w:rsid w:val="61F02C64"/>
    <w:rsid w:val="6235478F"/>
    <w:rsid w:val="633F223D"/>
    <w:rsid w:val="63591FAC"/>
    <w:rsid w:val="635F2756"/>
    <w:rsid w:val="639A5ECD"/>
    <w:rsid w:val="643E7356"/>
    <w:rsid w:val="644006D2"/>
    <w:rsid w:val="649A2ADB"/>
    <w:rsid w:val="64A15A35"/>
    <w:rsid w:val="64CB01FA"/>
    <w:rsid w:val="64CE0814"/>
    <w:rsid w:val="661E1502"/>
    <w:rsid w:val="66A40145"/>
    <w:rsid w:val="6725367B"/>
    <w:rsid w:val="679E4708"/>
    <w:rsid w:val="67E54552"/>
    <w:rsid w:val="67EE3AB1"/>
    <w:rsid w:val="68316C39"/>
    <w:rsid w:val="68324B07"/>
    <w:rsid w:val="687D07E0"/>
    <w:rsid w:val="68AB57E0"/>
    <w:rsid w:val="68AE0B0C"/>
    <w:rsid w:val="68F604E3"/>
    <w:rsid w:val="68F90C84"/>
    <w:rsid w:val="69854AC4"/>
    <w:rsid w:val="69991214"/>
    <w:rsid w:val="69DB133C"/>
    <w:rsid w:val="69EB756A"/>
    <w:rsid w:val="69FA3A2D"/>
    <w:rsid w:val="6A3164FB"/>
    <w:rsid w:val="6A9A223E"/>
    <w:rsid w:val="6AA0171C"/>
    <w:rsid w:val="6AA9520C"/>
    <w:rsid w:val="6AFE6B55"/>
    <w:rsid w:val="6B046444"/>
    <w:rsid w:val="6B120A22"/>
    <w:rsid w:val="6C0369DE"/>
    <w:rsid w:val="6C171C80"/>
    <w:rsid w:val="6C413CF9"/>
    <w:rsid w:val="6C5A2D2C"/>
    <w:rsid w:val="6CFB0F4A"/>
    <w:rsid w:val="6D9F172E"/>
    <w:rsid w:val="6D9F1CBC"/>
    <w:rsid w:val="6DAD5C23"/>
    <w:rsid w:val="6E2B58AF"/>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0645C0"/>
    <w:rsid w:val="72160804"/>
    <w:rsid w:val="72A82B77"/>
    <w:rsid w:val="72CD4DEF"/>
    <w:rsid w:val="72FA5CCD"/>
    <w:rsid w:val="731C40B6"/>
    <w:rsid w:val="73581F91"/>
    <w:rsid w:val="73627F6C"/>
    <w:rsid w:val="737312B3"/>
    <w:rsid w:val="73EC74AF"/>
    <w:rsid w:val="743D59C6"/>
    <w:rsid w:val="7463093A"/>
    <w:rsid w:val="74B265B7"/>
    <w:rsid w:val="74B827CC"/>
    <w:rsid w:val="74CF7F3F"/>
    <w:rsid w:val="74F2600C"/>
    <w:rsid w:val="751823CC"/>
    <w:rsid w:val="75577E42"/>
    <w:rsid w:val="757D07E2"/>
    <w:rsid w:val="761303CB"/>
    <w:rsid w:val="763601D7"/>
    <w:rsid w:val="76437C03"/>
    <w:rsid w:val="76B344CD"/>
    <w:rsid w:val="76DD05B2"/>
    <w:rsid w:val="772715E8"/>
    <w:rsid w:val="772E5DC4"/>
    <w:rsid w:val="77400584"/>
    <w:rsid w:val="77402D72"/>
    <w:rsid w:val="77A13DA4"/>
    <w:rsid w:val="77A956BF"/>
    <w:rsid w:val="781F6E42"/>
    <w:rsid w:val="785A54EB"/>
    <w:rsid w:val="78844A96"/>
    <w:rsid w:val="788B7DB4"/>
    <w:rsid w:val="78C07AC0"/>
    <w:rsid w:val="78DC48F0"/>
    <w:rsid w:val="78F55441"/>
    <w:rsid w:val="7960552C"/>
    <w:rsid w:val="79EA5799"/>
    <w:rsid w:val="79F00A7E"/>
    <w:rsid w:val="7A1549A0"/>
    <w:rsid w:val="7A4816F5"/>
    <w:rsid w:val="7ACB62A1"/>
    <w:rsid w:val="7AFE4325"/>
    <w:rsid w:val="7B293A4A"/>
    <w:rsid w:val="7B9142FE"/>
    <w:rsid w:val="7BCA1FA7"/>
    <w:rsid w:val="7C107887"/>
    <w:rsid w:val="7C8E451C"/>
    <w:rsid w:val="7D0F7088"/>
    <w:rsid w:val="7D29401E"/>
    <w:rsid w:val="7D43344C"/>
    <w:rsid w:val="7D5B191B"/>
    <w:rsid w:val="7D746729"/>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47BF6"/>
  <w15:docId w15:val="{833FF64B-4744-4EEC-BB97-D22F9CA8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a6">
    <w:name w:val="页脚 字符"/>
    <w:link w:val="a5"/>
    <w:uiPriority w:val="99"/>
    <w:qFormat/>
    <w:rPr>
      <w:kern w:val="2"/>
      <w:sz w:val="18"/>
    </w:rPr>
  </w:style>
  <w:style w:type="character" w:customStyle="1" w:styleId="a8">
    <w:name w:val="页眉 字符"/>
    <w:link w:val="a7"/>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Char">
    <w:name w:val="Char"/>
    <w:basedOn w:val="a"/>
    <w:qFormat/>
    <w:pPr>
      <w:tabs>
        <w:tab w:val="left" w:pos="252"/>
      </w:tabs>
      <w:ind w:left="252" w:hanging="360"/>
    </w:pPr>
  </w:style>
  <w:style w:type="paragraph" w:customStyle="1" w:styleId="Char1">
    <w:name w:val="Char1"/>
    <w:basedOn w:val="a"/>
    <w:qFormat/>
    <w:pPr>
      <w:tabs>
        <w:tab w:val="left" w:pos="252"/>
      </w:tabs>
      <w:ind w:left="252" w:hanging="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lenovo</cp:lastModifiedBy>
  <cp:revision>30</cp:revision>
  <cp:lastPrinted>2019-12-16T07:32:00Z</cp:lastPrinted>
  <dcterms:created xsi:type="dcterms:W3CDTF">2018-09-21T08:40:00Z</dcterms:created>
  <dcterms:modified xsi:type="dcterms:W3CDTF">2021-01-24T01:04:00Z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