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7" w:type="dxa"/>
            <w:vAlign w:val="center"/>
          </w:tcPr>
          <w:p>
            <w:pPr>
              <w:rPr>
                <w:rFonts w:hint="default" w:eastAsia="宋体"/>
                <w:sz w:val="24"/>
                <w:szCs w:val="24"/>
                <w:lang w:val="en-US" w:eastAsia="zh-CN"/>
              </w:rPr>
            </w:pPr>
            <w:r>
              <w:rPr>
                <w:rFonts w:hint="eastAsia"/>
                <w:sz w:val="24"/>
                <w:szCs w:val="24"/>
              </w:rPr>
              <w:t>受审核部门：管理层</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主管领导：</w:t>
            </w:r>
            <w:r>
              <w:rPr>
                <w:rFonts w:hint="default"/>
                <w:sz w:val="24"/>
                <w:szCs w:val="24"/>
                <w:lang w:eastAsia="zh-CN"/>
              </w:rPr>
              <w:t>韩亚华</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eastAsia="zh-CN"/>
              </w:rPr>
              <w:t>2021.1</w:t>
            </w:r>
            <w:r>
              <w:rPr>
                <w:sz w:val="24"/>
                <w:szCs w:val="24"/>
              </w:rPr>
              <w:t>.2</w:t>
            </w:r>
            <w:r>
              <w:rPr>
                <w:rFonts w:hint="eastAsia"/>
                <w:sz w:val="24"/>
                <w:szCs w:val="24"/>
                <w:lang w:val="en-US" w:eastAsia="zh-CN"/>
              </w:rPr>
              <w:t>0</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7" w:type="dxa"/>
            <w:vAlign w:val="center"/>
          </w:tcPr>
          <w:p>
            <w:pPr>
              <w:rPr>
                <w:rFonts w:hint="eastAsia" w:ascii="宋体" w:hAnsi="宋体"/>
                <w:b w:val="0"/>
                <w:bCs w:val="0"/>
                <w:sz w:val="20"/>
                <w:szCs w:val="22"/>
              </w:rPr>
            </w:pPr>
            <w:r>
              <w:rPr>
                <w:rFonts w:hint="eastAsia" w:ascii="宋体" w:hAnsi="宋体"/>
                <w:b w:val="0"/>
                <w:bCs w:val="0"/>
                <w:sz w:val="20"/>
                <w:szCs w:val="22"/>
              </w:rPr>
              <w:t xml:space="preserve">审核条款：Q4.1/4.2/4.3/4.4/5.1/5.2/5.3/6.1/6.2/6.3/7.1.1/9.1.1/9.3/10.1/10.3 </w:t>
            </w:r>
          </w:p>
          <w:p>
            <w:pPr>
              <w:ind w:firstLine="1000" w:firstLineChars="500"/>
              <w:rPr>
                <w:rFonts w:hint="eastAsia" w:ascii="宋体" w:hAnsi="宋体"/>
                <w:b w:val="0"/>
                <w:bCs w:val="0"/>
                <w:sz w:val="20"/>
                <w:szCs w:val="22"/>
              </w:rPr>
            </w:pPr>
            <w:r>
              <w:rPr>
                <w:rFonts w:hint="eastAsia" w:ascii="宋体" w:hAnsi="宋体"/>
                <w:b w:val="0"/>
                <w:bCs w:val="0"/>
                <w:sz w:val="20"/>
                <w:szCs w:val="22"/>
              </w:rPr>
              <w:t>E4.1/4.2/4.3/4.4/5.1/5.2/5.3/6.1.1/6.2/7.1/9.1.1/9.3/10.1/10.3</w:t>
            </w:r>
          </w:p>
          <w:p>
            <w:pPr>
              <w:ind w:firstLine="1050" w:firstLineChars="500"/>
              <w:rPr>
                <w:rFonts w:hint="eastAsia" w:ascii="宋体" w:hAnsi="宋体"/>
                <w:b w:val="0"/>
                <w:bCs w:val="0"/>
                <w:sz w:val="20"/>
                <w:szCs w:val="22"/>
              </w:rPr>
            </w:pPr>
            <w:r>
              <w:rPr>
                <w:rFonts w:hint="eastAsia" w:ascii="Times New Roman" w:hAnsi="Times New Roman" w:eastAsia="宋体" w:cs="Times New Roman"/>
                <w:sz w:val="21"/>
                <w:szCs w:val="21"/>
                <w:lang w:val="en-US" w:eastAsia="zh-CN"/>
              </w:rPr>
              <w:t>O4.1/4.2/4.3/4.4/5.1/5.2/5.3/6.1/6.1.2/6.2/7.1.1/7.2/7.3/9.1.1/9.3/10.1/10.3</w:t>
            </w:r>
            <w:r>
              <w:rPr>
                <w:rFonts w:hint="eastAsia" w:ascii="宋体" w:hAnsi="宋体"/>
                <w:b w:val="0"/>
                <w:bCs w:val="0"/>
                <w:sz w:val="20"/>
                <w:szCs w:val="22"/>
              </w:rPr>
              <w:t xml:space="preserve"> </w:t>
            </w:r>
            <w:r>
              <w:rPr>
                <w:rFonts w:hint="eastAsia" w:ascii="宋体" w:hAnsi="宋体"/>
                <w:b w:val="0"/>
                <w:bCs w:val="0"/>
                <w:sz w:val="20"/>
                <w:szCs w:val="22"/>
                <w:lang w:val="en-US" w:eastAsia="zh-CN"/>
              </w:rPr>
              <w:t xml:space="preserve">  </w:t>
            </w:r>
          </w:p>
          <w:p>
            <w:pPr>
              <w:ind w:firstLine="400" w:firstLineChars="200"/>
              <w:rPr>
                <w:rFonts w:hint="eastAsia" w:ascii="宋体" w:hAnsi="宋体"/>
                <w:b w:val="0"/>
                <w:bCs w:val="0"/>
                <w:sz w:val="20"/>
                <w:szCs w:val="22"/>
              </w:rPr>
            </w:pPr>
            <w:r>
              <w:rPr>
                <w:rFonts w:hint="eastAsia" w:ascii="宋体" w:hAnsi="宋体"/>
                <w:b w:val="0"/>
                <w:bCs w:val="0"/>
                <w:sz w:val="20"/>
                <w:szCs w:val="22"/>
              </w:rPr>
              <w:t xml:space="preserve">  资质验证、安全事故、顾客投诉、抽查、遵纪守法情况等</w:t>
            </w:r>
          </w:p>
        </w:tc>
        <w:tc>
          <w:tcPr>
            <w:tcW w:w="7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vAlign w:val="center"/>
          </w:tcPr>
          <w:p>
            <w:pPr>
              <w:rPr>
                <w:b/>
              </w:rPr>
            </w:pPr>
            <w:r>
              <w:rPr>
                <w:rFonts w:hint="eastAsia"/>
                <w:b/>
              </w:rPr>
              <w:t>理解组织及其环境</w:t>
            </w:r>
          </w:p>
          <w:p>
            <w:pPr>
              <w:rPr>
                <w:b/>
              </w:rPr>
            </w:pPr>
            <w:r>
              <w:rPr>
                <w:rFonts w:hint="eastAsia"/>
                <w:b/>
              </w:rPr>
              <w:t>总要求</w:t>
            </w:r>
          </w:p>
        </w:tc>
        <w:tc>
          <w:tcPr>
            <w:tcW w:w="960" w:type="dxa"/>
            <w:vAlign w:val="center"/>
          </w:tcPr>
          <w:p>
            <w:pPr>
              <w:rPr>
                <w:b/>
              </w:rPr>
            </w:pPr>
            <w:r>
              <w:rPr>
                <w:rFonts w:hint="eastAsia"/>
                <w:b/>
              </w:rPr>
              <w:t>Q</w:t>
            </w:r>
            <w:r>
              <w:rPr>
                <w:b/>
              </w:rPr>
              <w:t>E</w:t>
            </w:r>
            <w:r>
              <w:rPr>
                <w:rFonts w:hint="eastAsia"/>
                <w:b/>
                <w:lang w:val="en-US" w:eastAsia="zh-CN"/>
              </w:rPr>
              <w:t>O</w:t>
            </w:r>
            <w:r>
              <w:rPr>
                <w:b/>
              </w:rPr>
              <w:t>4.1</w:t>
            </w:r>
          </w:p>
          <w:p>
            <w:pPr>
              <w:rPr>
                <w:b/>
              </w:rPr>
            </w:pPr>
          </w:p>
        </w:tc>
        <w:tc>
          <w:tcPr>
            <w:tcW w:w="10827" w:type="dxa"/>
            <w:vAlign w:val="center"/>
          </w:tcPr>
          <w:p>
            <w:pPr>
              <w:ind w:firstLine="400" w:firstLineChars="200"/>
              <w:rPr>
                <w:rFonts w:hint="eastAsia" w:ascii="宋体" w:hAnsi="宋体"/>
                <w:b w:val="0"/>
                <w:bCs w:val="0"/>
                <w:sz w:val="20"/>
              </w:rPr>
            </w:pPr>
            <w:r>
              <w:rPr>
                <w:rFonts w:hint="eastAsia" w:ascii="宋体" w:hAnsi="宋体"/>
                <w:b w:val="0"/>
                <w:bCs w:val="0"/>
                <w:sz w:val="20"/>
              </w:rPr>
              <w:t>总经理：</w:t>
            </w:r>
            <w:r>
              <w:rPr>
                <w:rFonts w:hint="default" w:ascii="宋体" w:hAnsi="宋体"/>
                <w:b w:val="0"/>
                <w:bCs w:val="0"/>
                <w:sz w:val="20"/>
                <w:lang w:eastAsia="zh-CN"/>
              </w:rPr>
              <w:t>韩亚华</w:t>
            </w:r>
            <w:r>
              <w:rPr>
                <w:rFonts w:hint="eastAsia" w:ascii="宋体" w:hAnsi="宋体"/>
                <w:b w:val="0"/>
                <w:bCs w:val="0"/>
                <w:sz w:val="20"/>
              </w:rPr>
              <w:t>，</w:t>
            </w:r>
          </w:p>
          <w:p>
            <w:pPr>
              <w:ind w:firstLine="400" w:firstLineChars="200"/>
              <w:rPr>
                <w:rFonts w:hint="eastAsia" w:ascii="宋体" w:hAnsi="宋体"/>
                <w:b w:val="0"/>
                <w:bCs w:val="0"/>
                <w:sz w:val="20"/>
                <w:szCs w:val="22"/>
              </w:rPr>
            </w:pPr>
            <w:r>
              <w:rPr>
                <w:rFonts w:hint="eastAsia" w:ascii="宋体" w:hAnsi="宋体"/>
                <w:b w:val="0"/>
                <w:bCs w:val="0"/>
                <w:sz w:val="20"/>
                <w:szCs w:val="22"/>
                <w:lang w:val="en-US" w:eastAsia="zh-CN"/>
              </w:rPr>
              <w:t>天津市东方瑞祥工程咨询有限公司成立于</w:t>
            </w:r>
            <w:r>
              <w:rPr>
                <w:rFonts w:hint="default" w:ascii="宋体" w:hAnsi="宋体"/>
                <w:b w:val="0"/>
                <w:bCs w:val="0"/>
                <w:sz w:val="20"/>
                <w:szCs w:val="22"/>
                <w:lang w:val="en-US" w:eastAsia="zh-CN"/>
              </w:rPr>
              <w:t>2010</w:t>
            </w:r>
            <w:r>
              <w:rPr>
                <w:rFonts w:hint="eastAsia" w:ascii="宋体" w:hAnsi="宋体"/>
                <w:b w:val="0"/>
                <w:bCs w:val="0"/>
                <w:sz w:val="20"/>
                <w:szCs w:val="22"/>
                <w:lang w:val="en-US" w:eastAsia="zh-CN"/>
              </w:rPr>
              <w:t>年</w:t>
            </w:r>
            <w:r>
              <w:rPr>
                <w:rFonts w:hint="default" w:ascii="宋体" w:hAnsi="宋体"/>
                <w:b w:val="0"/>
                <w:bCs w:val="0"/>
                <w:sz w:val="20"/>
                <w:szCs w:val="22"/>
                <w:lang w:val="en-US" w:eastAsia="zh-CN"/>
              </w:rPr>
              <w:t>4</w:t>
            </w:r>
            <w:r>
              <w:rPr>
                <w:rFonts w:hint="eastAsia" w:ascii="宋体" w:hAnsi="宋体"/>
                <w:b w:val="0"/>
                <w:bCs w:val="0"/>
                <w:sz w:val="20"/>
                <w:szCs w:val="22"/>
                <w:lang w:val="en-US" w:eastAsia="zh-CN"/>
              </w:rPr>
              <w:t>月，是以建设工程招标代理、造价咨询、工程项目管理为主营业务的工程中介服务机构。</w:t>
            </w:r>
          </w:p>
          <w:p>
            <w:pPr>
              <w:ind w:firstLine="400" w:firstLineChars="200"/>
              <w:rPr>
                <w:rFonts w:hint="eastAsia" w:ascii="宋体" w:hAnsi="宋体"/>
                <w:b w:val="0"/>
                <w:bCs w:val="0"/>
                <w:sz w:val="20"/>
                <w:szCs w:val="22"/>
                <w:lang w:val="en-US" w:eastAsia="zh-CN"/>
              </w:rPr>
            </w:pPr>
            <w:r>
              <w:rPr>
                <w:rFonts w:hint="eastAsia" w:ascii="宋体" w:hAnsi="宋体"/>
                <w:b w:val="0"/>
                <w:bCs w:val="0"/>
                <w:sz w:val="20"/>
                <w:szCs w:val="22"/>
                <w:lang w:val="en-US" w:eastAsia="zh-CN"/>
              </w:rPr>
              <w:t xml:space="preserve">现企业在职人员工已达到 </w:t>
            </w:r>
            <w:r>
              <w:rPr>
                <w:rFonts w:hint="default" w:ascii="宋体" w:hAnsi="宋体"/>
                <w:b w:val="0"/>
                <w:bCs w:val="0"/>
                <w:sz w:val="20"/>
                <w:szCs w:val="22"/>
                <w:lang w:val="en-US" w:eastAsia="zh-CN"/>
              </w:rPr>
              <w:t xml:space="preserve">58 </w:t>
            </w:r>
            <w:r>
              <w:rPr>
                <w:rFonts w:hint="eastAsia" w:ascii="宋体" w:hAnsi="宋体"/>
                <w:b w:val="0"/>
                <w:bCs w:val="0"/>
                <w:sz w:val="20"/>
                <w:szCs w:val="22"/>
                <w:lang w:val="en-US" w:eastAsia="zh-CN"/>
              </w:rPr>
              <w:t xml:space="preserve">名，其中中级以上职称共 </w:t>
            </w:r>
            <w:r>
              <w:rPr>
                <w:rFonts w:hint="default" w:ascii="宋体" w:hAnsi="宋体"/>
                <w:b w:val="0"/>
                <w:bCs w:val="0"/>
                <w:sz w:val="20"/>
                <w:szCs w:val="22"/>
                <w:lang w:val="en-US" w:eastAsia="zh-CN"/>
              </w:rPr>
              <w:t xml:space="preserve">19 </w:t>
            </w:r>
            <w:r>
              <w:rPr>
                <w:rFonts w:hint="eastAsia" w:ascii="宋体" w:hAnsi="宋体"/>
                <w:b w:val="0"/>
                <w:bCs w:val="0"/>
                <w:sz w:val="20"/>
                <w:szCs w:val="22"/>
                <w:lang w:val="en-US" w:eastAsia="zh-CN"/>
              </w:rPr>
              <w:t xml:space="preserve">人，包括注册造价工程师 </w:t>
            </w:r>
            <w:r>
              <w:rPr>
                <w:rFonts w:hint="default" w:ascii="宋体" w:hAnsi="宋体"/>
                <w:b w:val="0"/>
                <w:bCs w:val="0"/>
                <w:sz w:val="20"/>
                <w:szCs w:val="22"/>
                <w:lang w:val="en-US" w:eastAsia="zh-CN"/>
              </w:rPr>
              <w:t xml:space="preserve">10 </w:t>
            </w:r>
            <w:r>
              <w:rPr>
                <w:rFonts w:hint="eastAsia" w:ascii="宋体" w:hAnsi="宋体"/>
                <w:b w:val="0"/>
                <w:bCs w:val="0"/>
                <w:sz w:val="20"/>
                <w:szCs w:val="22"/>
                <w:lang w:val="en-US" w:eastAsia="zh-CN"/>
              </w:rPr>
              <w:t xml:space="preserve">名，招标师 </w:t>
            </w:r>
            <w:r>
              <w:rPr>
                <w:rFonts w:hint="default" w:ascii="宋体" w:hAnsi="宋体"/>
                <w:b w:val="0"/>
                <w:bCs w:val="0"/>
                <w:sz w:val="20"/>
                <w:szCs w:val="22"/>
                <w:lang w:val="en-US" w:eastAsia="zh-CN"/>
              </w:rPr>
              <w:t xml:space="preserve">3 </w:t>
            </w:r>
            <w:r>
              <w:rPr>
                <w:rFonts w:hint="eastAsia" w:ascii="宋体" w:hAnsi="宋体"/>
                <w:b w:val="0"/>
                <w:bCs w:val="0"/>
                <w:sz w:val="20"/>
                <w:szCs w:val="22"/>
                <w:lang w:val="en-US" w:eastAsia="zh-CN"/>
              </w:rPr>
              <w:t xml:space="preserve">名，高级职称 </w:t>
            </w:r>
            <w:r>
              <w:rPr>
                <w:rFonts w:hint="default" w:ascii="宋体" w:hAnsi="宋体"/>
                <w:b w:val="0"/>
                <w:bCs w:val="0"/>
                <w:sz w:val="20"/>
                <w:szCs w:val="22"/>
                <w:lang w:val="en-US" w:eastAsia="zh-CN"/>
              </w:rPr>
              <w:t xml:space="preserve">8 </w:t>
            </w:r>
            <w:r>
              <w:rPr>
                <w:rFonts w:hint="eastAsia" w:ascii="宋体" w:hAnsi="宋体"/>
                <w:b w:val="0"/>
                <w:bCs w:val="0"/>
                <w:sz w:val="20"/>
                <w:szCs w:val="22"/>
                <w:lang w:val="en-US" w:eastAsia="zh-CN"/>
              </w:rPr>
              <w:t xml:space="preserve">人，中级职称 </w:t>
            </w:r>
            <w:r>
              <w:rPr>
                <w:rFonts w:hint="default" w:ascii="宋体" w:hAnsi="宋体"/>
                <w:b w:val="0"/>
                <w:bCs w:val="0"/>
                <w:sz w:val="20"/>
                <w:szCs w:val="22"/>
                <w:lang w:val="en-US" w:eastAsia="zh-CN"/>
              </w:rPr>
              <w:t xml:space="preserve">11 </w:t>
            </w:r>
            <w:r>
              <w:rPr>
                <w:rFonts w:hint="eastAsia" w:ascii="宋体" w:hAnsi="宋体"/>
                <w:b w:val="0"/>
                <w:bCs w:val="0"/>
                <w:sz w:val="20"/>
                <w:szCs w:val="22"/>
                <w:lang w:val="en-US" w:eastAsia="zh-CN"/>
              </w:rPr>
              <w:t xml:space="preserve">人，为企业承揽造价咨询业务做好了专业人才准备。与此同时，我公司逐年配备 了价值 </w:t>
            </w:r>
            <w:r>
              <w:rPr>
                <w:rFonts w:hint="default" w:ascii="宋体" w:hAnsi="宋体"/>
                <w:b w:val="0"/>
                <w:bCs w:val="0"/>
                <w:sz w:val="20"/>
                <w:szCs w:val="22"/>
                <w:lang w:val="en-US" w:eastAsia="zh-CN"/>
              </w:rPr>
              <w:t xml:space="preserve">100 </w:t>
            </w:r>
            <w:r>
              <w:rPr>
                <w:rFonts w:hint="eastAsia" w:ascii="宋体" w:hAnsi="宋体"/>
                <w:b w:val="0"/>
                <w:bCs w:val="0"/>
                <w:sz w:val="20"/>
                <w:szCs w:val="22"/>
                <w:lang w:val="en-US" w:eastAsia="zh-CN"/>
              </w:rPr>
              <w:t>多万元的办公设备，为承揽各种造价咨询业务提供了设备保障和软件支持。</w:t>
            </w:r>
          </w:p>
          <w:p>
            <w:pPr>
              <w:ind w:firstLine="400" w:firstLineChars="200"/>
              <w:rPr>
                <w:rFonts w:ascii="宋体" w:hAnsi="宋体"/>
                <w:b w:val="0"/>
                <w:bCs w:val="0"/>
                <w:sz w:val="20"/>
              </w:rPr>
            </w:pPr>
            <w:r>
              <w:rPr>
                <w:rFonts w:hint="eastAsia" w:ascii="宋体" w:hAnsi="宋体"/>
                <w:b w:val="0"/>
                <w:bCs w:val="0"/>
                <w:sz w:val="20"/>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keepNext w:val="0"/>
              <w:keepLines w:val="0"/>
              <w:widowControl/>
              <w:suppressLineNumbers w:val="0"/>
              <w:jc w:val="left"/>
            </w:pPr>
            <w:r>
              <w:rPr>
                <w:rFonts w:hint="eastAsia" w:ascii="宋体" w:hAnsi="宋体"/>
                <w:b w:val="0"/>
                <w:bCs w:val="0"/>
                <w:sz w:val="20"/>
              </w:rPr>
              <w:t>经营范</w:t>
            </w:r>
            <w:r>
              <w:rPr>
                <w:rFonts w:hint="eastAsia" w:ascii="宋体" w:hAnsi="宋体"/>
                <w:szCs w:val="22"/>
              </w:rPr>
              <w:t>围：建设工程项目管理、</w:t>
            </w:r>
            <w:r>
              <w:rPr>
                <w:rFonts w:hint="eastAsia" w:ascii="宋体" w:hAnsi="宋体"/>
              </w:rPr>
              <w:t>工程造价咨询、招标代理咨询</w:t>
            </w:r>
            <w:r>
              <w:rPr>
                <w:rFonts w:hint="eastAsia" w:ascii="宋体" w:hAnsi="宋体"/>
                <w:b w:val="0"/>
                <w:bCs w:val="0"/>
                <w:sz w:val="20"/>
                <w:szCs w:val="22"/>
                <w:lang w:val="en-US" w:eastAsia="zh-CN"/>
              </w:rPr>
              <w:t>。</w:t>
            </w:r>
          </w:p>
          <w:p>
            <w:pPr>
              <w:ind w:firstLine="400" w:firstLineChars="200"/>
              <w:rPr>
                <w:rFonts w:ascii="宋体" w:hAnsi="宋体"/>
                <w:b w:val="0"/>
                <w:bCs w:val="0"/>
                <w:sz w:val="20"/>
              </w:rPr>
            </w:pPr>
            <w:r>
              <w:rPr>
                <w:rFonts w:hint="eastAsia" w:ascii="宋体" w:hAnsi="宋体"/>
                <w:b w:val="0"/>
                <w:bCs w:val="0"/>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内部环境：资源因素－公司提供符合</w:t>
            </w:r>
            <w:r>
              <w:rPr>
                <w:rFonts w:hint="eastAsia" w:ascii="宋体" w:hAnsi="宋体"/>
                <w:b w:val="0"/>
                <w:bCs w:val="0"/>
                <w:sz w:val="20"/>
                <w:lang w:eastAsia="zh-CN"/>
              </w:rPr>
              <w:t>工程咨询</w:t>
            </w:r>
            <w:r>
              <w:rPr>
                <w:rFonts w:hint="eastAsia" w:ascii="宋体" w:hAnsi="宋体"/>
                <w:b w:val="0"/>
                <w:bCs w:val="0"/>
                <w:sz w:val="20"/>
              </w:rPr>
              <w:t>的</w:t>
            </w:r>
            <w:r>
              <w:rPr>
                <w:rFonts w:hint="eastAsia" w:ascii="宋体" w:hAnsi="宋体"/>
                <w:b w:val="0"/>
                <w:bCs w:val="0"/>
                <w:sz w:val="20"/>
                <w:lang w:val="en-US" w:eastAsia="zh-CN"/>
              </w:rPr>
              <w:t>办公室</w:t>
            </w:r>
            <w:r>
              <w:rPr>
                <w:rFonts w:hint="eastAsia" w:ascii="宋体" w:hAnsi="宋体"/>
                <w:b w:val="0"/>
                <w:bCs w:val="0"/>
                <w:sz w:val="20"/>
              </w:rPr>
              <w:t>场所，配备适宜的硬件和软件设施设备。信息来源：设施设备清单－具体现状描述：本公司设施设备可以确保</w:t>
            </w:r>
            <w:r>
              <w:rPr>
                <w:rFonts w:hint="eastAsia" w:ascii="宋体" w:hAnsi="宋体"/>
                <w:szCs w:val="22"/>
              </w:rPr>
              <w:t>建设工程项目管理、</w:t>
            </w:r>
            <w:r>
              <w:rPr>
                <w:rFonts w:hint="eastAsia" w:ascii="宋体" w:hAnsi="宋体"/>
              </w:rPr>
              <w:t>工程造价咨询、招标代理咨询</w:t>
            </w:r>
            <w:r>
              <w:rPr>
                <w:rFonts w:hint="eastAsia" w:ascii="宋体" w:hAnsi="宋体"/>
                <w:b w:val="0"/>
                <w:bCs w:val="0"/>
                <w:sz w:val="20"/>
              </w:rPr>
              <w:t>控制要求</w:t>
            </w:r>
            <w:r>
              <w:rPr>
                <w:rFonts w:hint="eastAsia" w:ascii="宋体" w:hAnsi="宋体"/>
                <w:b w:val="0"/>
                <w:bCs w:val="0"/>
                <w:sz w:val="20"/>
                <w:lang w:eastAsia="zh-CN"/>
              </w:rPr>
              <w:t>。</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外部环境：竞争力－公司类别：</w:t>
            </w:r>
            <w:r>
              <w:rPr>
                <w:rFonts w:hint="eastAsia" w:ascii="宋体" w:hAnsi="宋体"/>
                <w:b w:val="0"/>
                <w:bCs w:val="0"/>
                <w:sz w:val="20"/>
                <w:lang w:eastAsia="zh-CN"/>
              </w:rPr>
              <w:t>工程咨询</w:t>
            </w:r>
            <w:r>
              <w:rPr>
                <w:rFonts w:hint="eastAsia" w:ascii="宋体" w:hAnsi="宋体"/>
                <w:b w:val="0"/>
                <w:bCs w:val="0"/>
                <w:sz w:val="20"/>
              </w:rPr>
              <w:t>的</w:t>
            </w:r>
            <w:r>
              <w:rPr>
                <w:rFonts w:hint="eastAsia" w:ascii="宋体" w:hAnsi="宋体"/>
                <w:b w:val="0"/>
                <w:bCs w:val="0"/>
                <w:sz w:val="20"/>
                <w:lang w:val="en-US" w:eastAsia="zh-CN"/>
              </w:rPr>
              <w:t>业务</w:t>
            </w:r>
            <w:r>
              <w:rPr>
                <w:rFonts w:hint="eastAsia" w:ascii="宋体" w:hAnsi="宋体"/>
                <w:b w:val="0"/>
                <w:bCs w:val="0"/>
                <w:sz w:val="20"/>
              </w:rPr>
              <w:t>，当前市场占有率不高，其他类似企业比较多－信息来源：市场调查和分析－具体现状描述：</w:t>
            </w:r>
            <w:r>
              <w:rPr>
                <w:rFonts w:hint="eastAsia" w:ascii="宋体" w:hAnsi="宋体"/>
                <w:b w:val="0"/>
                <w:bCs w:val="0"/>
                <w:sz w:val="20"/>
                <w:lang w:val="en-US" w:eastAsia="zh-CN"/>
              </w:rPr>
              <w:t>本县相同的公司不多，本公司海滨区是最大、资质最高的工程咨询公司。</w:t>
            </w:r>
          </w:p>
          <w:p>
            <w:pPr>
              <w:ind w:firstLine="400" w:firstLineChars="200"/>
              <w:rPr>
                <w:rFonts w:ascii="宋体" w:hAnsi="宋体"/>
                <w:b w:val="0"/>
                <w:bCs w:val="0"/>
                <w:sz w:val="20"/>
              </w:rPr>
            </w:pPr>
            <w:r>
              <w:rPr>
                <w:rFonts w:hint="eastAsia" w:ascii="宋体" w:hAnsi="宋体"/>
                <w:b w:val="0"/>
                <w:bCs w:val="0"/>
                <w:sz w:val="20"/>
              </w:rPr>
              <w:t>公司管理层已确定了外部和内部因素，已经对经营环境、内外部环境进行分析并提出对策，并进行了监视和评审。</w:t>
            </w:r>
          </w:p>
        </w:tc>
        <w:tc>
          <w:tcPr>
            <w:tcW w:w="762" w:type="dxa"/>
          </w:tcPr>
          <w:p/>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理解相关方的需求和期望</w:t>
            </w:r>
          </w:p>
        </w:tc>
        <w:tc>
          <w:tcPr>
            <w:tcW w:w="960" w:type="dxa"/>
            <w:vAlign w:val="center"/>
          </w:tcPr>
          <w:p>
            <w:pPr>
              <w:rPr>
                <w:b/>
              </w:rPr>
            </w:pPr>
            <w:r>
              <w:rPr>
                <w:b/>
              </w:rPr>
              <w:t>QE</w:t>
            </w:r>
            <w:r>
              <w:rPr>
                <w:rFonts w:hint="eastAsia"/>
                <w:b/>
                <w:lang w:val="en-US" w:eastAsia="zh-CN"/>
              </w:rPr>
              <w:t>O</w:t>
            </w:r>
            <w:r>
              <w:rPr>
                <w:b/>
              </w:rPr>
              <w:t>4.2</w:t>
            </w:r>
          </w:p>
        </w:tc>
        <w:tc>
          <w:tcPr>
            <w:tcW w:w="10827" w:type="dxa"/>
            <w:vAlign w:val="center"/>
          </w:tcPr>
          <w:p>
            <w:pPr>
              <w:ind w:firstLine="420" w:firstLineChars="200"/>
            </w:pPr>
            <w:r>
              <w:rPr>
                <w:rFonts w:hint="eastAsia"/>
              </w:rPr>
              <w:t>相关方包括</w:t>
            </w:r>
            <w:r>
              <w:rPr>
                <w:rFonts w:hint="eastAsia"/>
                <w:lang w:val="en-US" w:eastAsia="zh-CN"/>
              </w:rPr>
              <w:t>甲方（建设方）、乙方（施工方）</w:t>
            </w:r>
            <w:r>
              <w:rPr>
                <w:rFonts w:hint="eastAsia"/>
              </w:rPr>
              <w:t>、所有者、组织中的成员、供应商、银行、工会、合伙人、竞争对手或社会团体或行业协会。在每年的管理评审前，由相关部门负责人进行识别并评估其适用性,具体部门及识别见管理评审输入。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20" w:firstLineChars="200"/>
              <w:rPr>
                <w:rFonts w:hint="eastAsia"/>
                <w:szCs w:val="22"/>
                <w:lang w:val="en-US" w:eastAsia="zh-CN"/>
              </w:rPr>
            </w:pPr>
            <w:r>
              <w:rPr>
                <w:rFonts w:hint="eastAsia"/>
                <w:szCs w:val="22"/>
                <w:lang w:val="en-US" w:eastAsia="zh-CN"/>
              </w:rPr>
              <w:t>甲方（建设方）希望严把质量关，在保证质量安全的前提下按期竣工。</w:t>
            </w:r>
          </w:p>
          <w:p>
            <w:pPr>
              <w:ind w:firstLine="420" w:firstLineChars="200"/>
              <w:rPr>
                <w:rFonts w:hint="eastAsia"/>
                <w:szCs w:val="22"/>
                <w:lang w:val="en-US" w:eastAsia="zh-CN"/>
              </w:rPr>
            </w:pPr>
            <w:r>
              <w:rPr>
                <w:rFonts w:hint="eastAsia"/>
                <w:szCs w:val="22"/>
                <w:lang w:val="en-US" w:eastAsia="zh-CN"/>
              </w:rPr>
              <w:t>乙方（施工方）：希望在施工过程中提供专业的技术支持；</w:t>
            </w:r>
          </w:p>
          <w:p>
            <w:pPr>
              <w:ind w:firstLine="420" w:firstLineChars="200"/>
              <w:rPr>
                <w:rFonts w:hint="default"/>
                <w:lang w:val="en-US"/>
              </w:rPr>
            </w:pPr>
            <w:r>
              <w:rPr>
                <w:rFonts w:hint="eastAsia"/>
                <w:szCs w:val="22"/>
                <w:lang w:val="en-US" w:eastAsia="zh-CN"/>
              </w:rPr>
              <w:t>本咨询公司在理解相关方的希望的前提下制定管理方针：提高咨询水平，加强施工过程中质量控制。</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rPr>
            </w:pPr>
            <w:r>
              <w:rPr>
                <w:rFonts w:hint="eastAsia"/>
                <w:b/>
              </w:rPr>
              <w:t>确定质量、环境和职业健康安全管理体系的范围</w:t>
            </w:r>
          </w:p>
          <w:p>
            <w:pPr>
              <w:rPr>
                <w:b/>
              </w:rPr>
            </w:pPr>
            <w:r>
              <w:rPr>
                <w:rFonts w:hint="eastAsia"/>
                <w:b/>
              </w:rPr>
              <w:t>总要求</w:t>
            </w:r>
          </w:p>
        </w:tc>
        <w:tc>
          <w:tcPr>
            <w:tcW w:w="960" w:type="dxa"/>
            <w:vAlign w:val="center"/>
          </w:tcPr>
          <w:p>
            <w:pPr>
              <w:rPr>
                <w:b/>
              </w:rPr>
            </w:pPr>
            <w:r>
              <w:rPr>
                <w:b/>
              </w:rPr>
              <w:t>QE</w:t>
            </w:r>
            <w:r>
              <w:rPr>
                <w:rFonts w:hint="eastAsia"/>
                <w:b/>
                <w:lang w:val="en-US" w:eastAsia="zh-CN"/>
              </w:rPr>
              <w:t>O</w:t>
            </w:r>
            <w:r>
              <w:rPr>
                <w:b/>
              </w:rPr>
              <w:t>4.3</w:t>
            </w:r>
          </w:p>
        </w:tc>
        <w:tc>
          <w:tcPr>
            <w:tcW w:w="10827" w:type="dxa"/>
            <w:vAlign w:val="center"/>
          </w:tcPr>
          <w:p>
            <w:pPr>
              <w:ind w:firstLine="420" w:firstLineChars="200"/>
              <w:rPr>
                <w:rFonts w:hint="eastAsia"/>
                <w:b w:val="0"/>
                <w:bCs/>
                <w:szCs w:val="22"/>
              </w:rPr>
            </w:pPr>
            <w:r>
              <w:rPr>
                <w:rFonts w:hint="eastAsia"/>
                <w:b w:val="0"/>
                <w:bCs/>
                <w:szCs w:val="22"/>
              </w:rPr>
              <w:t xml:space="preserve">公司管理体系范围： </w:t>
            </w:r>
          </w:p>
          <w:p>
            <w:pPr>
              <w:spacing w:line="0" w:lineRule="atLeast"/>
              <w:ind w:firstLine="420" w:firstLineChars="200"/>
              <w:jc w:val="left"/>
              <w:rPr>
                <w:rFonts w:hint="eastAsia" w:ascii="宋体" w:hAnsi="宋体"/>
              </w:rPr>
            </w:pPr>
            <w:bookmarkStart w:id="0" w:name="审核范围"/>
            <w:r>
              <w:rPr>
                <w:rFonts w:hint="eastAsia" w:ascii="宋体" w:hAnsi="宋体"/>
              </w:rPr>
              <w:t>Q：资质范围内建设工程项目管理、工程造价咨询、招标代理咨询</w:t>
            </w:r>
          </w:p>
          <w:p>
            <w:pPr>
              <w:spacing w:line="0" w:lineRule="atLeast"/>
              <w:ind w:firstLine="420" w:firstLineChars="200"/>
              <w:jc w:val="left"/>
              <w:rPr>
                <w:rFonts w:hint="eastAsia" w:ascii="宋体" w:hAnsi="宋体"/>
              </w:rPr>
            </w:pPr>
            <w:r>
              <w:rPr>
                <w:rFonts w:hint="eastAsia" w:ascii="宋体" w:hAnsi="宋体"/>
              </w:rPr>
              <w:t>E：资质范围内建设工程项目管理、工程造价咨询、招标代理咨询过程所涉及的相关环境管理活动</w:t>
            </w:r>
          </w:p>
          <w:p>
            <w:pPr>
              <w:ind w:firstLine="420" w:firstLineChars="200"/>
              <w:rPr>
                <w:rFonts w:hint="eastAsia"/>
                <w:b w:val="0"/>
                <w:bCs/>
                <w:szCs w:val="22"/>
              </w:rPr>
            </w:pPr>
            <w:r>
              <w:rPr>
                <w:rFonts w:hint="eastAsia" w:ascii="宋体" w:hAnsi="宋体"/>
              </w:rPr>
              <w:t>O：资质范围内建设工程项目管理、工程造价咨询、招标代理咨询所涉及的相关职业健康安全管理活动</w:t>
            </w:r>
            <w:bookmarkEnd w:id="0"/>
            <w:r>
              <w:rPr>
                <w:rFonts w:hint="eastAsia" w:ascii="宋体" w:hAnsi="宋体"/>
              </w:rPr>
              <w:t xml:space="preserve"> </w:t>
            </w:r>
          </w:p>
          <w:p>
            <w:pPr>
              <w:ind w:firstLine="420" w:firstLineChars="200"/>
              <w:rPr>
                <w:rFonts w:hint="eastAsia"/>
                <w:b w:val="0"/>
                <w:bCs/>
                <w:szCs w:val="22"/>
              </w:rPr>
            </w:pPr>
            <w:r>
              <w:rPr>
                <w:rFonts w:hint="eastAsia"/>
                <w:b w:val="0"/>
                <w:bCs/>
                <w:szCs w:val="22"/>
              </w:rPr>
              <w:t xml:space="preserve">不适用条款：无，暂时无研发项目。 </w:t>
            </w:r>
          </w:p>
          <w:p>
            <w:pPr>
              <w:ind w:firstLine="420" w:firstLineChars="200"/>
              <w:rPr>
                <w:rFonts w:hint="eastAsia"/>
                <w:b w:val="0"/>
                <w:bCs/>
                <w:szCs w:val="22"/>
              </w:rPr>
            </w:pPr>
            <w:r>
              <w:rPr>
                <w:rFonts w:hint="eastAsia"/>
                <w:b w:val="0"/>
                <w:bCs/>
                <w:szCs w:val="22"/>
              </w:rPr>
              <w:t>对于企业的外包过程也进行了充分识别，就公司目前运营情况，企业暂无外包过程。</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pPr>
              <w:rPr>
                <w:b/>
              </w:rPr>
            </w:pPr>
          </w:p>
        </w:tc>
        <w:tc>
          <w:tcPr>
            <w:tcW w:w="960" w:type="dxa"/>
            <w:vAlign w:val="center"/>
          </w:tcPr>
          <w:p>
            <w:pPr>
              <w:rPr>
                <w:b/>
              </w:rPr>
            </w:pPr>
            <w:r>
              <w:rPr>
                <w:b/>
              </w:rPr>
              <w:t>QE</w:t>
            </w:r>
            <w:r>
              <w:rPr>
                <w:rFonts w:hint="eastAsia"/>
                <w:b/>
                <w:lang w:val="en-US" w:eastAsia="zh-CN"/>
              </w:rPr>
              <w:t>O</w:t>
            </w:r>
            <w:r>
              <w:rPr>
                <w:b/>
              </w:rPr>
              <w:t>4.4</w:t>
            </w:r>
          </w:p>
          <w:p>
            <w:pPr>
              <w:rPr>
                <w:b/>
              </w:rPr>
            </w:pPr>
          </w:p>
        </w:tc>
        <w:tc>
          <w:tcPr>
            <w:tcW w:w="10827" w:type="dxa"/>
            <w:vAlign w:val="center"/>
          </w:tcPr>
          <w:p>
            <w:pPr>
              <w:ind w:firstLine="420" w:firstLineChars="200"/>
              <w:rPr>
                <w:rFonts w:hint="eastAsia"/>
                <w:b w:val="0"/>
                <w:bCs/>
                <w:szCs w:val="22"/>
              </w:rPr>
            </w:pPr>
            <w:r>
              <w:rPr>
                <w:rFonts w:hint="eastAsia"/>
                <w:b w:val="0"/>
                <w:bCs/>
                <w:szCs w:val="22"/>
              </w:rPr>
              <w:t>组织于20</w:t>
            </w:r>
            <w:r>
              <w:rPr>
                <w:rFonts w:hint="eastAsia"/>
                <w:b w:val="0"/>
                <w:bCs/>
                <w:szCs w:val="22"/>
                <w:lang w:val="en-US" w:eastAsia="zh-CN"/>
              </w:rPr>
              <w:t>18</w:t>
            </w:r>
            <w:r>
              <w:rPr>
                <w:rFonts w:hint="eastAsia"/>
                <w:b w:val="0"/>
                <w:bCs/>
                <w:szCs w:val="22"/>
              </w:rPr>
              <w:t>年</w:t>
            </w:r>
            <w:r>
              <w:rPr>
                <w:rFonts w:hint="eastAsia"/>
                <w:b w:val="0"/>
                <w:bCs/>
                <w:szCs w:val="22"/>
                <w:lang w:val="en-US" w:eastAsia="zh-CN"/>
              </w:rPr>
              <w:t>2</w:t>
            </w:r>
            <w:r>
              <w:rPr>
                <w:rFonts w:hint="eastAsia"/>
                <w:b w:val="0"/>
                <w:bCs/>
                <w:szCs w:val="22"/>
              </w:rPr>
              <w:t>月</w:t>
            </w:r>
            <w:r>
              <w:rPr>
                <w:rFonts w:hint="eastAsia"/>
                <w:b w:val="0"/>
                <w:bCs/>
                <w:szCs w:val="22"/>
                <w:lang w:val="en-US" w:eastAsia="zh-CN"/>
              </w:rPr>
              <w:t>8</w:t>
            </w:r>
            <w:r>
              <w:rPr>
                <w:rFonts w:hint="eastAsia"/>
                <w:b w:val="0"/>
                <w:bCs/>
                <w:szCs w:val="22"/>
              </w:rPr>
              <w:t>日依据：GB/T19001-2016idtISO9001:2015标准、GB/T 24001-2016 标准和</w:t>
            </w:r>
            <w:r>
              <w:rPr>
                <w:rFonts w:hint="eastAsia"/>
                <w:b w:val="0"/>
                <w:bCs/>
                <w:szCs w:val="22"/>
                <w:lang w:eastAsia="zh-CN"/>
              </w:rPr>
              <w:t>ISO45001-2018</w:t>
            </w:r>
            <w:r>
              <w:rPr>
                <w:rFonts w:hint="eastAsia"/>
                <w:b w:val="0"/>
                <w:bCs/>
                <w:szCs w:val="22"/>
              </w:rPr>
              <w:t>标准建立并正式实施管理体系。同时根据自身的实际情况和标准的要求组织工作人员编制了管理手册、作业文件和记录表格，制定了管理方针和管理目标。通过对过程监测结果进行分析，公司管理体系不断改进。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hint="default"/>
                <w:b w:val="0"/>
                <w:bCs/>
                <w:szCs w:val="22"/>
                <w:lang w:val="en-US" w:eastAsia="zh-CN"/>
              </w:rPr>
            </w:pPr>
            <w:r>
              <w:rPr>
                <w:rFonts w:hint="eastAsia"/>
                <w:b w:val="0"/>
                <w:bCs/>
                <w:szCs w:val="22"/>
              </w:rPr>
              <w:t>工程项目管理</w:t>
            </w:r>
            <w:r>
              <w:rPr>
                <w:rFonts w:hint="eastAsia"/>
                <w:b w:val="0"/>
                <w:bCs/>
                <w:szCs w:val="22"/>
                <w:lang w:val="en-US" w:eastAsia="zh-CN"/>
              </w:rPr>
              <w:t>流程：签订项目管理合同-组建项目部住现场-编制项目实施计划及方案-计划评审-进行开工前准备工作-举行业主项目启动和项目开工会议-项目实施过程控制-项目综合竣工验收/试运行/竣工备案-进行项目收尾-项目结束/进入保修期。</w:t>
            </w:r>
          </w:p>
          <w:p>
            <w:pPr>
              <w:ind w:firstLine="420" w:firstLineChars="200"/>
              <w:rPr>
                <w:rFonts w:hint="default"/>
                <w:b w:val="0"/>
                <w:bCs/>
                <w:szCs w:val="22"/>
                <w:lang w:val="en-US" w:eastAsia="zh-CN"/>
              </w:rPr>
            </w:pPr>
            <w:r>
              <w:rPr>
                <w:rFonts w:hint="eastAsia"/>
                <w:b w:val="0"/>
                <w:bCs/>
                <w:szCs w:val="22"/>
              </w:rPr>
              <w:t>工程造价咨询</w:t>
            </w:r>
            <w:r>
              <w:rPr>
                <w:rFonts w:hint="eastAsia"/>
                <w:b w:val="0"/>
                <w:bCs/>
                <w:szCs w:val="22"/>
                <w:lang w:val="en-US" w:eastAsia="zh-CN"/>
              </w:rPr>
              <w:t>流程：项目交底-资料收集-初级编制-成果文件1审-成果文件2审-成果文件3审-文本审核-用印申请-成果文件签发-整理归档。</w:t>
            </w:r>
          </w:p>
          <w:p>
            <w:pPr>
              <w:ind w:firstLine="420" w:firstLineChars="200"/>
              <w:rPr>
                <w:rFonts w:hint="default"/>
                <w:b w:val="0"/>
                <w:bCs/>
                <w:szCs w:val="22"/>
                <w:lang w:val="en-US" w:eastAsia="zh-CN"/>
              </w:rPr>
            </w:pPr>
            <w:r>
              <w:rPr>
                <w:rFonts w:hint="eastAsia"/>
                <w:b w:val="0"/>
                <w:bCs/>
                <w:szCs w:val="22"/>
              </w:rPr>
              <w:t>招标代理咨询</w:t>
            </w:r>
            <w:r>
              <w:rPr>
                <w:rFonts w:hint="eastAsia"/>
                <w:b w:val="0"/>
                <w:bCs/>
                <w:szCs w:val="22"/>
                <w:lang w:val="en-US" w:eastAsia="zh-CN"/>
              </w:rPr>
              <w:t>流程：工程初步发包方案登记-发布招标公告-接受投标报名-资格预审-资格预审结果公布-招标文件备案-发放招标文件/组织现场踏勘-抽取专家评委-接受投标文件-开标-评标-招投标备案-中标公示-签到合同-合同备案。</w:t>
            </w:r>
          </w:p>
          <w:p>
            <w:pPr>
              <w:ind w:firstLine="420" w:firstLineChars="200"/>
              <w:rPr>
                <w:rFonts w:hint="eastAsia"/>
                <w:b w:val="0"/>
                <w:bCs/>
                <w:szCs w:val="22"/>
              </w:rPr>
            </w:pPr>
            <w:r>
              <w:rPr>
                <w:rFonts w:hint="eastAsia"/>
                <w:b w:val="0"/>
                <w:bCs/>
                <w:szCs w:val="22"/>
              </w:rPr>
              <w:t>如文件与记录管理过程、合同评审过程、</w:t>
            </w:r>
            <w:r>
              <w:rPr>
                <w:rFonts w:hint="eastAsia"/>
                <w:b w:val="0"/>
                <w:bCs/>
                <w:szCs w:val="22"/>
                <w:lang w:eastAsia="zh-CN"/>
              </w:rPr>
              <w:t>工程咨询</w:t>
            </w:r>
            <w:r>
              <w:rPr>
                <w:rFonts w:hint="eastAsia"/>
                <w:b w:val="0"/>
                <w:bCs/>
                <w:szCs w:val="22"/>
              </w:rPr>
              <w:t xml:space="preserve">过程，并明确各过程的目标和职责，及各过程之间的衔接和影响。 </w:t>
            </w:r>
          </w:p>
          <w:p>
            <w:pPr>
              <w:ind w:firstLine="420" w:firstLineChars="200"/>
              <w:rPr>
                <w:rFonts w:hint="eastAsia"/>
                <w:b w:val="0"/>
                <w:bCs/>
                <w:szCs w:val="22"/>
              </w:rPr>
            </w:pPr>
            <w:r>
              <w:rPr>
                <w:rFonts w:hint="eastAsia"/>
                <w:b w:val="0"/>
                <w:bCs/>
                <w:szCs w:val="22"/>
              </w:rPr>
              <w:t>出示有“部门管理目标策划记录”对管理目标完成情况进行检查、统计、记录。</w:t>
            </w:r>
          </w:p>
          <w:p>
            <w:pPr>
              <w:ind w:firstLine="420" w:firstLineChars="200"/>
              <w:rPr>
                <w:rFonts w:hint="eastAsia"/>
                <w:b w:val="0"/>
                <w:bCs/>
                <w:szCs w:val="22"/>
              </w:rPr>
            </w:pPr>
            <w:r>
              <w:rPr>
                <w:rFonts w:hint="eastAsia"/>
                <w:b w:val="0"/>
                <w:bCs/>
                <w:szCs w:val="22"/>
              </w:rPr>
              <w:t>提供了支持过程策划和运行的形成文件的信息。</w:t>
            </w:r>
          </w:p>
        </w:tc>
        <w:tc>
          <w:tcPr>
            <w:tcW w:w="762" w:type="dxa"/>
          </w:tcPr>
          <w:p/>
          <w:p/>
          <w:p/>
          <w:p>
            <w:pPr>
              <w:pStyle w:val="2"/>
            </w:p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b/>
              </w:rPr>
            </w:pPr>
            <w:r>
              <w:rPr>
                <w:rFonts w:hint="eastAsia"/>
                <w:b/>
              </w:rPr>
              <w:t>领导作用和承诺</w:t>
            </w:r>
          </w:p>
          <w:p>
            <w:pPr>
              <w:rPr>
                <w:b/>
              </w:rPr>
            </w:pPr>
          </w:p>
          <w:p>
            <w:pPr>
              <w:rPr>
                <w:b/>
              </w:rPr>
            </w:pPr>
            <w:r>
              <w:rPr>
                <w:rFonts w:hint="eastAsia"/>
                <w:b/>
              </w:rPr>
              <w:t>总则</w:t>
            </w:r>
          </w:p>
        </w:tc>
        <w:tc>
          <w:tcPr>
            <w:tcW w:w="960" w:type="dxa"/>
            <w:vAlign w:val="center"/>
          </w:tcPr>
          <w:p>
            <w:pPr>
              <w:rPr>
                <w:rFonts w:hint="eastAsia"/>
                <w:b/>
                <w:lang w:val="en-US" w:eastAsia="zh-CN"/>
              </w:rPr>
            </w:pPr>
            <w:r>
              <w:rPr>
                <w:b/>
              </w:rPr>
              <w:t>QE</w:t>
            </w:r>
            <w:r>
              <w:rPr>
                <w:rFonts w:hint="eastAsia"/>
                <w:b/>
                <w:lang w:val="en-US" w:eastAsia="zh-CN"/>
              </w:rPr>
              <w:t>O</w:t>
            </w:r>
          </w:p>
          <w:p>
            <w:pPr>
              <w:rPr>
                <w:b/>
              </w:rPr>
            </w:pPr>
            <w:r>
              <w:rPr>
                <w:rFonts w:hint="eastAsia"/>
                <w:b/>
              </w:rPr>
              <w:t>5.1.1</w:t>
            </w:r>
          </w:p>
        </w:tc>
        <w:tc>
          <w:tcPr>
            <w:tcW w:w="10827" w:type="dxa"/>
            <w:vAlign w:val="center"/>
          </w:tcPr>
          <w:p>
            <w:pPr>
              <w:ind w:firstLine="420" w:firstLineChars="200"/>
              <w:rPr>
                <w:rFonts w:hint="eastAsia"/>
                <w:b w:val="0"/>
                <w:bCs/>
                <w:szCs w:val="22"/>
              </w:rPr>
            </w:pPr>
            <w:r>
              <w:rPr>
                <w:rFonts w:hint="eastAsia"/>
                <w:b w:val="0"/>
                <w:bCs/>
                <w:szCs w:val="22"/>
              </w:rPr>
              <w:t>企业最高管理者对管理体系的领导作用和承诺主要通过以下方面体现：</w:t>
            </w:r>
          </w:p>
          <w:p>
            <w:pPr>
              <w:ind w:firstLine="420" w:firstLineChars="200"/>
              <w:rPr>
                <w:rFonts w:hint="eastAsia"/>
                <w:b w:val="0"/>
                <w:bCs/>
                <w:szCs w:val="22"/>
              </w:rPr>
            </w:pPr>
            <w:r>
              <w:rPr>
                <w:rFonts w:hint="eastAsia"/>
                <w:b w:val="0"/>
                <w:bCs/>
                <w:szCs w:val="22"/>
              </w:rPr>
              <w:t>对管理体系运行的有效性负责；</w:t>
            </w:r>
          </w:p>
          <w:p>
            <w:pPr>
              <w:ind w:firstLine="420" w:firstLineChars="200"/>
              <w:rPr>
                <w:rFonts w:hint="eastAsia"/>
                <w:b w:val="0"/>
                <w:bCs/>
                <w:szCs w:val="22"/>
              </w:rPr>
            </w:pPr>
            <w:r>
              <w:rPr>
                <w:rFonts w:hint="eastAsia"/>
                <w:b w:val="0"/>
                <w:bCs/>
                <w:szCs w:val="22"/>
              </w:rPr>
              <w:t>促进使用过程方法和基于风险的思维确保管理体系要求融入企业的业务过程；</w:t>
            </w:r>
          </w:p>
          <w:p>
            <w:pPr>
              <w:ind w:firstLine="420" w:firstLineChars="200"/>
              <w:rPr>
                <w:rFonts w:hint="eastAsia"/>
                <w:b w:val="0"/>
                <w:bCs/>
                <w:szCs w:val="22"/>
              </w:rPr>
            </w:pPr>
            <w:r>
              <w:rPr>
                <w:rFonts w:hint="eastAsia"/>
                <w:b w:val="0"/>
                <w:bCs/>
                <w:szCs w:val="22"/>
              </w:rPr>
              <w:t>确保建立的管理体系与组织内外部环境、战略方向保持一致管理方针、管理目标的制定，应与组织环境相适应，与战略方向一致；为确保管理体系所需的资源（包括人力、设备、技术和信息等）确保管理体系实现期望的结果；</w:t>
            </w:r>
          </w:p>
          <w:p>
            <w:pPr>
              <w:ind w:firstLine="420" w:firstLineChars="200"/>
              <w:rPr>
                <w:rFonts w:hint="eastAsia"/>
                <w:b w:val="0"/>
                <w:bCs/>
                <w:szCs w:val="22"/>
              </w:rPr>
            </w:pPr>
            <w:r>
              <w:rPr>
                <w:rFonts w:hint="eastAsia"/>
                <w:b w:val="0"/>
                <w:bCs/>
                <w:szCs w:val="22"/>
              </w:rPr>
              <w:t>督促人员积极参与、指导和支持员工为管理体系的有效性做出贡献；</w:t>
            </w:r>
          </w:p>
          <w:p>
            <w:pPr>
              <w:ind w:firstLine="420" w:firstLineChars="200"/>
              <w:rPr>
                <w:rFonts w:hint="eastAsia"/>
                <w:b w:val="0"/>
                <w:bCs/>
                <w:szCs w:val="22"/>
              </w:rPr>
            </w:pPr>
            <w:r>
              <w:rPr>
                <w:rFonts w:hint="eastAsia"/>
                <w:b w:val="0"/>
                <w:bCs/>
                <w:szCs w:val="22"/>
              </w:rPr>
              <w:t>支持相关管理者在其职责范围内发挥领导作用，推动改进等。</w:t>
            </w:r>
          </w:p>
          <w:p>
            <w:pPr>
              <w:ind w:firstLine="420" w:firstLineChars="200"/>
              <w:rPr>
                <w:rFonts w:hint="eastAsia"/>
                <w:b w:val="0"/>
                <w:bCs/>
                <w:szCs w:val="22"/>
              </w:rPr>
            </w:pPr>
            <w:r>
              <w:rPr>
                <w:rFonts w:hint="eastAsia"/>
                <w:b w:val="0"/>
                <w:bCs/>
                <w:szCs w:val="22"/>
              </w:rPr>
              <w:t>领导作用和承诺充分明确，基本符合标准要求。</w:t>
            </w:r>
          </w:p>
          <w:p>
            <w:pPr>
              <w:ind w:firstLine="420" w:firstLineChars="200"/>
              <w:rPr>
                <w:rFonts w:hint="eastAsia"/>
                <w:b w:val="0"/>
                <w:bCs/>
                <w:szCs w:val="22"/>
              </w:rPr>
            </w:pPr>
            <w:r>
              <w:rPr>
                <w:rFonts w:hint="eastAsia"/>
                <w:b w:val="0"/>
                <w:bCs/>
                <w:szCs w:val="22"/>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160" w:type="dxa"/>
            <w:vAlign w:val="center"/>
          </w:tcPr>
          <w:p>
            <w:pPr>
              <w:rPr>
                <w:b/>
              </w:rPr>
            </w:pPr>
            <w:r>
              <w:rPr>
                <w:rFonts w:hint="eastAsia"/>
                <w:b/>
              </w:rPr>
              <w:t>以顾客为关注焦点</w:t>
            </w:r>
          </w:p>
        </w:tc>
        <w:tc>
          <w:tcPr>
            <w:tcW w:w="960" w:type="dxa"/>
            <w:vAlign w:val="center"/>
          </w:tcPr>
          <w:p>
            <w:pPr>
              <w:rPr>
                <w:b/>
              </w:rPr>
            </w:pPr>
            <w:r>
              <w:rPr>
                <w:b/>
              </w:rPr>
              <w:t>Q</w:t>
            </w:r>
            <w:r>
              <w:rPr>
                <w:rFonts w:hint="eastAsia"/>
                <w:b/>
              </w:rPr>
              <w:t>5.1.2</w:t>
            </w:r>
          </w:p>
        </w:tc>
        <w:tc>
          <w:tcPr>
            <w:tcW w:w="10827" w:type="dxa"/>
            <w:vAlign w:val="center"/>
          </w:tcPr>
          <w:p>
            <w:pPr>
              <w:ind w:firstLine="420" w:firstLineChars="200"/>
              <w:rPr>
                <w:rFonts w:hint="eastAsia"/>
                <w:b w:val="0"/>
                <w:bCs/>
                <w:szCs w:val="22"/>
              </w:rPr>
            </w:pPr>
            <w:r>
              <w:rPr>
                <w:rFonts w:hint="eastAsia"/>
                <w:b w:val="0"/>
                <w:bCs/>
                <w:szCs w:val="22"/>
              </w:rPr>
              <w:t>公司通过投标、市场调研等方式了解顾客的需求，确定他们关心的产品特性，特别是产品的关键特性。</w:t>
            </w:r>
          </w:p>
          <w:p>
            <w:pPr>
              <w:ind w:firstLine="420" w:firstLineChars="200"/>
              <w:rPr>
                <w:rFonts w:hint="eastAsia"/>
                <w:b w:val="0"/>
                <w:bCs/>
                <w:szCs w:val="22"/>
              </w:rPr>
            </w:pPr>
            <w:r>
              <w:rPr>
                <w:rFonts w:hint="eastAsia"/>
                <w:b w:val="0"/>
                <w:bCs/>
                <w:szCs w:val="22"/>
              </w:rPr>
              <w:t>在确定顾客的需求和期望时，公司同时考虑与产品有关的义务（如安全的责任、环境保护要求等）和法律法规要求，并采取措施，使其得到落实。</w:t>
            </w:r>
          </w:p>
          <w:p>
            <w:pPr>
              <w:ind w:firstLine="420" w:firstLineChars="200"/>
              <w:rPr>
                <w:rFonts w:hint="eastAsia"/>
                <w:b w:val="0"/>
                <w:bCs/>
                <w:szCs w:val="22"/>
              </w:rPr>
            </w:pPr>
            <w:r>
              <w:rPr>
                <w:rFonts w:hint="eastAsia"/>
                <w:b w:val="0"/>
                <w:bCs/>
                <w:szCs w:val="22"/>
              </w:rPr>
              <w:t>确定、理解并持续满足顾客要求以及适用的法律法规要求；</w:t>
            </w:r>
          </w:p>
          <w:p>
            <w:pPr>
              <w:ind w:firstLine="420" w:firstLineChars="200"/>
              <w:rPr>
                <w:rFonts w:hint="eastAsia"/>
                <w:b w:val="0"/>
                <w:bCs/>
                <w:szCs w:val="22"/>
              </w:rPr>
            </w:pPr>
            <w:r>
              <w:rPr>
                <w:rFonts w:hint="eastAsia"/>
                <w:b w:val="0"/>
                <w:bCs/>
                <w:szCs w:val="22"/>
              </w:rPr>
              <w:t>确定和应对能够影响产品、服务符合性以及增强顾客满意能力的风险和机遇；</w:t>
            </w:r>
          </w:p>
          <w:p>
            <w:pPr>
              <w:ind w:firstLine="420" w:firstLineChars="200"/>
              <w:rPr>
                <w:rFonts w:hint="eastAsia"/>
                <w:b w:val="0"/>
                <w:bCs/>
                <w:szCs w:val="22"/>
              </w:rPr>
            </w:pPr>
            <w:r>
              <w:rPr>
                <w:rFonts w:hint="eastAsia"/>
                <w:b w:val="0"/>
                <w:bCs/>
                <w:szCs w:val="22"/>
              </w:rPr>
              <w:t>通过定期对顾客满意度进行测量、售后服务了解顾客对产品的意见，始终致力于增强顾客满意。</w:t>
            </w:r>
          </w:p>
        </w:tc>
        <w:tc>
          <w:tcPr>
            <w:tcW w:w="762" w:type="dxa"/>
          </w:tcPr>
          <w:p/>
          <w:p>
            <w:pPr>
              <w:pStyle w:val="2"/>
            </w:p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rPr>
                <w:b/>
              </w:rPr>
            </w:pPr>
            <w:r>
              <w:rPr>
                <w:rFonts w:hint="eastAsia"/>
                <w:b/>
              </w:rPr>
              <w:t>制定管理方针</w:t>
            </w:r>
          </w:p>
          <w:p>
            <w:pPr>
              <w:rPr>
                <w:b/>
              </w:rPr>
            </w:pPr>
            <w:r>
              <w:rPr>
                <w:rFonts w:hint="eastAsia"/>
                <w:b/>
              </w:rPr>
              <w:t>沟通管理方针</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5.2</w:t>
            </w:r>
          </w:p>
        </w:tc>
        <w:tc>
          <w:tcPr>
            <w:tcW w:w="10827" w:type="dxa"/>
            <w:vAlign w:val="center"/>
          </w:tcPr>
          <w:p>
            <w:pPr>
              <w:ind w:firstLine="420" w:firstLineChars="200"/>
              <w:rPr>
                <w:rFonts w:hint="eastAsia"/>
                <w:b w:val="0"/>
                <w:bCs/>
                <w:szCs w:val="22"/>
              </w:rPr>
            </w:pPr>
            <w:r>
              <w:rPr>
                <w:rFonts w:hint="eastAsia"/>
                <w:b w:val="0"/>
                <w:bCs/>
                <w:szCs w:val="22"/>
              </w:rPr>
              <w:t>经充分考虑本组织特点，本组织管理方针为：</w:t>
            </w:r>
          </w:p>
          <w:p>
            <w:pPr>
              <w:keepNext w:val="0"/>
              <w:keepLines w:val="0"/>
              <w:widowControl/>
              <w:suppressLineNumbers w:val="0"/>
              <w:jc w:val="left"/>
              <w:rPr>
                <w:rFonts w:hint="eastAsia"/>
                <w:b w:val="0"/>
                <w:bCs/>
                <w:szCs w:val="22"/>
                <w:lang w:eastAsia="zh-CN"/>
              </w:rPr>
            </w:pPr>
            <w:r>
              <w:rPr>
                <w:rFonts w:hint="eastAsia"/>
                <w:b w:val="0"/>
                <w:bCs/>
                <w:szCs w:val="22"/>
                <w:lang w:val="en-US" w:eastAsia="zh-CN"/>
              </w:rPr>
              <w:t>质量方针：</w:t>
            </w:r>
            <w:r>
              <w:rPr>
                <w:rFonts w:hint="eastAsia"/>
                <w:b w:val="0"/>
                <w:bCs/>
                <w:szCs w:val="22"/>
              </w:rPr>
              <w:t>“</w:t>
            </w:r>
            <w:r>
              <w:rPr>
                <w:rFonts w:hint="eastAsia"/>
                <w:b w:val="0"/>
                <w:bCs/>
                <w:szCs w:val="22"/>
                <w:lang w:val="en-US" w:eastAsia="zh-CN"/>
              </w:rPr>
              <w:t>顾客至上、诚信服务； 环保领先、安全第一； 预防为主、持续发展；</w:t>
            </w:r>
            <w:r>
              <w:rPr>
                <w:rFonts w:hint="eastAsia"/>
                <w:b w:val="0"/>
                <w:bCs/>
                <w:szCs w:val="22"/>
                <w:lang w:eastAsia="zh-CN"/>
              </w:rPr>
              <w:t>”。</w:t>
            </w:r>
          </w:p>
          <w:p>
            <w:pPr>
              <w:jc w:val="left"/>
              <w:rPr>
                <w:rFonts w:hint="eastAsia"/>
                <w:b w:val="0"/>
                <w:bCs/>
                <w:szCs w:val="22"/>
              </w:rPr>
            </w:pPr>
            <w:r>
              <w:rPr>
                <w:rFonts w:hint="eastAsia"/>
                <w:b w:val="0"/>
                <w:bCs/>
                <w:szCs w:val="22"/>
              </w:rPr>
              <w:t>公司通过各种宣传方式，将质量、环境和职业健康安全方针宣传到本公司各层次，确保方针得到正确的理解和实施。</w:t>
            </w:r>
          </w:p>
          <w:p>
            <w:pPr>
              <w:ind w:firstLine="420" w:firstLineChars="200"/>
              <w:rPr>
                <w:rFonts w:hint="eastAsia"/>
                <w:b w:val="0"/>
                <w:bCs/>
                <w:szCs w:val="22"/>
              </w:rPr>
            </w:pPr>
            <w:r>
              <w:rPr>
                <w:rFonts w:hint="eastAsia"/>
                <w:b w:val="0"/>
                <w:bCs/>
                <w:szCs w:val="22"/>
              </w:rPr>
              <w:t>在每次管理评审会议上，总经理组织对方针的持续适宜性和有效性和充分性进行评审，并根据评审结果对其做出必要的调整。</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b/>
              </w:rPr>
            </w:pPr>
            <w:r>
              <w:rPr>
                <w:rFonts w:hint="eastAsia"/>
                <w:b/>
              </w:rPr>
              <w:t>组织的岗位、职责和权限</w:t>
            </w:r>
          </w:p>
        </w:tc>
        <w:tc>
          <w:tcPr>
            <w:tcW w:w="960" w:type="dxa"/>
            <w:vAlign w:val="center"/>
          </w:tcPr>
          <w:p>
            <w:pPr>
              <w:rPr>
                <w:b/>
              </w:rPr>
            </w:pPr>
            <w:r>
              <w:rPr>
                <w:b/>
              </w:rPr>
              <w:t>QE</w:t>
            </w:r>
            <w:r>
              <w:rPr>
                <w:rFonts w:hint="eastAsia"/>
                <w:b/>
                <w:lang w:val="en-US" w:eastAsia="zh-CN"/>
              </w:rPr>
              <w:t>O</w:t>
            </w:r>
            <w:r>
              <w:rPr>
                <w:b/>
              </w:rPr>
              <w:t>5.3</w:t>
            </w:r>
          </w:p>
          <w:p>
            <w:pPr>
              <w:rPr>
                <w:b/>
              </w:rPr>
            </w:pPr>
          </w:p>
        </w:tc>
        <w:tc>
          <w:tcPr>
            <w:tcW w:w="10827" w:type="dxa"/>
            <w:vAlign w:val="center"/>
          </w:tcPr>
          <w:p>
            <w:pPr>
              <w:ind w:firstLine="420" w:firstLineChars="200"/>
              <w:jc w:val="left"/>
              <w:rPr>
                <w:rFonts w:hint="eastAsia"/>
                <w:b w:val="0"/>
                <w:bCs/>
                <w:szCs w:val="22"/>
              </w:rPr>
            </w:pPr>
            <w:r>
              <w:rPr>
                <w:rFonts w:hint="eastAsia"/>
                <w:b w:val="0"/>
                <w:bCs/>
                <w:szCs w:val="22"/>
              </w:rPr>
              <w:t>公司设置了完善的组织结构，综合</w:t>
            </w:r>
            <w:r>
              <w:rPr>
                <w:rFonts w:hint="eastAsia"/>
                <w:b w:val="0"/>
                <w:bCs/>
                <w:szCs w:val="22"/>
                <w:lang w:val="en-US" w:eastAsia="zh-CN"/>
              </w:rPr>
              <w:t>经营</w:t>
            </w:r>
            <w:r>
              <w:rPr>
                <w:rFonts w:hint="eastAsia"/>
                <w:b w:val="0"/>
                <w:bCs/>
                <w:szCs w:val="22"/>
              </w:rPr>
              <w:t>部、</w:t>
            </w:r>
            <w:r>
              <w:rPr>
                <w:rFonts w:hint="eastAsia"/>
                <w:b w:val="0"/>
                <w:bCs/>
                <w:szCs w:val="22"/>
                <w:lang w:val="en-US" w:eastAsia="zh-CN"/>
              </w:rPr>
              <w:t>项目管理</w:t>
            </w:r>
            <w:r>
              <w:rPr>
                <w:rFonts w:hint="eastAsia"/>
                <w:b w:val="0"/>
                <w:bCs/>
                <w:szCs w:val="22"/>
              </w:rPr>
              <w:t>部、</w:t>
            </w:r>
            <w:r>
              <w:rPr>
                <w:rFonts w:hint="eastAsia"/>
                <w:b w:val="0"/>
                <w:bCs/>
                <w:szCs w:val="22"/>
                <w:lang w:val="en-US" w:eastAsia="zh-CN"/>
              </w:rPr>
              <w:t>造价</w:t>
            </w:r>
            <w:r>
              <w:rPr>
                <w:rFonts w:hint="eastAsia"/>
                <w:b w:val="0"/>
                <w:bCs/>
                <w:szCs w:val="22"/>
              </w:rPr>
              <w:t>部、</w:t>
            </w:r>
            <w:r>
              <w:rPr>
                <w:rFonts w:hint="eastAsia"/>
                <w:b w:val="0"/>
                <w:bCs/>
                <w:szCs w:val="22"/>
                <w:lang w:val="en-US" w:eastAsia="zh-CN"/>
              </w:rPr>
              <w:t>招标</w:t>
            </w:r>
            <w:r>
              <w:rPr>
                <w:rFonts w:hint="eastAsia"/>
                <w:b w:val="0"/>
                <w:bCs/>
                <w:szCs w:val="22"/>
              </w:rPr>
              <w:t>部</w:t>
            </w:r>
            <w:r>
              <w:rPr>
                <w:rFonts w:hint="eastAsia"/>
                <w:b w:val="0"/>
                <w:bCs/>
                <w:szCs w:val="22"/>
                <w:lang w:eastAsia="zh-CN"/>
              </w:rPr>
              <w:t>、</w:t>
            </w:r>
            <w:r>
              <w:rPr>
                <w:rFonts w:hint="eastAsia"/>
                <w:b w:val="0"/>
                <w:bCs/>
                <w:szCs w:val="22"/>
                <w:lang w:val="en-US" w:eastAsia="zh-CN"/>
              </w:rPr>
              <w:t>财务部</w:t>
            </w:r>
            <w:r>
              <w:rPr>
                <w:rFonts w:hint="eastAsia"/>
                <w:b w:val="0"/>
                <w:bCs/>
                <w:szCs w:val="22"/>
              </w:rPr>
              <w:t>等，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审提出的问题已经整改完毕，有效。</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rPr>
                <w:rFonts w:hint="eastAsia"/>
                <w:b/>
                <w:szCs w:val="22"/>
              </w:rPr>
            </w:pPr>
            <w:r>
              <w:rPr>
                <w:rFonts w:hint="eastAsia"/>
                <w:b/>
                <w:szCs w:val="22"/>
              </w:rPr>
              <w:t>工作人员的协商和参与</w:t>
            </w:r>
          </w:p>
        </w:tc>
        <w:tc>
          <w:tcPr>
            <w:tcW w:w="960" w:type="dxa"/>
            <w:vAlign w:val="center"/>
          </w:tcPr>
          <w:p>
            <w:pPr>
              <w:rPr>
                <w:rFonts w:hint="eastAsia" w:eastAsia="宋体"/>
                <w:b/>
                <w:lang w:val="en-US" w:eastAsia="zh-CN"/>
              </w:rPr>
            </w:pPr>
            <w:r>
              <w:rPr>
                <w:rFonts w:hint="eastAsia"/>
                <w:b/>
                <w:lang w:val="en-US" w:eastAsia="zh-CN"/>
              </w:rPr>
              <w:t>O</w:t>
            </w:r>
            <w:r>
              <w:rPr>
                <w:b/>
              </w:rPr>
              <w:t>5.</w:t>
            </w:r>
            <w:r>
              <w:rPr>
                <w:rFonts w:hint="eastAsia"/>
                <w:b/>
                <w:lang w:val="en-US" w:eastAsia="zh-CN"/>
              </w:rPr>
              <w:t>4</w:t>
            </w:r>
          </w:p>
          <w:p>
            <w:pPr>
              <w:rPr>
                <w:b w:val="0"/>
                <w:bCs/>
              </w:rPr>
            </w:pPr>
          </w:p>
        </w:tc>
        <w:tc>
          <w:tcPr>
            <w:tcW w:w="10827" w:type="dxa"/>
            <w:vAlign w:val="center"/>
          </w:tcPr>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公司建立、实施和保持了工作人员的协商和参与程序，用于所有适用的层次和职能的工作人员协商和参与 </w:t>
            </w:r>
          </w:p>
          <w:p>
            <w:pPr>
              <w:ind w:firstLine="420" w:firstLineChars="200"/>
              <w:rPr>
                <w:rFonts w:hint="eastAsia" w:ascii="Times New Roman" w:hAnsi="Times New Roman" w:eastAsia="宋体" w:cs="Times New Roman"/>
                <w:b w:val="0"/>
                <w:bCs/>
                <w:szCs w:val="22"/>
                <w:lang w:val="en-US" w:eastAsia="zh-CN"/>
              </w:rPr>
            </w:pPr>
            <w:r>
              <w:rPr>
                <w:rFonts w:hint="eastAsia" w:ascii="Times New Roman" w:hAnsi="Times New Roman" w:eastAsia="宋体" w:cs="Times New Roman"/>
                <w:b w:val="0"/>
                <w:bCs/>
                <w:szCs w:val="22"/>
                <w:lang w:val="en-US" w:eastAsia="zh-CN"/>
              </w:rPr>
              <w:t xml:space="preserve">如果有工作人员代表，以工作人员代表的方式。 </w:t>
            </w:r>
          </w:p>
          <w:p>
            <w:pPr>
              <w:ind w:firstLine="420" w:firstLineChars="200"/>
              <w:rPr>
                <w:rFonts w:hint="eastAsia" w:ascii="Times New Roman" w:hAnsi="Times New Roman" w:eastAsia="宋体" w:cs="Times New Roman"/>
                <w:b w:val="0"/>
                <w:bCs/>
                <w:szCs w:val="22"/>
              </w:rPr>
            </w:pPr>
            <w:r>
              <w:rPr>
                <w:rFonts w:hint="eastAsia" w:ascii="Times New Roman" w:hAnsi="Times New Roman" w:eastAsia="宋体" w:cs="Times New Roman"/>
                <w:b w:val="0"/>
                <w:bCs/>
                <w:szCs w:val="22"/>
                <w:lang w:val="en-US" w:eastAsia="zh-CN"/>
              </w:rPr>
              <w:t>经询查，公司有微信群，员工可以随时发表个人对工作的建议和意见，有合理化建议书，可以发表公司在职业健康安全方面的建议。</w:t>
            </w:r>
          </w:p>
        </w:tc>
        <w:tc>
          <w:tcPr>
            <w:tcW w:w="762" w:type="dxa"/>
          </w:tcPr>
          <w:p>
            <w:pPr>
              <w:rPr>
                <w:rFonts w:hint="eastAsia"/>
                <w:lang w:val="en-US" w:eastAsia="zh-CN"/>
              </w:rPr>
            </w:pPr>
          </w:p>
          <w:p>
            <w:pPr>
              <w:pStyle w:val="11"/>
              <w:rPr>
                <w:rFonts w:hint="eastAsia"/>
                <w:lang w:val="en-US" w:eastAsia="zh-CN"/>
              </w:rPr>
            </w:pPr>
          </w:p>
          <w:p>
            <w:pPr>
              <w:pStyle w:val="11"/>
              <w:ind w:firstLine="230" w:firstLineChars="10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vAlign w:val="center"/>
          </w:tcPr>
          <w:p>
            <w:pPr>
              <w:rPr>
                <w:b/>
              </w:rPr>
            </w:pPr>
            <w:r>
              <w:rPr>
                <w:rFonts w:hint="eastAsia"/>
                <w:b/>
              </w:rPr>
              <w:t>应对风险和机遇的措施</w:t>
            </w:r>
          </w:p>
        </w:tc>
        <w:tc>
          <w:tcPr>
            <w:tcW w:w="960" w:type="dxa"/>
            <w:vAlign w:val="center"/>
          </w:tcPr>
          <w:p>
            <w:pPr>
              <w:rPr>
                <w:b/>
              </w:rPr>
            </w:pPr>
            <w:r>
              <w:rPr>
                <w:b/>
              </w:rPr>
              <w:t>QE</w:t>
            </w:r>
            <w:r>
              <w:rPr>
                <w:rFonts w:hint="eastAsia"/>
                <w:b/>
                <w:lang w:val="en-US" w:eastAsia="zh-CN"/>
              </w:rPr>
              <w:t>O</w:t>
            </w:r>
            <w:r>
              <w:rPr>
                <w:b/>
              </w:rPr>
              <w:t>6.1</w:t>
            </w:r>
          </w:p>
        </w:tc>
        <w:tc>
          <w:tcPr>
            <w:tcW w:w="10827"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工程咨询</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lang w:val="en-US" w:eastAsia="zh-CN"/>
              </w:rPr>
              <w:t>公司在策划质量、环境和职业健康安全管理体系时， 公司考虑了公司所处的环境、内外部因素和相关方的要求，确定需应对质量、环境和职业健康安全的等风险和机遇，确保公司质量、环境和职业健康安全管理体系能够实现预期的向顾客提供合格的工程造价咨询、招投标代理服务及项目管理及项目管理，达到顾客满意；预防污染和安全事故的发生，让员工和社会满意，实现公司战略的目的；</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工程咨询</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rPr>
                <w:rFonts w:hint="eastAsia"/>
                <w:b w:val="0"/>
                <w:bCs/>
                <w:szCs w:val="22"/>
              </w:rPr>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center"/>
          </w:tcPr>
          <w:p>
            <w:pPr>
              <w:rPr>
                <w:b/>
              </w:rPr>
            </w:pPr>
            <w:r>
              <w:rPr>
                <w:rFonts w:hint="eastAsia"/>
                <w:b/>
              </w:rPr>
              <w:t>目标及其实现的策划</w:t>
            </w:r>
          </w:p>
          <w:p>
            <w:pPr>
              <w:rPr>
                <w:b/>
              </w:rPr>
            </w:pPr>
            <w:r>
              <w:rPr>
                <w:rFonts w:hint="eastAsia"/>
                <w:b/>
              </w:rPr>
              <w:t>目标指标和管理方案</w:t>
            </w:r>
          </w:p>
        </w:tc>
        <w:tc>
          <w:tcPr>
            <w:tcW w:w="960" w:type="dxa"/>
            <w:vAlign w:val="center"/>
          </w:tcPr>
          <w:p>
            <w:pPr>
              <w:rPr>
                <w:b/>
              </w:rPr>
            </w:pPr>
            <w:r>
              <w:rPr>
                <w:b/>
              </w:rPr>
              <w:t>QE</w:t>
            </w:r>
            <w:r>
              <w:rPr>
                <w:rFonts w:hint="eastAsia"/>
                <w:b/>
                <w:lang w:val="en-US" w:eastAsia="zh-CN"/>
              </w:rPr>
              <w:t>O</w:t>
            </w:r>
            <w:r>
              <w:rPr>
                <w:b/>
              </w:rPr>
              <w:t>6.2</w:t>
            </w:r>
          </w:p>
        </w:tc>
        <w:tc>
          <w:tcPr>
            <w:tcW w:w="10827" w:type="dxa"/>
            <w:vAlign w:val="center"/>
          </w:tcPr>
          <w:p>
            <w:pPr>
              <w:ind w:firstLine="420" w:firstLineChars="200"/>
              <w:rPr>
                <w:rFonts w:hint="eastAsia"/>
                <w:b w:val="0"/>
                <w:bCs/>
                <w:szCs w:val="22"/>
              </w:rPr>
            </w:pPr>
            <w:r>
              <w:rPr>
                <w:rFonts w:hint="eastAsia"/>
                <w:b w:val="0"/>
                <w:bCs/>
                <w:szCs w:val="22"/>
              </w:rPr>
              <w:t>质量总体目标：</w:t>
            </w:r>
          </w:p>
          <w:p>
            <w:pPr>
              <w:ind w:firstLine="420" w:firstLineChars="200"/>
              <w:rPr>
                <w:rFonts w:hint="eastAsia"/>
                <w:b w:val="0"/>
                <w:bCs/>
                <w:szCs w:val="22"/>
              </w:rPr>
            </w:pPr>
            <w:r>
              <w:rPr>
                <w:rFonts w:hint="eastAsia"/>
                <w:b w:val="0"/>
                <w:bCs/>
                <w:szCs w:val="22"/>
              </w:rPr>
              <w:t>向顾客提供诚信、公正、廉洁、优质的</w:t>
            </w:r>
            <w:r>
              <w:rPr>
                <w:rFonts w:hint="eastAsia"/>
                <w:b w:val="0"/>
                <w:bCs/>
                <w:szCs w:val="22"/>
                <w:lang w:eastAsia="zh-CN"/>
              </w:rPr>
              <w:t>咨询</w:t>
            </w:r>
            <w:r>
              <w:rPr>
                <w:rFonts w:hint="eastAsia"/>
                <w:b w:val="0"/>
                <w:bCs/>
                <w:szCs w:val="22"/>
              </w:rPr>
              <w:t>/项目管理服务。</w:t>
            </w:r>
          </w:p>
          <w:p>
            <w:pPr>
              <w:ind w:firstLine="420" w:firstLineChars="200"/>
              <w:rPr>
                <w:rFonts w:hint="default" w:eastAsia="宋体"/>
                <w:b w:val="0"/>
                <w:bCs/>
                <w:szCs w:val="22"/>
                <w:lang w:val="en-US" w:eastAsia="zh-CN"/>
              </w:rPr>
            </w:pPr>
            <w:r>
              <w:rPr>
                <w:rFonts w:hint="eastAsia"/>
                <w:b w:val="0"/>
                <w:bCs/>
                <w:szCs w:val="22"/>
              </w:rPr>
              <w:t>具体目标：</w:t>
            </w:r>
            <w:r>
              <w:rPr>
                <w:rFonts w:hint="eastAsia"/>
                <w:b w:val="0"/>
                <w:bCs/>
                <w:szCs w:val="22"/>
                <w:lang w:val="en-US" w:eastAsia="zh-CN"/>
              </w:rPr>
              <w:t xml:space="preserve">                           </w:t>
            </w:r>
          </w:p>
          <w:p>
            <w:pPr>
              <w:ind w:firstLine="420" w:firstLineChars="200"/>
              <w:rPr>
                <w:rFonts w:hint="eastAsia"/>
                <w:b w:val="0"/>
                <w:bCs/>
                <w:szCs w:val="22"/>
              </w:rPr>
            </w:pPr>
            <w:r>
              <w:rPr>
                <w:rFonts w:hint="eastAsia"/>
                <w:b w:val="0"/>
                <w:bCs/>
                <w:szCs w:val="22"/>
                <w:lang w:val="en-US" w:eastAsia="zh-CN"/>
              </w:rPr>
              <w:t xml:space="preserve">质量、环境和职业健康安全目标 </w:t>
            </w:r>
          </w:p>
          <w:p>
            <w:pPr>
              <w:ind w:firstLine="420" w:firstLineChars="200"/>
              <w:rPr>
                <w:rFonts w:hint="eastAsia"/>
                <w:b w:val="0"/>
                <w:bCs/>
                <w:szCs w:val="22"/>
              </w:rPr>
            </w:pPr>
            <w:r>
              <w:rPr>
                <w:rFonts w:hint="eastAsia"/>
                <w:b w:val="0"/>
                <w:bCs/>
                <w:szCs w:val="22"/>
                <w:lang w:val="en-US" w:eastAsia="zh-CN"/>
              </w:rPr>
              <w:t xml:space="preserve">质量目标： </w:t>
            </w:r>
          </w:p>
          <w:p>
            <w:pPr>
              <w:ind w:firstLine="420" w:firstLineChars="200"/>
              <w:rPr>
                <w:rFonts w:hint="eastAsia"/>
                <w:b w:val="0"/>
                <w:bCs/>
                <w:szCs w:val="22"/>
              </w:rPr>
            </w:pPr>
            <w:r>
              <w:rPr>
                <w:rFonts w:hint="eastAsia"/>
                <w:b w:val="0"/>
                <w:bCs/>
                <w:szCs w:val="22"/>
                <w:lang w:val="en-US" w:eastAsia="zh-CN"/>
              </w:rPr>
              <w:t xml:space="preserve">1）100％履行委托投标、造价合同约定的责任和义务； </w:t>
            </w:r>
          </w:p>
          <w:p>
            <w:pPr>
              <w:ind w:firstLine="420" w:firstLineChars="200"/>
              <w:rPr>
                <w:rFonts w:hint="eastAsia"/>
                <w:b w:val="0"/>
                <w:bCs/>
                <w:szCs w:val="22"/>
              </w:rPr>
            </w:pPr>
            <w:r>
              <w:rPr>
                <w:rFonts w:hint="eastAsia"/>
                <w:b w:val="0"/>
                <w:bCs/>
                <w:szCs w:val="22"/>
                <w:lang w:val="en-US" w:eastAsia="zh-CN"/>
              </w:rPr>
              <w:t xml:space="preserve">2）业主满意率90％以上； </w:t>
            </w:r>
          </w:p>
          <w:p>
            <w:pPr>
              <w:ind w:firstLine="420" w:firstLineChars="200"/>
              <w:rPr>
                <w:rFonts w:hint="eastAsia"/>
                <w:b w:val="0"/>
                <w:bCs/>
                <w:szCs w:val="22"/>
              </w:rPr>
            </w:pPr>
            <w:r>
              <w:rPr>
                <w:rFonts w:hint="eastAsia"/>
                <w:b w:val="0"/>
                <w:bCs/>
                <w:szCs w:val="22"/>
                <w:lang w:val="en-US" w:eastAsia="zh-CN"/>
              </w:rPr>
              <w:t xml:space="preserve">3）成果文件一次交检合格率≥ 99%； </w:t>
            </w:r>
          </w:p>
          <w:p>
            <w:pPr>
              <w:ind w:firstLine="420" w:firstLineChars="200"/>
              <w:rPr>
                <w:rFonts w:hint="eastAsia"/>
                <w:b w:val="0"/>
                <w:bCs/>
                <w:szCs w:val="22"/>
              </w:rPr>
            </w:pPr>
            <w:r>
              <w:rPr>
                <w:rFonts w:hint="eastAsia"/>
                <w:b w:val="0"/>
                <w:bCs/>
                <w:szCs w:val="22"/>
                <w:lang w:val="en-US" w:eastAsia="zh-CN"/>
              </w:rPr>
              <w:t xml:space="preserve">环境目标/ 职业健康安全目标： </w:t>
            </w:r>
          </w:p>
          <w:p>
            <w:pPr>
              <w:ind w:firstLine="420" w:firstLineChars="200"/>
              <w:rPr>
                <w:rFonts w:hint="eastAsia"/>
                <w:b w:val="0"/>
                <w:bCs/>
                <w:szCs w:val="22"/>
              </w:rPr>
            </w:pPr>
            <w:r>
              <w:rPr>
                <w:rFonts w:hint="eastAsia"/>
                <w:b w:val="0"/>
                <w:bCs/>
                <w:szCs w:val="22"/>
                <w:lang w:val="en-US" w:eastAsia="zh-CN"/>
              </w:rPr>
              <w:t xml:space="preserve">1、对全公司员工进行环境、职业健康安全方面的教育，达到教育率为100%； </w:t>
            </w:r>
          </w:p>
          <w:p>
            <w:pPr>
              <w:ind w:firstLine="420" w:firstLineChars="200"/>
              <w:rPr>
                <w:rFonts w:hint="eastAsia"/>
                <w:b w:val="0"/>
                <w:bCs/>
                <w:szCs w:val="22"/>
              </w:rPr>
            </w:pPr>
            <w:r>
              <w:rPr>
                <w:rFonts w:hint="eastAsia"/>
                <w:b w:val="0"/>
                <w:bCs/>
                <w:szCs w:val="22"/>
                <w:lang w:val="en-US" w:eastAsia="zh-CN"/>
              </w:rPr>
              <w:t xml:space="preserve">2、各项劳动保护措施完善率100%； </w:t>
            </w:r>
          </w:p>
          <w:p>
            <w:pPr>
              <w:ind w:firstLine="420" w:firstLineChars="200"/>
              <w:rPr>
                <w:rFonts w:hint="eastAsia"/>
                <w:b w:val="0"/>
                <w:bCs/>
                <w:szCs w:val="22"/>
              </w:rPr>
            </w:pPr>
            <w:r>
              <w:rPr>
                <w:rFonts w:hint="eastAsia"/>
                <w:b w:val="0"/>
                <w:bCs/>
                <w:szCs w:val="22"/>
                <w:lang w:val="en-US" w:eastAsia="zh-CN"/>
              </w:rPr>
              <w:t xml:space="preserve">3、在服务活动开展过程中，要杜绝职工出现违章指挥、违反现场劳动纪律的情况， 确保企业职工不出现因工死亡重伤事故； </w:t>
            </w:r>
          </w:p>
          <w:p>
            <w:pPr>
              <w:ind w:firstLine="420" w:firstLineChars="200"/>
              <w:rPr>
                <w:rFonts w:hint="eastAsia"/>
                <w:b w:val="0"/>
                <w:bCs/>
                <w:szCs w:val="22"/>
              </w:rPr>
            </w:pPr>
            <w:r>
              <w:rPr>
                <w:rFonts w:hint="eastAsia"/>
                <w:b w:val="0"/>
                <w:bCs/>
                <w:szCs w:val="22"/>
                <w:lang w:val="en-US" w:eastAsia="zh-CN"/>
              </w:rPr>
              <w:t xml:space="preserve">4、重视卫生防疫，关心员工健康，防止传染病发生，职业病发病率控制在1‰ 以下； </w:t>
            </w:r>
          </w:p>
          <w:p>
            <w:pPr>
              <w:numPr>
                <w:ilvl w:val="0"/>
                <w:numId w:val="1"/>
              </w:numPr>
              <w:ind w:firstLine="420" w:firstLineChars="200"/>
              <w:rPr>
                <w:rFonts w:hint="eastAsia"/>
                <w:b w:val="0"/>
                <w:bCs/>
                <w:szCs w:val="22"/>
                <w:lang w:val="en-US" w:eastAsia="zh-CN"/>
              </w:rPr>
            </w:pPr>
            <w:r>
              <w:rPr>
                <w:rFonts w:hint="eastAsia"/>
                <w:b w:val="0"/>
                <w:bCs/>
                <w:szCs w:val="22"/>
                <w:lang w:val="en-US" w:eastAsia="zh-CN"/>
              </w:rPr>
              <w:t>法律法规及其他要求遵守率100%；</w:t>
            </w:r>
          </w:p>
          <w:p>
            <w:pPr>
              <w:numPr>
                <w:ilvl w:val="0"/>
                <w:numId w:val="0"/>
              </w:numPr>
              <w:ind w:firstLine="420" w:firstLineChars="200"/>
              <w:rPr>
                <w:rFonts w:hint="eastAsia"/>
                <w:b w:val="0"/>
                <w:bCs/>
                <w:szCs w:val="22"/>
              </w:rPr>
            </w:pPr>
            <w:r>
              <w:rPr>
                <w:rFonts w:hint="eastAsia"/>
                <w:b w:val="0"/>
                <w:bCs/>
                <w:szCs w:val="22"/>
                <w:lang w:val="en-US" w:eastAsia="zh-CN"/>
              </w:rPr>
              <w:t>6、杜绝火灾、触电等意外事故；</w:t>
            </w:r>
          </w:p>
          <w:p>
            <w:pPr>
              <w:ind w:firstLine="420" w:firstLineChars="200"/>
              <w:rPr>
                <w:rFonts w:hint="default"/>
                <w:b w:val="0"/>
                <w:bCs/>
                <w:szCs w:val="22"/>
              </w:rPr>
            </w:pPr>
            <w:r>
              <w:rPr>
                <w:rFonts w:hint="default"/>
                <w:b w:val="0"/>
                <w:bCs/>
                <w:szCs w:val="22"/>
              </w:rPr>
              <w:t> </w:t>
            </w:r>
            <w:r>
              <w:rPr>
                <w:rFonts w:hint="eastAsia"/>
                <w:b w:val="0"/>
                <w:bCs/>
                <w:szCs w:val="22"/>
              </w:rPr>
              <w:t>---各部门在职责范围内，通过各种形式对管理目标和指标进行宣传</w:t>
            </w:r>
          </w:p>
          <w:p>
            <w:pPr>
              <w:ind w:firstLine="420" w:firstLineChars="200"/>
              <w:rPr>
                <w:rFonts w:hint="eastAsia"/>
                <w:b w:val="0"/>
                <w:bCs/>
                <w:szCs w:val="22"/>
              </w:rPr>
            </w:pPr>
            <w:r>
              <w:rPr>
                <w:rFonts w:hint="eastAsia"/>
                <w:b w:val="0"/>
                <w:bCs/>
                <w:szCs w:val="22"/>
              </w:rPr>
              <w:t>---管理目标、指标要在部门进行分解、展开,制定相应的管理方案,确保总目标的实现</w:t>
            </w:r>
          </w:p>
          <w:p>
            <w:pPr>
              <w:ind w:firstLine="420" w:firstLineChars="200"/>
              <w:rPr>
                <w:rFonts w:hint="eastAsia"/>
                <w:b w:val="0"/>
                <w:bCs/>
                <w:szCs w:val="22"/>
              </w:rPr>
            </w:pPr>
            <w:r>
              <w:rPr>
                <w:rFonts w:hint="eastAsia"/>
                <w:b w:val="0"/>
                <w:bCs/>
                <w:szCs w:val="22"/>
              </w:rPr>
              <w:t>---在管理评审做出决策时或管理体系运行发生变化时，由总经理组织有关部门对管理方针、目标/指标/方案进行修订，以满足顾客、法律法规的要求</w:t>
            </w:r>
          </w:p>
          <w:p>
            <w:pPr>
              <w:ind w:firstLine="420" w:firstLineChars="200"/>
              <w:rPr>
                <w:rFonts w:hint="eastAsia"/>
                <w:b w:val="0"/>
                <w:bCs/>
                <w:szCs w:val="22"/>
              </w:rPr>
            </w:pPr>
            <w:r>
              <w:rPr>
                <w:rFonts w:hint="eastAsia"/>
                <w:b w:val="0"/>
                <w:bCs/>
                <w:szCs w:val="22"/>
              </w:rPr>
              <w:t>提供《目标指标和管理方案》《目标指标和管理方案考核表》</w:t>
            </w:r>
          </w:p>
          <w:p>
            <w:pPr>
              <w:ind w:firstLine="420" w:firstLineChars="200"/>
              <w:rPr>
                <w:rFonts w:hint="eastAsia"/>
                <w:b w:val="0"/>
                <w:bCs/>
                <w:szCs w:val="22"/>
              </w:rPr>
            </w:pPr>
            <w:r>
              <w:rPr>
                <w:rFonts w:hint="eastAsia"/>
                <w:b w:val="0"/>
                <w:bCs/>
                <w:szCs w:val="22"/>
              </w:rPr>
              <w:t>以上目标指标均已完成，管理方案规定了措施方法、完成时间表、责任人、资金等情况。目标指标和管理方案可行，在实施过程中。</w:t>
            </w:r>
          </w:p>
        </w:tc>
        <w:tc>
          <w:tcPr>
            <w:tcW w:w="762" w:type="dxa"/>
          </w:tcPr>
          <w:p/>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b/>
              </w:rPr>
            </w:pPr>
            <w:r>
              <w:rPr>
                <w:rFonts w:hint="eastAsia"/>
                <w:b/>
              </w:rPr>
              <w:t>变更的策划</w:t>
            </w:r>
          </w:p>
        </w:tc>
        <w:tc>
          <w:tcPr>
            <w:tcW w:w="960" w:type="dxa"/>
            <w:vAlign w:val="center"/>
          </w:tcPr>
          <w:p>
            <w:pPr>
              <w:rPr>
                <w:b/>
              </w:rPr>
            </w:pPr>
            <w:r>
              <w:rPr>
                <w:rFonts w:hint="eastAsia"/>
                <w:b/>
              </w:rPr>
              <w:t>Q6.3</w:t>
            </w:r>
          </w:p>
        </w:tc>
        <w:tc>
          <w:tcPr>
            <w:tcW w:w="10827" w:type="dxa"/>
            <w:vAlign w:val="center"/>
          </w:tcPr>
          <w:p>
            <w:pPr>
              <w:ind w:firstLine="420" w:firstLineChars="200"/>
              <w:rPr>
                <w:rFonts w:hint="eastAsia"/>
                <w:b w:val="0"/>
                <w:bCs/>
                <w:szCs w:val="22"/>
              </w:rPr>
            </w:pPr>
            <w:r>
              <w:rPr>
                <w:rFonts w:hint="eastAsia"/>
                <w:b w:val="0"/>
                <w:bCs/>
                <w:szCs w:val="22"/>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pPr>
              <w:ind w:firstLine="420" w:firstLineChars="200"/>
              <w:rPr>
                <w:rFonts w:hint="eastAsia"/>
                <w:b w:val="0"/>
                <w:bCs/>
                <w:szCs w:val="22"/>
              </w:rPr>
            </w:pPr>
            <w:r>
              <w:rPr>
                <w:rFonts w:hint="eastAsia"/>
                <w:b w:val="0"/>
                <w:bCs/>
                <w:szCs w:val="22"/>
              </w:rPr>
              <w:t>企业有充分识别识别潜在的变更需求，并确保在必要时做出相应的变更。</w:t>
            </w:r>
          </w:p>
          <w:p>
            <w:pPr>
              <w:ind w:firstLine="420" w:firstLineChars="200"/>
              <w:rPr>
                <w:rFonts w:hint="eastAsia"/>
                <w:b w:val="0"/>
                <w:bCs/>
                <w:szCs w:val="22"/>
              </w:rPr>
            </w:pPr>
            <w:r>
              <w:rPr>
                <w:rFonts w:hint="eastAsia"/>
                <w:b w:val="0"/>
                <w:bCs/>
                <w:szCs w:val="22"/>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pPr>
              <w:ind w:firstLine="420" w:firstLineChars="200"/>
              <w:rPr>
                <w:rFonts w:hint="eastAsia"/>
                <w:b w:val="0"/>
                <w:bCs/>
                <w:szCs w:val="22"/>
              </w:rPr>
            </w:pPr>
            <w:r>
              <w:rPr>
                <w:rFonts w:hint="eastAsia"/>
                <w:b w:val="0"/>
                <w:bCs/>
                <w:szCs w:val="22"/>
              </w:rPr>
              <w:t>体系运行以来，暂无变更情况发生。</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资源-总则</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7.1.1</w:t>
            </w:r>
          </w:p>
        </w:tc>
        <w:tc>
          <w:tcPr>
            <w:tcW w:w="10827" w:type="dxa"/>
            <w:vAlign w:val="center"/>
          </w:tcPr>
          <w:p>
            <w:pPr>
              <w:ind w:firstLine="420" w:firstLineChars="200"/>
              <w:rPr>
                <w:rFonts w:hint="eastAsia"/>
                <w:b w:val="0"/>
                <w:bCs/>
                <w:szCs w:val="22"/>
              </w:rPr>
            </w:pPr>
            <w:r>
              <w:rPr>
                <w:rFonts w:hint="eastAsia"/>
                <w:b w:val="0"/>
                <w:bCs/>
                <w:szCs w:val="22"/>
              </w:rPr>
              <w:t>公司根据</w:t>
            </w:r>
            <w:r>
              <w:rPr>
                <w:rFonts w:hint="eastAsia"/>
                <w:b w:val="0"/>
                <w:bCs/>
                <w:szCs w:val="22"/>
                <w:lang w:val="en-US" w:eastAsia="zh-CN"/>
              </w:rPr>
              <w:t>业务的</w:t>
            </w:r>
            <w:r>
              <w:rPr>
                <w:rFonts w:hint="eastAsia"/>
                <w:b w:val="0"/>
                <w:bCs/>
                <w:szCs w:val="22"/>
              </w:rPr>
              <w:t>需要，配备了各岗位所需人员、经营用房屋、</w:t>
            </w:r>
            <w:r>
              <w:rPr>
                <w:rFonts w:hint="eastAsia" w:ascii="宋体" w:hAnsi="宋体"/>
              </w:rPr>
              <w:t>工程项目管理、工程造价咨询、招标代理咨询</w:t>
            </w:r>
            <w:r>
              <w:rPr>
                <w:rFonts w:hint="eastAsia" w:ascii="宋体" w:hAnsi="宋体"/>
                <w:lang w:val="en-US" w:eastAsia="zh-CN"/>
              </w:rPr>
              <w:t>所需的</w:t>
            </w:r>
            <w:r>
              <w:rPr>
                <w:rFonts w:hint="eastAsia"/>
                <w:b w:val="0"/>
                <w:bCs/>
                <w:szCs w:val="22"/>
              </w:rPr>
              <w:t>设备、办公设备（电脑、打印机等）、消防器材、劳动防护用品、经营运行资金等资源，体系建立至今，未发生资源不足影响满足客户要求的现象。</w:t>
            </w:r>
          </w:p>
        </w:tc>
        <w:tc>
          <w:tcPr>
            <w:tcW w:w="762"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绩效测量和监视</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9.1.1</w:t>
            </w:r>
          </w:p>
          <w:p>
            <w:pPr>
              <w:rPr>
                <w:b/>
              </w:rPr>
            </w:pPr>
          </w:p>
        </w:tc>
        <w:tc>
          <w:tcPr>
            <w:tcW w:w="10827" w:type="dxa"/>
            <w:vAlign w:val="center"/>
          </w:tcPr>
          <w:p>
            <w:pPr>
              <w:ind w:firstLine="420" w:firstLineChars="200"/>
              <w:rPr>
                <w:rFonts w:hint="eastAsia"/>
                <w:b w:val="0"/>
                <w:bCs/>
                <w:szCs w:val="22"/>
              </w:rPr>
            </w:pPr>
            <w:r>
              <w:rPr>
                <w:rFonts w:hint="eastAsia"/>
                <w:b w:val="0"/>
                <w:bCs/>
                <w:szCs w:val="22"/>
              </w:rPr>
              <w:t>公司编制了《顾客满意度调查控制程序》对</w:t>
            </w:r>
            <w:r>
              <w:rPr>
                <w:rFonts w:hint="eastAsia" w:ascii="宋体" w:hAnsi="宋体"/>
              </w:rPr>
              <w:t>工程项目管理、工程造价咨询、招标代理咨询</w:t>
            </w:r>
            <w:r>
              <w:rPr>
                <w:rFonts w:hint="eastAsia"/>
                <w:b w:val="0"/>
                <w:bCs/>
                <w:szCs w:val="22"/>
              </w:rPr>
              <w:t>服务的质量特性进行监视和测量，以验证其符合要求的程度，确保服务符合要求。</w:t>
            </w:r>
          </w:p>
          <w:p>
            <w:pPr>
              <w:ind w:firstLine="420" w:firstLineChars="200"/>
              <w:rPr>
                <w:rFonts w:hint="eastAsia"/>
                <w:b w:val="0"/>
                <w:bCs/>
                <w:szCs w:val="22"/>
              </w:rPr>
            </w:pPr>
            <w:r>
              <w:rPr>
                <w:rFonts w:hint="eastAsia"/>
                <w:b w:val="0"/>
                <w:bCs/>
                <w:szCs w:val="22"/>
              </w:rPr>
              <w:t>公司制定《不合格输出控制程序》，为保证公司质量、环境和职业健康安全管理体系的有效运行，通过对管理绩效的监视与测量，确保体系运行的有效性。</w:t>
            </w:r>
          </w:p>
          <w:p>
            <w:pPr>
              <w:ind w:firstLine="420" w:firstLineChars="200"/>
              <w:rPr>
                <w:rFonts w:hint="eastAsia"/>
                <w:b w:val="0"/>
                <w:bCs/>
                <w:szCs w:val="22"/>
              </w:rPr>
            </w:pPr>
            <w:r>
              <w:rPr>
                <w:rFonts w:hint="eastAsia"/>
                <w:b w:val="0"/>
                <w:bCs/>
                <w:szCs w:val="22"/>
              </w:rPr>
              <w:t>查阅“部门管理目标策划及考核记录表”，体系建立至今共进行了两个季度的管理目标指标的检查考核工作，均完成目标考核要求。</w:t>
            </w:r>
          </w:p>
          <w:p>
            <w:pPr>
              <w:ind w:firstLine="420" w:firstLineChars="200"/>
              <w:rPr>
                <w:rFonts w:hint="eastAsia"/>
                <w:b w:val="0"/>
                <w:bCs/>
                <w:szCs w:val="22"/>
              </w:rPr>
            </w:pPr>
            <w:r>
              <w:rPr>
                <w:rFonts w:hint="eastAsia"/>
                <w:b w:val="0"/>
                <w:bCs/>
                <w:szCs w:val="22"/>
              </w:rPr>
              <w:t>公司不需要对质量影响的运行的关键特性进行监测和测量的设备。</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vAlign w:val="center"/>
          </w:tcPr>
          <w:p>
            <w:pPr>
              <w:rPr>
                <w:rFonts w:hint="eastAsia"/>
                <w:b/>
              </w:rPr>
            </w:pPr>
            <w:r>
              <w:rPr>
                <w:rFonts w:hint="eastAsia"/>
                <w:b/>
              </w:rPr>
              <w:t>管理评审</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b/>
              </w:rPr>
            </w:pPr>
            <w:r>
              <w:rPr>
                <w:b/>
              </w:rPr>
              <w:t>9.3</w:t>
            </w:r>
          </w:p>
        </w:tc>
        <w:tc>
          <w:tcPr>
            <w:tcW w:w="10827" w:type="dxa"/>
            <w:vAlign w:val="center"/>
          </w:tcPr>
          <w:p>
            <w:pPr>
              <w:ind w:firstLine="420" w:firstLineChars="200"/>
              <w:rPr>
                <w:rFonts w:hint="eastAsia"/>
                <w:b w:val="0"/>
                <w:bCs/>
                <w:szCs w:val="22"/>
              </w:rPr>
            </w:pPr>
            <w:r>
              <w:rPr>
                <w:rFonts w:hint="eastAsia"/>
                <w:b w:val="0"/>
                <w:bCs/>
                <w:szCs w:val="22"/>
              </w:rPr>
              <w:t>公司于</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日上午</w:t>
            </w:r>
            <w:r>
              <w:rPr>
                <w:rFonts w:hint="eastAsia"/>
                <w:b w:val="0"/>
                <w:bCs/>
                <w:szCs w:val="22"/>
              </w:rPr>
              <w:t>依据：GB/T19001-2016idtISO19001-2015标准、GB/T 24001-2016 idt ISO 14001:2015标准和</w:t>
            </w:r>
            <w:r>
              <w:rPr>
                <w:rFonts w:hint="eastAsia"/>
                <w:b w:val="0"/>
                <w:bCs/>
                <w:szCs w:val="22"/>
                <w:lang w:val="en-US" w:eastAsia="zh-CN"/>
              </w:rPr>
              <w:t>ISO45001-2018</w:t>
            </w:r>
            <w:r>
              <w:rPr>
                <w:rFonts w:hint="eastAsia"/>
                <w:b w:val="0"/>
                <w:bCs/>
                <w:szCs w:val="22"/>
              </w:rPr>
              <w:t>标准进行管理评审。目前正标准要求平稳运行，至今暂无变更情况发生。</w:t>
            </w:r>
          </w:p>
          <w:p>
            <w:pPr>
              <w:ind w:firstLine="420" w:firstLineChars="200"/>
              <w:rPr>
                <w:rFonts w:hint="eastAsia"/>
                <w:b w:val="0"/>
                <w:bCs/>
                <w:szCs w:val="22"/>
              </w:rPr>
            </w:pPr>
            <w:r>
              <w:rPr>
                <w:rFonts w:hint="eastAsia"/>
                <w:b w:val="0"/>
                <w:bCs/>
                <w:szCs w:val="22"/>
              </w:rPr>
              <w:t>查阅公司管理评审资料：</w:t>
            </w:r>
          </w:p>
          <w:p>
            <w:pPr>
              <w:ind w:firstLine="420" w:firstLineChars="200"/>
              <w:rPr>
                <w:rFonts w:hint="eastAsia"/>
                <w:b w:val="0"/>
                <w:bCs/>
                <w:szCs w:val="22"/>
              </w:rPr>
            </w:pPr>
            <w:r>
              <w:rPr>
                <w:rFonts w:hint="eastAsia"/>
                <w:b w:val="0"/>
                <w:bCs/>
                <w:szCs w:val="22"/>
              </w:rPr>
              <w:t>一、管理评审计划，评审时间：</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w:t>
            </w:r>
            <w:r>
              <w:rPr>
                <w:rFonts w:hint="eastAsia"/>
                <w:b w:val="0"/>
                <w:bCs/>
                <w:szCs w:val="22"/>
                <w:lang w:eastAsia="zh-CN"/>
              </w:rPr>
              <w:t>，</w:t>
            </w:r>
            <w:r>
              <w:rPr>
                <w:rFonts w:hint="eastAsia"/>
                <w:b w:val="0"/>
                <w:bCs/>
                <w:szCs w:val="22"/>
              </w:rPr>
              <w:t>评审方式：会议评审</w:t>
            </w:r>
          </w:p>
          <w:p>
            <w:pPr>
              <w:ind w:firstLine="420" w:firstLineChars="200"/>
              <w:rPr>
                <w:rFonts w:hint="eastAsia"/>
                <w:b w:val="0"/>
                <w:bCs/>
                <w:szCs w:val="22"/>
              </w:rPr>
            </w:pPr>
            <w:r>
              <w:rPr>
                <w:rFonts w:hint="eastAsia"/>
                <w:b w:val="0"/>
                <w:bCs/>
                <w:szCs w:val="22"/>
              </w:rPr>
              <w:t>参加人员：部门负责人等。计划中明确了评审内容和资料准备要求。</w:t>
            </w:r>
          </w:p>
          <w:p>
            <w:pPr>
              <w:ind w:firstLine="420" w:firstLineChars="200"/>
              <w:rPr>
                <w:rFonts w:hint="eastAsia"/>
                <w:b w:val="0"/>
                <w:bCs/>
                <w:szCs w:val="22"/>
              </w:rPr>
            </w:pPr>
            <w:r>
              <w:rPr>
                <w:rFonts w:hint="eastAsia"/>
                <w:b w:val="0"/>
                <w:bCs/>
                <w:szCs w:val="22"/>
              </w:rPr>
              <w:t>二、管理评审输入：</w:t>
            </w:r>
          </w:p>
          <w:p>
            <w:pPr>
              <w:ind w:firstLine="420" w:firstLineChars="200"/>
              <w:rPr>
                <w:rFonts w:hint="eastAsia"/>
                <w:b w:val="0"/>
                <w:bCs/>
                <w:szCs w:val="22"/>
              </w:rPr>
            </w:pPr>
            <w:r>
              <w:rPr>
                <w:rFonts w:hint="eastAsia"/>
                <w:b w:val="0"/>
                <w:bCs/>
                <w:szCs w:val="22"/>
              </w:rPr>
              <w:t>方针目标适宜性、管理目标的实现程度、体系策划和运行情况、可能的变更、外部供方的绩效、内审情况、顾客满意情况及纠正措施完成情况，应对风险和机遇所采取措施的有效性以及改进的建议等。</w:t>
            </w:r>
          </w:p>
          <w:p>
            <w:pPr>
              <w:ind w:firstLine="420" w:firstLineChars="200"/>
              <w:rPr>
                <w:rFonts w:hint="eastAsia"/>
                <w:b w:val="0"/>
                <w:bCs/>
                <w:szCs w:val="22"/>
              </w:rPr>
            </w:pPr>
            <w:r>
              <w:rPr>
                <w:rFonts w:hint="eastAsia"/>
                <w:b w:val="0"/>
                <w:bCs/>
                <w:szCs w:val="22"/>
              </w:rPr>
              <w:t>以上内容可通过会上口头发言及工作总结、汇报等形式体现。</w:t>
            </w:r>
          </w:p>
          <w:p>
            <w:pPr>
              <w:ind w:firstLine="420" w:firstLineChars="200"/>
              <w:rPr>
                <w:rFonts w:hint="eastAsia"/>
                <w:b w:val="0"/>
                <w:bCs/>
                <w:szCs w:val="22"/>
              </w:rPr>
            </w:pPr>
            <w:r>
              <w:rPr>
                <w:rFonts w:hint="eastAsia"/>
                <w:b w:val="0"/>
                <w:bCs/>
                <w:szCs w:val="22"/>
              </w:rPr>
              <w:t>三、查看“管理评审报告”，报告中对本次管理评审做了总结，评价了公司建立、运行管理体系的效果。</w:t>
            </w:r>
          </w:p>
          <w:p>
            <w:pPr>
              <w:ind w:firstLine="420" w:firstLineChars="200"/>
              <w:rPr>
                <w:rFonts w:hint="eastAsia"/>
                <w:b w:val="0"/>
                <w:bCs/>
                <w:szCs w:val="22"/>
              </w:rPr>
            </w:pPr>
            <w:r>
              <w:rPr>
                <w:rFonts w:hint="eastAsia"/>
                <w:b w:val="0"/>
                <w:bCs/>
                <w:szCs w:val="22"/>
              </w:rPr>
              <w:t>四、管理评审输出/评审结论：</w:t>
            </w:r>
          </w:p>
          <w:p>
            <w:pPr>
              <w:ind w:firstLine="420" w:firstLineChars="200"/>
              <w:rPr>
                <w:rFonts w:hint="eastAsia"/>
                <w:b w:val="0"/>
                <w:bCs/>
                <w:szCs w:val="22"/>
              </w:rPr>
            </w:pPr>
            <w:r>
              <w:rPr>
                <w:rFonts w:hint="eastAsia"/>
                <w:b w:val="0"/>
                <w:bCs/>
                <w:szCs w:val="22"/>
              </w:rPr>
              <w:t>经过评审认为：本公司质量、环境和职业健康安全管理体系是符合标准的、是符合公司实际的、是可行的、是有效的、充分的、适宜的。质量方针、质量目标是适宜的。</w:t>
            </w:r>
          </w:p>
          <w:p>
            <w:pPr>
              <w:ind w:firstLine="420" w:firstLineChars="200"/>
              <w:rPr>
                <w:rFonts w:hint="eastAsia"/>
                <w:b w:val="0"/>
                <w:bCs/>
                <w:szCs w:val="22"/>
              </w:rPr>
            </w:pPr>
            <w:r>
              <w:rPr>
                <w:rFonts w:hint="eastAsia"/>
                <w:b w:val="0"/>
                <w:bCs/>
                <w:szCs w:val="22"/>
              </w:rPr>
              <w:t>编制：</w:t>
            </w:r>
            <w:r>
              <w:rPr>
                <w:rFonts w:hint="eastAsia"/>
                <w:b w:val="0"/>
                <w:bCs/>
                <w:szCs w:val="22"/>
                <w:lang w:val="en-US" w:eastAsia="zh-CN"/>
              </w:rPr>
              <w:t>刘丽娜</w:t>
            </w:r>
            <w:r>
              <w:rPr>
                <w:rFonts w:hint="eastAsia"/>
                <w:b w:val="0"/>
                <w:bCs/>
                <w:szCs w:val="22"/>
              </w:rPr>
              <w:t xml:space="preserve"> </w:t>
            </w:r>
            <w:r>
              <w:rPr>
                <w:rFonts w:hint="eastAsia"/>
                <w:b w:val="0"/>
                <w:bCs/>
                <w:szCs w:val="22"/>
                <w:lang w:val="en-US" w:eastAsia="zh-CN"/>
              </w:rPr>
              <w:t xml:space="preserve">     </w:t>
            </w:r>
            <w:r>
              <w:rPr>
                <w:rFonts w:hint="eastAsia"/>
                <w:b w:val="0"/>
                <w:bCs/>
                <w:szCs w:val="22"/>
              </w:rPr>
              <w:t>审核：</w:t>
            </w:r>
            <w:r>
              <w:rPr>
                <w:rFonts w:hint="eastAsia"/>
                <w:b w:val="0"/>
                <w:bCs/>
                <w:szCs w:val="22"/>
                <w:lang w:val="en-US" w:eastAsia="zh-CN"/>
              </w:rPr>
              <w:t>王佳林</w:t>
            </w:r>
            <w:r>
              <w:rPr>
                <w:rFonts w:hint="eastAsia"/>
                <w:b w:val="0"/>
                <w:bCs/>
                <w:szCs w:val="22"/>
              </w:rPr>
              <w:t xml:space="preserve">  批准：</w:t>
            </w:r>
            <w:r>
              <w:rPr>
                <w:rFonts w:hint="default"/>
                <w:b w:val="0"/>
                <w:bCs/>
                <w:szCs w:val="22"/>
                <w:lang w:eastAsia="zh-CN"/>
              </w:rPr>
              <w:t>韩亚华</w:t>
            </w:r>
            <w:r>
              <w:rPr>
                <w:rFonts w:hint="eastAsia"/>
                <w:b w:val="0"/>
                <w:bCs/>
                <w:szCs w:val="22"/>
              </w:rPr>
              <w:t xml:space="preserve"> 20</w:t>
            </w:r>
            <w:r>
              <w:rPr>
                <w:rFonts w:hint="eastAsia"/>
                <w:b w:val="0"/>
                <w:bCs/>
                <w:szCs w:val="22"/>
                <w:lang w:val="en-US" w:eastAsia="zh-CN"/>
              </w:rPr>
              <w:t>20</w:t>
            </w:r>
            <w:r>
              <w:rPr>
                <w:rFonts w:hint="eastAsia"/>
                <w:b w:val="0"/>
                <w:bCs/>
                <w:szCs w:val="22"/>
              </w:rPr>
              <w:t>年</w:t>
            </w:r>
            <w:r>
              <w:rPr>
                <w:rFonts w:hint="eastAsia"/>
                <w:b w:val="0"/>
                <w:bCs/>
                <w:szCs w:val="22"/>
                <w:lang w:val="en-US" w:eastAsia="zh-CN"/>
              </w:rPr>
              <w:t>7</w:t>
            </w:r>
            <w:r>
              <w:rPr>
                <w:rFonts w:hint="eastAsia"/>
                <w:b w:val="0"/>
                <w:bCs/>
                <w:szCs w:val="22"/>
              </w:rPr>
              <w:t>月</w:t>
            </w:r>
            <w:r>
              <w:rPr>
                <w:rFonts w:hint="eastAsia"/>
                <w:b w:val="0"/>
                <w:bCs/>
                <w:szCs w:val="22"/>
                <w:lang w:val="en-US" w:eastAsia="zh-CN"/>
              </w:rPr>
              <w:t>16</w:t>
            </w:r>
            <w:r>
              <w:rPr>
                <w:rFonts w:hint="eastAsia"/>
                <w:b w:val="0"/>
                <w:bCs/>
                <w:szCs w:val="22"/>
              </w:rPr>
              <w:t>日</w:t>
            </w:r>
          </w:p>
          <w:p>
            <w:pPr>
              <w:ind w:firstLine="420" w:firstLineChars="200"/>
              <w:rPr>
                <w:rFonts w:hint="eastAsia"/>
                <w:b w:val="0"/>
                <w:bCs/>
                <w:szCs w:val="22"/>
              </w:rPr>
            </w:pPr>
            <w:r>
              <w:rPr>
                <w:rFonts w:hint="eastAsia"/>
                <w:b w:val="0"/>
                <w:bCs/>
                <w:szCs w:val="22"/>
              </w:rPr>
              <w:t>管理评审改进决议：</w:t>
            </w:r>
          </w:p>
          <w:p>
            <w:pPr>
              <w:ind w:firstLine="420" w:firstLineChars="200"/>
              <w:rPr>
                <w:rFonts w:hint="eastAsia"/>
                <w:b w:val="0"/>
                <w:bCs/>
                <w:szCs w:val="22"/>
              </w:rPr>
            </w:pPr>
            <w:r>
              <w:rPr>
                <w:rFonts w:hint="eastAsia"/>
                <w:b w:val="0"/>
                <w:bCs/>
                <w:szCs w:val="22"/>
              </w:rPr>
              <w:t>在质量、环境和职业健康安全管理体系推行运作时，质量、环境和职业健康安全管理体系推行还存在不少待改进之处，主要有以下几点：</w:t>
            </w:r>
          </w:p>
          <w:p>
            <w:pPr>
              <w:ind w:firstLine="420" w:firstLineChars="200"/>
              <w:rPr>
                <w:rFonts w:hint="eastAsia"/>
              </w:rPr>
            </w:pPr>
            <w:r>
              <w:rPr>
                <w:rFonts w:hint="eastAsia"/>
              </w:rPr>
              <w:t>1、加强企业现代化管理机制转换过程，为企业转制打下基础，各部门要继续完好管理制度，使之朝有效性方向进一步深化；</w:t>
            </w:r>
          </w:p>
          <w:p>
            <w:pPr>
              <w:ind w:firstLine="420" w:firstLineChars="200"/>
            </w:pPr>
            <w:r>
              <w:rPr>
                <w:rFonts w:hint="eastAsia"/>
              </w:rPr>
              <w:t>2、加强新技术人才的引进，由办公室负责到省各大院校招收对口专业毕业生。</w:t>
            </w:r>
          </w:p>
          <w:p>
            <w:pPr>
              <w:ind w:firstLine="420" w:firstLineChars="200"/>
              <w:rPr>
                <w:rFonts w:hint="eastAsia"/>
                <w:b w:val="0"/>
                <w:bCs/>
                <w:szCs w:val="22"/>
              </w:rPr>
            </w:pPr>
            <w:r>
              <w:rPr>
                <w:rFonts w:hint="eastAsia"/>
              </w:rPr>
              <w:t>3、加强质量质量和服务意识，增强顾客满意。</w:t>
            </w:r>
            <w:r>
              <w:rPr>
                <w:rFonts w:hint="eastAsia"/>
                <w:b w:val="0"/>
                <w:bCs/>
                <w:szCs w:val="22"/>
              </w:rPr>
              <w:t>20</w:t>
            </w:r>
            <w:r>
              <w:rPr>
                <w:rFonts w:hint="eastAsia"/>
                <w:b w:val="0"/>
                <w:bCs/>
                <w:szCs w:val="22"/>
                <w:lang w:val="en-US" w:eastAsia="zh-CN"/>
              </w:rPr>
              <w:t>20</w:t>
            </w:r>
            <w:r>
              <w:rPr>
                <w:rFonts w:hint="eastAsia"/>
                <w:b w:val="0"/>
                <w:bCs/>
                <w:szCs w:val="22"/>
              </w:rPr>
              <w:t>年</w:t>
            </w:r>
            <w:r>
              <w:rPr>
                <w:rFonts w:hint="eastAsia"/>
                <w:b w:val="0"/>
                <w:bCs/>
                <w:szCs w:val="22"/>
                <w:lang w:val="en-US" w:eastAsia="zh-CN"/>
              </w:rPr>
              <w:t>9</w:t>
            </w:r>
            <w:r>
              <w:rPr>
                <w:rFonts w:hint="eastAsia"/>
                <w:b w:val="0"/>
                <w:bCs/>
                <w:szCs w:val="22"/>
              </w:rPr>
              <w:t>月实施完毕。</w:t>
            </w:r>
          </w:p>
          <w:p>
            <w:pPr>
              <w:ind w:firstLine="420" w:firstLineChars="200"/>
              <w:rPr>
                <w:rFonts w:hint="eastAsia"/>
                <w:b w:val="0"/>
                <w:bCs/>
                <w:szCs w:val="22"/>
              </w:rPr>
            </w:pPr>
            <w:r>
              <w:rPr>
                <w:rFonts w:hint="eastAsia"/>
                <w:b w:val="0"/>
                <w:bCs/>
                <w:szCs w:val="22"/>
              </w:rPr>
              <w:t>抽措施完成情况，已制定计划，实施</w:t>
            </w:r>
            <w:r>
              <w:rPr>
                <w:rFonts w:hint="eastAsia"/>
                <w:b w:val="0"/>
                <w:bCs/>
                <w:szCs w:val="22"/>
                <w:lang w:val="en-US" w:eastAsia="zh-CN"/>
              </w:rPr>
              <w:t>完成</w:t>
            </w:r>
            <w:r>
              <w:rPr>
                <w:rFonts w:hint="eastAsia"/>
                <w:b w:val="0"/>
                <w:bCs/>
                <w:szCs w:val="22"/>
              </w:rPr>
              <w:t>。</w:t>
            </w:r>
          </w:p>
        </w:tc>
        <w:tc>
          <w:tcPr>
            <w:tcW w:w="762" w:type="dxa"/>
          </w:tc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体系的运行现状及改进的要求</w:t>
            </w:r>
          </w:p>
        </w:tc>
        <w:tc>
          <w:tcPr>
            <w:tcW w:w="960" w:type="dxa"/>
            <w:vAlign w:val="center"/>
          </w:tcPr>
          <w:p>
            <w:pPr>
              <w:rPr>
                <w:rFonts w:hint="eastAsia" w:eastAsia="宋体"/>
                <w:b/>
                <w:lang w:val="en-US" w:eastAsia="zh-CN"/>
              </w:rPr>
            </w:pPr>
            <w:r>
              <w:rPr>
                <w:rFonts w:hint="eastAsia"/>
                <w:b/>
              </w:rPr>
              <w:t>Q</w:t>
            </w:r>
            <w:r>
              <w:rPr>
                <w:b/>
              </w:rPr>
              <w:t>E</w:t>
            </w:r>
            <w:r>
              <w:rPr>
                <w:rFonts w:hint="eastAsia"/>
                <w:b/>
                <w:lang w:val="en-US" w:eastAsia="zh-CN"/>
              </w:rPr>
              <w:t>O</w:t>
            </w:r>
          </w:p>
          <w:p>
            <w:pPr>
              <w:rPr>
                <w:b/>
              </w:rPr>
            </w:pPr>
            <w:r>
              <w:rPr>
                <w:rFonts w:hint="eastAsia"/>
                <w:b/>
              </w:rPr>
              <w:t>10.1</w:t>
            </w:r>
          </w:p>
        </w:tc>
        <w:tc>
          <w:tcPr>
            <w:tcW w:w="10827" w:type="dxa"/>
            <w:vAlign w:val="center"/>
          </w:tcPr>
          <w:p>
            <w:pPr>
              <w:ind w:firstLine="420" w:firstLineChars="200"/>
              <w:rPr>
                <w:rFonts w:hint="eastAsia"/>
                <w:b w:val="0"/>
                <w:bCs/>
                <w:szCs w:val="22"/>
              </w:rPr>
            </w:pPr>
            <w:r>
              <w:rPr>
                <w:rFonts w:hint="eastAsia"/>
                <w:b w:val="0"/>
                <w:bCs/>
                <w:szCs w:val="22"/>
              </w:rPr>
              <w:t>企业自体系建立以来，通过内审的改进、管理评审；纠正措施的实施、顾客满意度调查等措施，采取了具体的改进措施。基本符合要求。</w:t>
            </w:r>
          </w:p>
          <w:p>
            <w:pPr>
              <w:ind w:firstLine="420" w:firstLineChars="200"/>
              <w:rPr>
                <w:rFonts w:hint="eastAsia"/>
                <w:b w:val="0"/>
                <w:bCs/>
                <w:szCs w:val="22"/>
              </w:rPr>
            </w:pPr>
            <w:r>
              <w:rPr>
                <w:rFonts w:hint="eastAsia"/>
                <w:b w:val="0"/>
                <w:bCs/>
                <w:szCs w:val="22"/>
              </w:rPr>
              <w:t>总经理通过建立管理方针和目标，并鼓励员工提合理化建议，营造了一个激励改进的氛围，通过管理目标的建立与考核，明确了改进努力的方向，通过</w:t>
            </w:r>
            <w:r>
              <w:rPr>
                <w:rFonts w:hint="eastAsia"/>
                <w:b w:val="0"/>
                <w:bCs/>
                <w:szCs w:val="22"/>
                <w:lang w:eastAsia="zh-CN"/>
              </w:rPr>
              <w:t>工程咨询、</w:t>
            </w:r>
            <w:r>
              <w:rPr>
                <w:rFonts w:hint="eastAsia"/>
                <w:b w:val="0"/>
                <w:bCs/>
                <w:szCs w:val="22"/>
                <w:lang w:val="en-US" w:eastAsia="zh-CN"/>
              </w:rPr>
              <w:t>工程服务、招标代理咨询</w:t>
            </w:r>
            <w:r>
              <w:rPr>
                <w:rFonts w:hint="eastAsia"/>
                <w:b w:val="0"/>
                <w:bCs/>
                <w:szCs w:val="22"/>
              </w:rPr>
              <w:t>服务以满足需求，通过内审、管理评审、数据分析与实施纠正和纠正措施，建立一个自我完善、持续改进的机制，不断改进体系绩效和有效性。</w:t>
            </w:r>
          </w:p>
        </w:tc>
        <w:tc>
          <w:tcPr>
            <w:tcW w:w="762"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rFonts w:hint="eastAsia"/>
                <w:b/>
              </w:rPr>
            </w:pPr>
            <w:r>
              <w:rPr>
                <w:rFonts w:hint="eastAsia"/>
                <w:b/>
              </w:rPr>
              <w:t>持续改进</w:t>
            </w:r>
          </w:p>
        </w:tc>
        <w:tc>
          <w:tcPr>
            <w:tcW w:w="960" w:type="dxa"/>
            <w:vAlign w:val="center"/>
          </w:tcPr>
          <w:p>
            <w:pPr>
              <w:rPr>
                <w:rFonts w:hint="eastAsia" w:eastAsia="宋体"/>
                <w:b/>
                <w:lang w:val="en-US" w:eastAsia="zh-CN"/>
              </w:rPr>
            </w:pPr>
            <w:r>
              <w:rPr>
                <w:b/>
              </w:rPr>
              <w:t>QE</w:t>
            </w:r>
            <w:r>
              <w:rPr>
                <w:rFonts w:hint="eastAsia"/>
                <w:b/>
                <w:lang w:val="en-US" w:eastAsia="zh-CN"/>
              </w:rPr>
              <w:t>O</w:t>
            </w:r>
          </w:p>
          <w:p>
            <w:pPr>
              <w:rPr>
                <w:rFonts w:hint="eastAsia"/>
                <w:b/>
              </w:rPr>
            </w:pPr>
            <w:r>
              <w:rPr>
                <w:b/>
              </w:rPr>
              <w:t>10.3</w:t>
            </w:r>
          </w:p>
        </w:tc>
        <w:tc>
          <w:tcPr>
            <w:tcW w:w="10827" w:type="dxa"/>
            <w:vAlign w:val="center"/>
          </w:tcPr>
          <w:p>
            <w:pPr>
              <w:ind w:firstLine="420" w:firstLineChars="200"/>
              <w:rPr>
                <w:rFonts w:hint="eastAsia"/>
                <w:b w:val="0"/>
                <w:bCs/>
                <w:szCs w:val="22"/>
              </w:rPr>
            </w:pPr>
            <w:r>
              <w:rPr>
                <w:rFonts w:hint="eastAsia"/>
                <w:b w:val="0"/>
                <w:bCs/>
                <w:szCs w:val="22"/>
              </w:rPr>
              <w:t>公司规定了纠正措施的来源,明确了对不合格项应进行原因分析,制定纠正措施计划,实施跟踪验证,确保所采取 的纠正措施满足预期要求。建立《不合格品控制程序》、《纠正控制程序》</w:t>
            </w:r>
          </w:p>
          <w:p>
            <w:pPr>
              <w:ind w:firstLine="420" w:firstLineChars="200"/>
              <w:rPr>
                <w:rFonts w:hint="eastAsia"/>
                <w:b w:val="0"/>
                <w:bCs/>
                <w:szCs w:val="22"/>
              </w:rPr>
            </w:pPr>
            <w:r>
              <w:rPr>
                <w:rFonts w:hint="eastAsia"/>
                <w:b w:val="0"/>
                <w:bCs/>
                <w:szCs w:val="22"/>
              </w:rPr>
              <w:t>对以上不合格品采取退货货处置，对其进行原因分析并采取纠正措施，经主管经理验收，有效。</w:t>
            </w:r>
          </w:p>
          <w:p>
            <w:pPr>
              <w:ind w:firstLine="420" w:firstLineChars="200"/>
              <w:rPr>
                <w:rFonts w:hint="eastAsia"/>
                <w:b w:val="0"/>
                <w:bCs/>
                <w:szCs w:val="22"/>
              </w:rPr>
            </w:pPr>
            <w:r>
              <w:rPr>
                <w:rFonts w:hint="eastAsia"/>
                <w:b w:val="0"/>
                <w:bCs/>
                <w:szCs w:val="22"/>
              </w:rPr>
              <w:t>内审中发现的不符合项已经采取纠正措施，整改完毕且有效。</w:t>
            </w:r>
          </w:p>
          <w:p>
            <w:pPr>
              <w:ind w:firstLine="420" w:firstLineChars="200"/>
              <w:rPr>
                <w:rFonts w:hint="eastAsia"/>
                <w:b w:val="0"/>
                <w:bCs/>
                <w:szCs w:val="22"/>
              </w:rPr>
            </w:pPr>
            <w:r>
              <w:rPr>
                <w:rFonts w:hint="eastAsia"/>
                <w:b w:val="0"/>
                <w:bCs/>
                <w:szCs w:val="22"/>
              </w:rPr>
              <w:t>通过交谈，基本能清楚纠正和预防措施的控制要求。符合要求。</w:t>
            </w:r>
          </w:p>
          <w:p>
            <w:pPr>
              <w:ind w:firstLine="420" w:firstLineChars="200"/>
              <w:rPr>
                <w:rFonts w:hint="eastAsia"/>
                <w:b w:val="0"/>
                <w:bCs/>
                <w:szCs w:val="22"/>
              </w:rPr>
            </w:pPr>
            <w:r>
              <w:rPr>
                <w:rFonts w:hint="eastAsia"/>
                <w:b w:val="0"/>
                <w:bCs/>
                <w:szCs w:val="22"/>
              </w:rPr>
              <w:t>改进的示例包括纠正、纠正措施、持续改进、突变、创新或重组。</w:t>
            </w:r>
          </w:p>
          <w:p>
            <w:pPr>
              <w:ind w:firstLine="420" w:firstLineChars="200"/>
              <w:rPr>
                <w:rFonts w:hint="eastAsia"/>
                <w:b w:val="0"/>
                <w:bCs/>
                <w:szCs w:val="22"/>
              </w:rPr>
            </w:pPr>
            <w:r>
              <w:rPr>
                <w:rFonts w:hint="eastAsia"/>
                <w:b w:val="0"/>
                <w:bCs/>
                <w:szCs w:val="22"/>
              </w:rPr>
              <w:t>为确保公司提供给客户合格的产品和服务，公司开展检查和考核工作。</w:t>
            </w:r>
          </w:p>
          <w:p>
            <w:pPr>
              <w:ind w:firstLine="420" w:firstLineChars="200"/>
              <w:rPr>
                <w:rFonts w:hint="eastAsia"/>
                <w:b w:val="0"/>
                <w:bCs/>
                <w:szCs w:val="22"/>
              </w:rPr>
            </w:pPr>
            <w:r>
              <w:rPr>
                <w:rFonts w:hint="eastAsia"/>
                <w:b w:val="0"/>
                <w:bCs/>
                <w:szCs w:val="22"/>
              </w:rPr>
              <w:t>根据不同过程、不同产品和不同要求，采取不同的方法进行监视、测量和分析。</w:t>
            </w:r>
          </w:p>
          <w:p>
            <w:pPr>
              <w:ind w:firstLine="420" w:firstLineChars="200"/>
              <w:rPr>
                <w:rFonts w:hint="eastAsia"/>
                <w:b w:val="0"/>
                <w:bCs/>
                <w:szCs w:val="22"/>
              </w:rPr>
            </w:pPr>
            <w:r>
              <w:rPr>
                <w:rFonts w:hint="eastAsia"/>
                <w:b w:val="0"/>
                <w:bCs/>
                <w:szCs w:val="22"/>
              </w:rPr>
              <w:t>公司利用质量方针、目标、内审和外审、数据分析、纠正和预防措施以及管理评审，识别任何改进的机会，持续改进质量、环境和职业健康安全管理体系的适宜性、充分性和有效性。</w:t>
            </w:r>
          </w:p>
        </w:tc>
        <w:tc>
          <w:tcPr>
            <w:tcW w:w="762"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rPr>
            </w:pPr>
            <w:r>
              <w:rPr>
                <w:rFonts w:hint="eastAsia"/>
                <w:b/>
              </w:rPr>
              <w:t>资质</w:t>
            </w:r>
          </w:p>
          <w:p>
            <w:pPr>
              <w:rPr>
                <w:b/>
              </w:rPr>
            </w:pPr>
          </w:p>
          <w:p>
            <w:pPr>
              <w:rPr>
                <w:b/>
              </w:rPr>
            </w:pPr>
            <w:r>
              <w:rPr>
                <w:rFonts w:hint="eastAsia"/>
                <w:b/>
              </w:rPr>
              <w:t>范围再确认</w:t>
            </w:r>
          </w:p>
          <w:p/>
          <w:p>
            <w:pPr>
              <w:rPr>
                <w:b/>
              </w:rPr>
            </w:pPr>
            <w:r>
              <w:rPr>
                <w:rFonts w:hint="eastAsia"/>
                <w:b/>
                <w:lang w:val="en-US" w:eastAsia="zh-CN"/>
              </w:rPr>
              <w:t>上次审核不符合项</w:t>
            </w:r>
            <w:r>
              <w:rPr>
                <w:rFonts w:hint="eastAsia"/>
                <w:b/>
              </w:rPr>
              <w:t>验证</w:t>
            </w:r>
          </w:p>
          <w:p>
            <w:pPr>
              <w:rPr>
                <w:b/>
              </w:rPr>
            </w:pPr>
          </w:p>
          <w:p>
            <w:pPr>
              <w:rPr>
                <w:b/>
              </w:rPr>
            </w:pPr>
            <w:r>
              <w:rPr>
                <w:rFonts w:hint="eastAsia"/>
                <w:b/>
              </w:rPr>
              <w:t>投诉或事故/政府主管部门监督抽查情况</w:t>
            </w:r>
          </w:p>
        </w:tc>
        <w:tc>
          <w:tcPr>
            <w:tcW w:w="960" w:type="dxa"/>
            <w:vAlign w:val="center"/>
          </w:tcPr>
          <w:p>
            <w:pPr>
              <w:rPr>
                <w:b/>
              </w:rPr>
            </w:pPr>
          </w:p>
        </w:tc>
        <w:tc>
          <w:tcPr>
            <w:tcW w:w="10827" w:type="dxa"/>
            <w:vAlign w:val="center"/>
          </w:tcPr>
          <w:p>
            <w:pPr>
              <w:ind w:firstLine="420" w:firstLineChars="200"/>
              <w:rPr>
                <w:rFonts w:hint="eastAsia"/>
                <w:b w:val="0"/>
                <w:bCs/>
                <w:szCs w:val="22"/>
              </w:rPr>
            </w:pPr>
            <w:r>
              <w:rPr>
                <w:rFonts w:hint="eastAsia"/>
                <w:b w:val="0"/>
                <w:bCs/>
                <w:szCs w:val="22"/>
              </w:rPr>
              <w:t>受审核方</w:t>
            </w:r>
            <w:r>
              <w:rPr>
                <w:rFonts w:hint="eastAsia"/>
                <w:b w:val="0"/>
                <w:bCs/>
                <w:szCs w:val="22"/>
                <w:lang w:eastAsia="zh-CN"/>
              </w:rPr>
              <w:t>天津市东方瑞祥工程咨询有限公司</w:t>
            </w:r>
            <w:r>
              <w:rPr>
                <w:rFonts w:hint="eastAsia"/>
                <w:b w:val="0"/>
                <w:bCs/>
                <w:szCs w:val="22"/>
              </w:rPr>
              <w:t>成立于20</w:t>
            </w:r>
            <w:r>
              <w:rPr>
                <w:rFonts w:hint="eastAsia"/>
                <w:b w:val="0"/>
                <w:bCs/>
                <w:szCs w:val="22"/>
                <w:lang w:val="en-US" w:eastAsia="zh-CN"/>
              </w:rPr>
              <w:t>10</w:t>
            </w:r>
            <w:r>
              <w:rPr>
                <w:rFonts w:hint="eastAsia"/>
                <w:b w:val="0"/>
                <w:bCs/>
                <w:szCs w:val="22"/>
              </w:rPr>
              <w:t>年04月2</w:t>
            </w:r>
            <w:r>
              <w:rPr>
                <w:rFonts w:hint="eastAsia"/>
                <w:b w:val="0"/>
                <w:bCs/>
                <w:szCs w:val="22"/>
                <w:lang w:val="en-US" w:eastAsia="zh-CN"/>
              </w:rPr>
              <w:t>0</w:t>
            </w:r>
            <w:r>
              <w:rPr>
                <w:rFonts w:hint="eastAsia"/>
                <w:b w:val="0"/>
                <w:bCs/>
                <w:szCs w:val="22"/>
              </w:rPr>
              <w:t>日，地处</w:t>
            </w:r>
            <w:r>
              <w:rPr>
                <w:rFonts w:hint="eastAsia"/>
                <w:b w:val="0"/>
                <w:bCs/>
                <w:szCs w:val="22"/>
                <w:lang w:val="en-US" w:eastAsia="zh-CN"/>
              </w:rPr>
              <w:t xml:space="preserve">天津市滨海新区塘沽北路4668号滨海创业园21-B号商务楼四层南4-A、4013. </w:t>
            </w:r>
            <w:r>
              <w:rPr>
                <w:rFonts w:hint="eastAsia"/>
                <w:b w:val="0"/>
                <w:bCs/>
                <w:szCs w:val="22"/>
              </w:rPr>
              <w:t>注册地、经营地：</w:t>
            </w:r>
            <w:r>
              <w:rPr>
                <w:rFonts w:hint="eastAsia"/>
                <w:b w:val="0"/>
                <w:bCs/>
                <w:szCs w:val="22"/>
                <w:lang w:val="en-US" w:eastAsia="zh-CN"/>
              </w:rPr>
              <w:t xml:space="preserve">天津市滨海新区塘沽北路4668号滨海创业园21-B号商务楼四层南4-A、4013.  </w:t>
            </w:r>
            <w:r>
              <w:rPr>
                <w:rFonts w:hint="eastAsia"/>
                <w:b w:val="0"/>
                <w:bCs/>
                <w:szCs w:val="22"/>
              </w:rPr>
              <w:t>营业执照副本，见附件。</w:t>
            </w:r>
          </w:p>
          <w:p>
            <w:pPr>
              <w:spacing w:line="0" w:lineRule="atLeast"/>
              <w:ind w:firstLine="420" w:firstLineChars="200"/>
              <w:jc w:val="left"/>
              <w:rPr>
                <w:rFonts w:hint="eastAsia" w:ascii="宋体" w:hAnsi="宋体"/>
              </w:rPr>
            </w:pPr>
            <w:r>
              <w:rPr>
                <w:rFonts w:hint="eastAsia" w:ascii="宋体" w:hAnsi="宋体"/>
              </w:rPr>
              <w:t>Q：资质范围内建设工程项目管理、工程造价咨询、招标代理咨询</w:t>
            </w:r>
          </w:p>
          <w:p>
            <w:pPr>
              <w:spacing w:line="0" w:lineRule="atLeast"/>
              <w:ind w:firstLine="420" w:firstLineChars="200"/>
              <w:jc w:val="left"/>
              <w:rPr>
                <w:rFonts w:hint="eastAsia" w:ascii="宋体" w:hAnsi="宋体"/>
              </w:rPr>
            </w:pPr>
            <w:r>
              <w:rPr>
                <w:rFonts w:hint="eastAsia" w:ascii="宋体" w:hAnsi="宋体"/>
              </w:rPr>
              <w:t>E：资质范围内建设工程项目管理、工程造价咨询、招标代理咨询过程所涉及的相关环境管理活动</w:t>
            </w:r>
          </w:p>
          <w:p>
            <w:pPr>
              <w:ind w:firstLine="420" w:firstLineChars="200"/>
              <w:rPr>
                <w:rFonts w:hint="eastAsia" w:ascii="宋体" w:hAnsi="宋体" w:eastAsia="宋体"/>
                <w:lang w:eastAsia="zh-CN"/>
              </w:rPr>
            </w:pPr>
            <w:r>
              <w:rPr>
                <w:rFonts w:hint="eastAsia" w:ascii="宋体" w:hAnsi="宋体"/>
              </w:rPr>
              <w:t>O：资质范围内建设工程项目管理、工程造价咨询、招标代理咨询所涉及的相关职业健康安全管理活动</w:t>
            </w:r>
            <w:r>
              <w:rPr>
                <w:rFonts w:hint="eastAsia" w:ascii="宋体" w:hAnsi="宋体"/>
                <w:lang w:eastAsia="zh-CN"/>
              </w:rPr>
              <w:t>。</w:t>
            </w:r>
          </w:p>
          <w:p>
            <w:pPr>
              <w:ind w:firstLine="420" w:firstLineChars="200"/>
              <w:rPr>
                <w:rFonts w:hint="eastAsia"/>
                <w:b w:val="0"/>
                <w:bCs/>
                <w:szCs w:val="22"/>
              </w:rPr>
            </w:pPr>
            <w:r>
              <w:rPr>
                <w:rFonts w:hint="eastAsia"/>
                <w:b w:val="0"/>
                <w:bCs/>
                <w:szCs w:val="22"/>
              </w:rPr>
              <w:t>不适用条款：</w:t>
            </w:r>
            <w:r>
              <w:rPr>
                <w:rFonts w:hint="eastAsia"/>
                <w:b w:val="0"/>
                <w:bCs/>
                <w:szCs w:val="22"/>
                <w:lang w:val="en-US" w:eastAsia="zh-CN"/>
              </w:rPr>
              <w:t>Q8.3</w:t>
            </w:r>
            <w:r>
              <w:rPr>
                <w:rFonts w:hint="eastAsia"/>
                <w:b w:val="0"/>
                <w:bCs/>
                <w:szCs w:val="22"/>
              </w:rPr>
              <w:t>。但暂时无研发项目</w:t>
            </w:r>
          </w:p>
          <w:p>
            <w:pPr>
              <w:ind w:firstLine="420" w:firstLineChars="200"/>
              <w:rPr>
                <w:rFonts w:hint="default"/>
                <w:b w:val="0"/>
                <w:bCs/>
                <w:szCs w:val="22"/>
                <w:lang w:val="en-US" w:eastAsia="zh-CN"/>
              </w:rPr>
            </w:pPr>
            <w:r>
              <w:rPr>
                <w:rFonts w:hint="eastAsia"/>
                <w:b w:val="0"/>
                <w:bCs/>
                <w:szCs w:val="22"/>
                <w:lang w:val="en-US" w:eastAsia="zh-CN"/>
              </w:rPr>
              <w:t>上次</w:t>
            </w:r>
            <w:r>
              <w:rPr>
                <w:rFonts w:hint="eastAsia"/>
                <w:b w:val="0"/>
                <w:bCs/>
                <w:szCs w:val="22"/>
              </w:rPr>
              <w:t>提出</w:t>
            </w:r>
            <w:r>
              <w:rPr>
                <w:rFonts w:hint="eastAsia"/>
                <w:b w:val="0"/>
                <w:bCs/>
                <w:szCs w:val="22"/>
                <w:lang w:val="en-US" w:eastAsia="zh-CN"/>
              </w:rPr>
              <w:t>不符合项1项，都已经整改完毕。</w:t>
            </w:r>
          </w:p>
          <w:p>
            <w:pPr>
              <w:ind w:firstLine="420" w:firstLineChars="200"/>
              <w:rPr>
                <w:rFonts w:hint="eastAsia"/>
                <w:b w:val="0"/>
                <w:bCs/>
                <w:szCs w:val="22"/>
              </w:rPr>
            </w:pPr>
          </w:p>
          <w:p>
            <w:pPr>
              <w:ind w:firstLine="420" w:firstLineChars="200"/>
              <w:rPr>
                <w:rFonts w:hint="eastAsia"/>
                <w:b w:val="0"/>
                <w:bCs/>
                <w:szCs w:val="22"/>
              </w:rPr>
            </w:pPr>
            <w:r>
              <w:rPr>
                <w:rFonts w:hint="eastAsia"/>
                <w:b w:val="0"/>
                <w:bCs/>
                <w:szCs w:val="22"/>
              </w:rPr>
              <w:t>无</w:t>
            </w:r>
          </w:p>
        </w:tc>
        <w:tc>
          <w:tcPr>
            <w:tcW w:w="762" w:type="dxa"/>
          </w:tcPr>
          <w:p/>
          <w:p/>
          <w:p/>
          <w:p/>
          <w:p/>
          <w:p>
            <w:pPr>
              <w:rPr>
                <w:rFonts w:hint="default" w:eastAsia="宋体"/>
                <w:lang w:val="en-US" w:eastAsia="zh-CN"/>
              </w:rPr>
            </w:pPr>
            <w:r>
              <w:rPr>
                <w:rFonts w:hint="eastAsia"/>
                <w:lang w:val="en-US" w:eastAsia="zh-CN"/>
              </w:rPr>
              <w:t xml:space="preserve"> y</w:t>
            </w:r>
          </w:p>
        </w:tc>
      </w:tr>
    </w:tbl>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945"/>
        <w:gridCol w:w="1084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7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45" w:type="dxa"/>
            <w:vAlign w:val="center"/>
          </w:tcPr>
          <w:p>
            <w:pPr>
              <w:rPr>
                <w:rFonts w:hint="default"/>
                <w:sz w:val="24"/>
                <w:szCs w:val="24"/>
                <w:lang w:val="en-US"/>
              </w:rPr>
            </w:pPr>
            <w:r>
              <w:rPr>
                <w:rFonts w:hint="eastAsia"/>
                <w:sz w:val="24"/>
                <w:szCs w:val="24"/>
              </w:rPr>
              <w:t>受审核部门：综合</w:t>
            </w:r>
            <w:r>
              <w:rPr>
                <w:rFonts w:hint="eastAsia"/>
                <w:sz w:val="24"/>
                <w:szCs w:val="24"/>
                <w:lang w:val="en-US" w:eastAsia="zh-CN"/>
              </w:rPr>
              <w:t>经营</w:t>
            </w:r>
            <w:r>
              <w:rPr>
                <w:rFonts w:hint="eastAsia"/>
                <w:sz w:val="24"/>
                <w:szCs w:val="24"/>
              </w:rPr>
              <w:t xml:space="preserve">部     </w:t>
            </w:r>
            <w:r>
              <w:rPr>
                <w:sz w:val="24"/>
                <w:szCs w:val="24"/>
              </w:rPr>
              <w:t xml:space="preserve">    </w:t>
            </w:r>
            <w:r>
              <w:rPr>
                <w:rFonts w:hint="eastAsia"/>
                <w:sz w:val="24"/>
                <w:szCs w:val="24"/>
              </w:rPr>
              <w:t>主管领导：</w:t>
            </w:r>
            <w:r>
              <w:rPr>
                <w:rFonts w:hint="eastAsia"/>
                <w:sz w:val="24"/>
                <w:szCs w:val="24"/>
                <w:lang w:val="en-US" w:eastAsia="zh-CN"/>
              </w:rPr>
              <w:t>王佳林</w:t>
            </w:r>
            <w:r>
              <w:rPr>
                <w:sz w:val="24"/>
                <w:szCs w:val="24"/>
              </w:rPr>
              <w:t xml:space="preserve">           </w:t>
            </w:r>
            <w:r>
              <w:rPr>
                <w:rFonts w:hint="eastAsia"/>
                <w:sz w:val="24"/>
                <w:szCs w:val="24"/>
              </w:rPr>
              <w:t>陪同人员：</w:t>
            </w:r>
            <w:r>
              <w:rPr>
                <w:rFonts w:hint="eastAsia"/>
                <w:sz w:val="24"/>
                <w:szCs w:val="24"/>
                <w:lang w:val="en-US" w:eastAsia="zh-CN"/>
              </w:rPr>
              <w:t xml:space="preserve">刘丽娜 </w:t>
            </w:r>
          </w:p>
        </w:tc>
        <w:tc>
          <w:tcPr>
            <w:tcW w:w="7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75" w:type="dxa"/>
            <w:vMerge w:val="continue"/>
            <w:vAlign w:val="center"/>
          </w:tcPr>
          <w:p/>
        </w:tc>
        <w:tc>
          <w:tcPr>
            <w:tcW w:w="945" w:type="dxa"/>
            <w:vMerge w:val="continue"/>
            <w:vAlign w:val="center"/>
          </w:tcPr>
          <w:p/>
        </w:tc>
        <w:tc>
          <w:tcPr>
            <w:tcW w:w="1084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val="en-US" w:eastAsia="zh-CN"/>
              </w:rPr>
              <w:t>2021.1.20</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75" w:type="dxa"/>
            <w:vMerge w:val="continue"/>
            <w:vAlign w:val="center"/>
          </w:tcPr>
          <w:p/>
        </w:tc>
        <w:tc>
          <w:tcPr>
            <w:tcW w:w="945" w:type="dxa"/>
            <w:vMerge w:val="continue"/>
            <w:vAlign w:val="center"/>
          </w:tcPr>
          <w:p/>
        </w:tc>
        <w:tc>
          <w:tcPr>
            <w:tcW w:w="10845" w:type="dxa"/>
            <w:vAlign w:val="center"/>
          </w:tcPr>
          <w:p>
            <w:pPr>
              <w:rPr>
                <w:rFonts w:hint="eastAsia"/>
              </w:rPr>
            </w:pPr>
            <w:r>
              <w:rPr>
                <w:rFonts w:hint="eastAsia"/>
              </w:rPr>
              <w:t>审核条款：部门职责权限、目标管理方案,与管理过程控制；人力资源；文件记录控制；内外部信息交流过程；内审管理；内外部信息交流过程等；</w:t>
            </w:r>
          </w:p>
          <w:p>
            <w:pPr>
              <w:rPr>
                <w:rFonts w:hint="eastAsia"/>
              </w:rPr>
            </w:pPr>
            <w:r>
              <w:rPr>
                <w:rFonts w:hint="eastAsia"/>
              </w:rPr>
              <w:t xml:space="preserve"> Q:5.3/6.1/6.2/7.1.2/7.1.4/7.1.6/7.2/7.3/7.4/7.5</w:t>
            </w:r>
            <w:r>
              <w:rPr>
                <w:rFonts w:hint="eastAsia"/>
                <w:lang w:val="en-US" w:eastAsia="zh-CN"/>
              </w:rPr>
              <w:t>/8.2</w:t>
            </w:r>
            <w:r>
              <w:rPr>
                <w:rFonts w:hint="eastAsia"/>
              </w:rPr>
              <w:t>/</w:t>
            </w:r>
            <w:r>
              <w:rPr>
                <w:rFonts w:hint="eastAsia"/>
                <w:lang w:val="en-US" w:eastAsia="zh-CN"/>
              </w:rPr>
              <w:t>8.4/</w:t>
            </w:r>
            <w:r>
              <w:rPr>
                <w:rFonts w:hint="eastAsia"/>
              </w:rPr>
              <w:t>9.1.3/9.2/10.2</w:t>
            </w:r>
          </w:p>
          <w:p>
            <w:pPr>
              <w:ind w:firstLine="210" w:firstLineChars="100"/>
              <w:rPr>
                <w:rFonts w:hint="eastAsia"/>
              </w:rPr>
            </w:pPr>
            <w:r>
              <w:rPr>
                <w:rFonts w:hint="eastAsia"/>
              </w:rPr>
              <w:t>E:5.3/6.1.2/6.1.1/6.1.3/6.1.4/6.2/7.1/8.1/8.2/9.1.2/9.2/10.2</w:t>
            </w:r>
          </w:p>
          <w:p>
            <w:pPr>
              <w:pStyle w:val="2"/>
            </w:pPr>
            <w:r>
              <w:rPr>
                <w:rFonts w:hint="eastAsia" w:ascii="Times New Roman" w:hAnsi="Times New Roman" w:eastAsia="宋体" w:cs="Times New Roman"/>
                <w:b w:val="0"/>
                <w:bCs w:val="0"/>
                <w:caps w:val="0"/>
                <w:kern w:val="2"/>
                <w:sz w:val="21"/>
                <w:szCs w:val="22"/>
                <w:lang w:val="en-US" w:eastAsia="zh-CN" w:bidi="ar-SA"/>
              </w:rPr>
              <w:t>O:5.3/5.4/6.1/6.1.2/6.2/7.1.1/7.2/7.3/7.4/9.1.2/9.2/10.2</w:t>
            </w:r>
          </w:p>
        </w:tc>
        <w:tc>
          <w:tcPr>
            <w:tcW w:w="7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组织的岗位、职责和权限</w:t>
            </w:r>
          </w:p>
          <w:p>
            <w:pPr>
              <w:rPr>
                <w:highlight w:val="none"/>
              </w:rPr>
            </w:pPr>
          </w:p>
        </w:tc>
        <w:tc>
          <w:tcPr>
            <w:tcW w:w="945" w:type="dxa"/>
          </w:tcPr>
          <w:p>
            <w:pPr>
              <w:jc w:val="left"/>
              <w:rPr>
                <w:rFonts w:hint="eastAsia" w:ascii="Times New Roman" w:hAnsi="Times New Roman" w:cs="Times New Roman"/>
                <w:sz w:val="24"/>
                <w:szCs w:val="24"/>
                <w:lang w:val="en-US" w:eastAsia="zh-CN"/>
              </w:rPr>
            </w:pPr>
            <w:r>
              <w:rPr>
                <w:rFonts w:hint="eastAsia" w:cs="Times New Roman"/>
                <w:sz w:val="24"/>
                <w:szCs w:val="24"/>
                <w:lang w:val="en-US" w:eastAsia="zh-CN"/>
              </w:rPr>
              <w:t>Q</w:t>
            </w:r>
            <w:r>
              <w:rPr>
                <w:rFonts w:hint="eastAsia" w:ascii="Times New Roman" w:hAnsi="Times New Roman" w:cs="Times New Roman"/>
                <w:sz w:val="24"/>
                <w:szCs w:val="24"/>
                <w:lang w:val="en-US" w:eastAsia="zh-CN"/>
              </w:rPr>
              <w:t>ES</w:t>
            </w:r>
          </w:p>
          <w:p>
            <w:p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5.3</w:t>
            </w:r>
          </w:p>
        </w:tc>
        <w:tc>
          <w:tcPr>
            <w:tcW w:w="10845" w:type="dxa"/>
          </w:tcPr>
          <w:p>
            <w:pPr>
              <w:ind w:firstLine="420" w:firstLineChars="200"/>
              <w:rPr>
                <w:rFonts w:hint="eastAsia"/>
                <w:b w:val="0"/>
                <w:bCs/>
                <w:szCs w:val="22"/>
                <w:lang w:val="en-US" w:eastAsia="zh-CN"/>
              </w:rPr>
            </w:pPr>
            <w:r>
              <w:rPr>
                <w:rFonts w:hint="eastAsia"/>
                <w:b w:val="0"/>
                <w:bCs/>
                <w:szCs w:val="22"/>
                <w:lang w:val="en-US" w:eastAsia="zh-CN"/>
              </w:rPr>
              <w:t>人员和岗位设置：</w:t>
            </w:r>
          </w:p>
          <w:p>
            <w:pPr>
              <w:ind w:firstLine="420" w:firstLineChars="200"/>
              <w:rPr>
                <w:rFonts w:hint="eastAsia"/>
                <w:b w:val="0"/>
                <w:bCs/>
                <w:szCs w:val="22"/>
                <w:lang w:val="en-US" w:eastAsia="zh-CN"/>
              </w:rPr>
            </w:pPr>
            <w:r>
              <w:rPr>
                <w:rFonts w:hint="eastAsia"/>
                <w:b w:val="0"/>
                <w:bCs/>
                <w:szCs w:val="22"/>
                <w:lang w:val="en-US" w:eastAsia="zh-CN"/>
              </w:rPr>
              <w:t>部门共8人、其中部长1名、主管3名、汽车司机4人；</w:t>
            </w:r>
          </w:p>
          <w:p>
            <w:pPr>
              <w:ind w:firstLine="420" w:firstLineChars="200"/>
              <w:rPr>
                <w:rFonts w:hint="eastAsia"/>
                <w:b w:val="0"/>
                <w:bCs/>
                <w:szCs w:val="22"/>
                <w:lang w:val="en-US" w:eastAsia="zh-CN"/>
              </w:rPr>
            </w:pPr>
            <w:r>
              <w:rPr>
                <w:rFonts w:hint="eastAsia"/>
                <w:b w:val="0"/>
                <w:bCs/>
                <w:szCs w:val="22"/>
                <w:lang w:val="en-US" w:eastAsia="zh-CN"/>
              </w:rPr>
              <w:t>主要工作内容和职责权限：</w:t>
            </w:r>
          </w:p>
          <w:p>
            <w:pPr>
              <w:ind w:firstLine="420" w:firstLineChars="200"/>
              <w:rPr>
                <w:rFonts w:hint="eastAsia"/>
                <w:b w:val="0"/>
                <w:bCs/>
                <w:szCs w:val="22"/>
              </w:rPr>
            </w:pPr>
            <w:r>
              <w:rPr>
                <w:rFonts w:hint="eastAsia"/>
                <w:b w:val="0"/>
                <w:bCs/>
                <w:szCs w:val="22"/>
                <w:lang w:val="en-US" w:eastAsia="zh-CN"/>
              </w:rPr>
              <w:t xml:space="preserve">1、 负责法律法规和标准等外来文件的管理； </w:t>
            </w:r>
          </w:p>
          <w:p>
            <w:pPr>
              <w:ind w:firstLine="420" w:firstLineChars="200"/>
              <w:rPr>
                <w:rFonts w:hint="eastAsia"/>
                <w:b w:val="0"/>
                <w:bCs/>
                <w:szCs w:val="22"/>
              </w:rPr>
            </w:pPr>
            <w:r>
              <w:rPr>
                <w:rFonts w:hint="eastAsia"/>
                <w:b w:val="0"/>
                <w:bCs/>
                <w:szCs w:val="22"/>
                <w:lang w:val="en-US" w:eastAsia="zh-CN"/>
              </w:rPr>
              <w:t xml:space="preserve">2、 负责质量管理体系文件和记录的管理； </w:t>
            </w:r>
          </w:p>
          <w:p>
            <w:pPr>
              <w:ind w:firstLine="420" w:firstLineChars="200"/>
              <w:rPr>
                <w:rFonts w:hint="eastAsia"/>
                <w:b w:val="0"/>
                <w:bCs/>
                <w:szCs w:val="22"/>
              </w:rPr>
            </w:pPr>
            <w:r>
              <w:rPr>
                <w:rFonts w:hint="eastAsia"/>
                <w:b w:val="0"/>
                <w:bCs/>
                <w:szCs w:val="22"/>
                <w:lang w:val="en-US" w:eastAsia="zh-CN"/>
              </w:rPr>
              <w:t xml:space="preserve">3、 负责各类人员资格和岗位的确定； </w:t>
            </w:r>
          </w:p>
          <w:p>
            <w:pPr>
              <w:ind w:firstLine="420" w:firstLineChars="200"/>
              <w:rPr>
                <w:rFonts w:hint="eastAsia"/>
                <w:b w:val="0"/>
                <w:bCs/>
                <w:szCs w:val="22"/>
              </w:rPr>
            </w:pPr>
            <w:r>
              <w:rPr>
                <w:rFonts w:hint="eastAsia"/>
                <w:b w:val="0"/>
                <w:bCs/>
                <w:szCs w:val="22"/>
                <w:lang w:val="en-US" w:eastAsia="zh-CN"/>
              </w:rPr>
              <w:t xml:space="preserve">4、 负责制订年度培训计划和组织实施培训； </w:t>
            </w:r>
          </w:p>
          <w:p>
            <w:pPr>
              <w:ind w:firstLine="420" w:firstLineChars="200"/>
              <w:rPr>
                <w:rFonts w:hint="eastAsia"/>
                <w:b w:val="0"/>
                <w:bCs/>
                <w:szCs w:val="22"/>
              </w:rPr>
            </w:pPr>
            <w:r>
              <w:rPr>
                <w:rFonts w:hint="eastAsia"/>
                <w:b w:val="0"/>
                <w:bCs/>
                <w:szCs w:val="22"/>
                <w:lang w:val="en-US" w:eastAsia="zh-CN"/>
              </w:rPr>
              <w:t xml:space="preserve">5、 负责建立所有员工的档案； </w:t>
            </w:r>
          </w:p>
          <w:p>
            <w:pPr>
              <w:ind w:firstLine="420" w:firstLineChars="200"/>
              <w:rPr>
                <w:rFonts w:hint="eastAsia"/>
                <w:b w:val="0"/>
                <w:bCs/>
                <w:szCs w:val="22"/>
              </w:rPr>
            </w:pPr>
            <w:r>
              <w:rPr>
                <w:rFonts w:hint="eastAsia"/>
                <w:b w:val="0"/>
                <w:bCs/>
                <w:szCs w:val="22"/>
                <w:lang w:val="en-US" w:eastAsia="zh-CN"/>
              </w:rPr>
              <w:t xml:space="preserve">6、 负责内部和外部的信息沟通和处理； </w:t>
            </w:r>
          </w:p>
          <w:p>
            <w:pPr>
              <w:ind w:firstLine="420" w:firstLineChars="200"/>
              <w:rPr>
                <w:rFonts w:hint="eastAsia"/>
                <w:b w:val="0"/>
                <w:bCs/>
                <w:szCs w:val="22"/>
              </w:rPr>
            </w:pPr>
            <w:r>
              <w:rPr>
                <w:rFonts w:hint="eastAsia"/>
                <w:b w:val="0"/>
                <w:bCs/>
                <w:szCs w:val="22"/>
                <w:lang w:val="en-US" w:eastAsia="zh-CN"/>
              </w:rPr>
              <w:t xml:space="preserve">7、 负责质量管理体系内部审核和管理评审组织工作； </w:t>
            </w:r>
          </w:p>
          <w:p>
            <w:pPr>
              <w:ind w:firstLine="420" w:firstLineChars="200"/>
              <w:rPr>
                <w:rFonts w:hint="eastAsia"/>
                <w:b w:val="0"/>
                <w:bCs/>
                <w:szCs w:val="22"/>
              </w:rPr>
            </w:pPr>
            <w:r>
              <w:rPr>
                <w:rFonts w:hint="eastAsia"/>
                <w:b w:val="0"/>
                <w:bCs/>
                <w:szCs w:val="22"/>
                <w:lang w:val="en-US" w:eastAsia="zh-CN"/>
              </w:rPr>
              <w:t xml:space="preserve">8、 负责供应商的选择、评价和设备、材料的采购验证； </w:t>
            </w:r>
          </w:p>
          <w:p>
            <w:pPr>
              <w:ind w:firstLine="420" w:firstLineChars="200"/>
              <w:rPr>
                <w:rFonts w:hint="eastAsia"/>
                <w:b w:val="0"/>
                <w:bCs/>
                <w:szCs w:val="22"/>
              </w:rPr>
            </w:pPr>
            <w:r>
              <w:rPr>
                <w:rFonts w:hint="eastAsia"/>
                <w:b w:val="0"/>
                <w:bCs/>
                <w:szCs w:val="22"/>
                <w:lang w:val="en-US" w:eastAsia="zh-CN"/>
              </w:rPr>
              <w:t xml:space="preserve">9、 负责办公场所设施设备的控制； </w:t>
            </w:r>
          </w:p>
          <w:p>
            <w:pPr>
              <w:ind w:firstLine="420" w:firstLineChars="200"/>
              <w:rPr>
                <w:rFonts w:hint="eastAsia"/>
                <w:b w:val="0"/>
                <w:bCs/>
                <w:szCs w:val="22"/>
              </w:rPr>
            </w:pPr>
            <w:r>
              <w:rPr>
                <w:rFonts w:hint="eastAsia"/>
                <w:b w:val="0"/>
                <w:bCs/>
                <w:szCs w:val="22"/>
                <w:lang w:val="en-US" w:eastAsia="zh-CN"/>
              </w:rPr>
              <w:t xml:space="preserve">10、 负责进行市场调研，捕捉工程信息，为公司招揽顾客； </w:t>
            </w:r>
          </w:p>
          <w:p>
            <w:pPr>
              <w:ind w:firstLine="420" w:firstLineChars="200"/>
              <w:rPr>
                <w:rFonts w:hint="eastAsia"/>
                <w:b w:val="0"/>
                <w:bCs/>
                <w:szCs w:val="22"/>
              </w:rPr>
            </w:pPr>
            <w:r>
              <w:rPr>
                <w:rFonts w:hint="eastAsia"/>
                <w:b w:val="0"/>
                <w:bCs/>
                <w:szCs w:val="22"/>
                <w:lang w:val="en-US" w:eastAsia="zh-CN"/>
              </w:rPr>
              <w:t xml:space="preserve">11、 负责顾客有关要求的确定、合同或订单及其更改的评审，全面正确的了解顾客的需求和期望，及本公司的能力，为公司决策提供依据； </w:t>
            </w:r>
          </w:p>
          <w:p>
            <w:pPr>
              <w:ind w:firstLine="420" w:firstLineChars="200"/>
              <w:rPr>
                <w:rFonts w:hint="eastAsia"/>
                <w:b w:val="0"/>
                <w:bCs/>
                <w:szCs w:val="22"/>
              </w:rPr>
            </w:pPr>
            <w:r>
              <w:rPr>
                <w:rFonts w:hint="eastAsia"/>
                <w:b w:val="0"/>
                <w:bCs/>
                <w:szCs w:val="22"/>
                <w:lang w:val="en-US" w:eastAsia="zh-CN"/>
              </w:rPr>
              <w:t xml:space="preserve">12、 与顾客建立稳固的沟通渠道，了解顾客合同签订前，服务过程和项目交付后的要求和需求，协调各部门给予圆满的解决，树立企业诚信形象。 </w:t>
            </w:r>
          </w:p>
          <w:p>
            <w:pPr>
              <w:ind w:firstLine="420" w:firstLineChars="200"/>
              <w:rPr>
                <w:rFonts w:hint="eastAsia"/>
                <w:b w:val="0"/>
                <w:bCs/>
                <w:szCs w:val="22"/>
              </w:rPr>
            </w:pPr>
            <w:r>
              <w:rPr>
                <w:rFonts w:hint="eastAsia"/>
                <w:b w:val="0"/>
                <w:bCs/>
                <w:szCs w:val="22"/>
                <w:lang w:val="en-US" w:eastAsia="zh-CN"/>
              </w:rPr>
              <w:t xml:space="preserve">13、 负责数据收集、分析和纠正预防措施、改进的实施验证。 </w:t>
            </w:r>
          </w:p>
          <w:p>
            <w:pPr>
              <w:ind w:firstLine="420" w:firstLineChars="200"/>
              <w:rPr>
                <w:rFonts w:hint="eastAsia"/>
                <w:b w:val="0"/>
                <w:bCs/>
                <w:szCs w:val="22"/>
              </w:rPr>
            </w:pPr>
            <w:r>
              <w:rPr>
                <w:rFonts w:hint="eastAsia"/>
                <w:b w:val="0"/>
                <w:bCs/>
                <w:szCs w:val="22"/>
                <w:lang w:val="en-US" w:eastAsia="zh-CN"/>
              </w:rPr>
              <w:t xml:space="preserve">14、 负责组织进行顾客的回访和满意度调查、分析和改进工作； </w:t>
            </w:r>
          </w:p>
          <w:p>
            <w:pPr>
              <w:ind w:firstLine="420" w:firstLineChars="200"/>
              <w:rPr>
                <w:rFonts w:hint="eastAsia"/>
                <w:b w:val="0"/>
                <w:bCs/>
                <w:szCs w:val="22"/>
              </w:rPr>
            </w:pPr>
            <w:r>
              <w:rPr>
                <w:rFonts w:hint="eastAsia"/>
                <w:b w:val="0"/>
                <w:bCs/>
                <w:szCs w:val="22"/>
                <w:lang w:val="en-US" w:eastAsia="zh-CN"/>
              </w:rPr>
              <w:t xml:space="preserve">15、 负责顾客意见、投诉的处理和反馈。 </w:t>
            </w:r>
          </w:p>
          <w:p>
            <w:pPr>
              <w:ind w:firstLine="420" w:firstLineChars="200"/>
              <w:rPr>
                <w:rFonts w:hint="eastAsia"/>
                <w:b w:val="0"/>
                <w:bCs/>
                <w:szCs w:val="22"/>
              </w:rPr>
            </w:pPr>
            <w:r>
              <w:rPr>
                <w:rFonts w:hint="eastAsia"/>
                <w:b w:val="0"/>
                <w:bCs/>
                <w:szCs w:val="22"/>
                <w:lang w:val="en-US" w:eastAsia="zh-CN"/>
              </w:rPr>
              <w:t xml:space="preserve">16、 负责组织环境因素和危险源及其风险的识别、辨识和评价，组织制定相 应的控制要求； </w:t>
            </w:r>
          </w:p>
          <w:p>
            <w:pPr>
              <w:ind w:firstLine="420" w:firstLineChars="200"/>
              <w:rPr>
                <w:rFonts w:hint="default"/>
                <w:b w:val="0"/>
                <w:bCs/>
                <w:szCs w:val="22"/>
                <w:lang w:val="en-US" w:eastAsia="zh-CN"/>
              </w:rPr>
            </w:pPr>
            <w:r>
              <w:rPr>
                <w:rFonts w:hint="eastAsia"/>
                <w:b w:val="0"/>
                <w:bCs/>
                <w:szCs w:val="22"/>
                <w:lang w:val="en-US" w:eastAsia="zh-CN"/>
              </w:rPr>
              <w:t xml:space="preserve">17、 负责应急准备和响应措施的控制，组织各个项目部和各部门进行应急预 案的演练； </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75" w:type="dxa"/>
          </w:tcPr>
          <w:p>
            <w:p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应对风险和机遇的措施 </w:t>
            </w:r>
          </w:p>
          <w:p>
            <w:pPr>
              <w:rPr>
                <w:highlight w:val="none"/>
              </w:rPr>
            </w:pPr>
          </w:p>
        </w:tc>
        <w:tc>
          <w:tcPr>
            <w:tcW w:w="945" w:type="dxa"/>
          </w:tcPr>
          <w:p>
            <w:pPr>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QEO</w:t>
            </w:r>
          </w:p>
          <w:p>
            <w:pPr>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6.1 </w:t>
            </w:r>
          </w:p>
          <w:p/>
        </w:tc>
        <w:tc>
          <w:tcPr>
            <w:tcW w:w="10845" w:type="dxa"/>
            <w:vAlign w:val="center"/>
          </w:tcPr>
          <w:p>
            <w:pPr>
              <w:ind w:firstLine="420" w:firstLineChars="200"/>
              <w:rPr>
                <w:rFonts w:hint="eastAsia"/>
                <w:b w:val="0"/>
                <w:bCs/>
                <w:szCs w:val="22"/>
              </w:rPr>
            </w:pPr>
            <w:r>
              <w:rPr>
                <w:rFonts w:hint="eastAsia"/>
                <w:b w:val="0"/>
                <w:bCs/>
                <w:szCs w:val="22"/>
              </w:rPr>
              <w:t>经与负责人交流，公司成立多年，公司积累了大量优质和长期客户；同时鉴于</w:t>
            </w:r>
            <w:r>
              <w:rPr>
                <w:rFonts w:hint="eastAsia"/>
                <w:b w:val="0"/>
                <w:bCs/>
                <w:szCs w:val="22"/>
                <w:lang w:val="en-US" w:eastAsia="zh-CN"/>
              </w:rPr>
              <w:t>工程咨询</w:t>
            </w:r>
            <w:r>
              <w:rPr>
                <w:rFonts w:hint="eastAsia"/>
                <w:b w:val="0"/>
                <w:bCs/>
                <w:szCs w:val="22"/>
              </w:rPr>
              <w:t>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20" w:firstLineChars="200"/>
              <w:rPr>
                <w:rFonts w:hint="eastAsia"/>
                <w:b w:val="0"/>
                <w:bCs/>
                <w:szCs w:val="22"/>
              </w:rPr>
            </w:pPr>
            <w:r>
              <w:rPr>
                <w:rFonts w:hint="eastAsia"/>
                <w:b w:val="0"/>
                <w:bCs/>
                <w:szCs w:val="22"/>
              </w:rPr>
              <w:t>如：客户开发、合同评审过程风险；</w:t>
            </w:r>
          </w:p>
          <w:p>
            <w:pPr>
              <w:ind w:firstLine="420" w:firstLineChars="200"/>
              <w:rPr>
                <w:rFonts w:hint="eastAsia"/>
                <w:b w:val="0"/>
                <w:bCs/>
                <w:szCs w:val="22"/>
              </w:rPr>
            </w:pPr>
            <w:r>
              <w:rPr>
                <w:rFonts w:hint="eastAsia"/>
                <w:b w:val="0"/>
                <w:bCs/>
                <w:szCs w:val="22"/>
              </w:rPr>
              <w:t>1.对市场需要</w:t>
            </w:r>
            <w:r>
              <w:rPr>
                <w:rFonts w:hint="eastAsia"/>
                <w:b w:val="0"/>
                <w:bCs/>
                <w:szCs w:val="22"/>
                <w:lang w:val="en-US" w:eastAsia="zh-CN"/>
              </w:rPr>
              <w:t>工程咨询</w:t>
            </w:r>
            <w:r>
              <w:rPr>
                <w:rFonts w:hint="eastAsia"/>
                <w:b w:val="0"/>
                <w:bCs/>
                <w:szCs w:val="22"/>
              </w:rPr>
              <w:t>等的发展趋势判断失误。2客户要求识别不完整。3未能确保能够满足客户要求就签署合。风险级别：一般风险。</w:t>
            </w:r>
          </w:p>
          <w:p>
            <w:pPr>
              <w:ind w:firstLine="420" w:firstLineChars="200"/>
              <w:rPr>
                <w:rFonts w:hint="eastAsia"/>
                <w:b w:val="0"/>
                <w:bCs/>
                <w:szCs w:val="22"/>
              </w:rPr>
            </w:pPr>
            <w:r>
              <w:rPr>
                <w:rFonts w:hint="eastAsia"/>
                <w:b w:val="0"/>
                <w:bCs/>
                <w:szCs w:val="22"/>
              </w:rPr>
              <w:t>措施：1.对市场需求的发展趋势分析应该经过反复论证。2.对客户的要求实施监视和测量。3.在确定与客户签署合同前落实合同评审事宜。</w:t>
            </w:r>
          </w:p>
          <w:p>
            <w:pPr>
              <w:ind w:firstLine="420" w:firstLineChars="200"/>
              <w:rPr>
                <w:rFonts w:hint="eastAsia"/>
                <w:b w:val="0"/>
                <w:bCs/>
                <w:szCs w:val="22"/>
              </w:rPr>
            </w:pPr>
            <w:r>
              <w:rPr>
                <w:rFonts w:hint="eastAsia"/>
                <w:b w:val="0"/>
                <w:bCs/>
                <w:szCs w:val="22"/>
              </w:rPr>
              <w:t>相关文件：《服务要求控制程序》</w:t>
            </w:r>
          </w:p>
          <w:p>
            <w:pPr>
              <w:ind w:firstLine="420" w:firstLineChars="200"/>
              <w:rPr>
                <w:rFonts w:hint="eastAsia"/>
                <w:b w:val="0"/>
                <w:bCs/>
                <w:szCs w:val="22"/>
              </w:rPr>
            </w:pPr>
            <w:r>
              <w:rPr>
                <w:rFonts w:hint="eastAsia"/>
                <w:b w:val="0"/>
                <w:bCs/>
                <w:szCs w:val="22"/>
              </w:rPr>
              <w:t>各部门根据本部门的活动、产品和服务过程，分析其风险和机遇，进行风险和机遇调查。</w:t>
            </w:r>
          </w:p>
          <w:p>
            <w:pPr>
              <w:ind w:firstLine="420" w:firstLineChars="200"/>
              <w:rPr>
                <w:rFonts w:hint="eastAsia"/>
                <w:b w:val="0"/>
                <w:bCs/>
                <w:szCs w:val="22"/>
              </w:rPr>
            </w:pPr>
            <w:r>
              <w:rPr>
                <w:rFonts w:hint="eastAsia"/>
                <w:b w:val="0"/>
                <w:bCs/>
                <w:szCs w:val="22"/>
              </w:rPr>
              <w:t>风险：1不能按时交付。2.交付的</w:t>
            </w:r>
            <w:r>
              <w:rPr>
                <w:rFonts w:hint="eastAsia"/>
                <w:b w:val="0"/>
                <w:bCs/>
                <w:szCs w:val="22"/>
                <w:lang w:val="en-US" w:eastAsia="zh-CN"/>
              </w:rPr>
              <w:t>工程资料</w:t>
            </w:r>
            <w:r>
              <w:rPr>
                <w:rFonts w:hint="eastAsia"/>
                <w:b w:val="0"/>
                <w:bCs/>
                <w:szCs w:val="22"/>
              </w:rPr>
              <w:t>等不符合客户的要求</w:t>
            </w:r>
          </w:p>
          <w:p>
            <w:pPr>
              <w:ind w:firstLine="420" w:firstLineChars="200"/>
              <w:rPr>
                <w:rFonts w:hint="eastAsia"/>
                <w:b w:val="0"/>
                <w:bCs/>
                <w:szCs w:val="22"/>
              </w:rPr>
            </w:pPr>
            <w:r>
              <w:rPr>
                <w:rFonts w:hint="eastAsia"/>
                <w:b w:val="0"/>
                <w:bCs/>
                <w:szCs w:val="22"/>
              </w:rPr>
              <w:t>措施：1</w:t>
            </w:r>
            <w:r>
              <w:rPr>
                <w:rFonts w:hint="eastAsia"/>
                <w:b w:val="0"/>
                <w:bCs/>
                <w:szCs w:val="22"/>
                <w:lang w:val="en-US" w:eastAsia="zh-CN"/>
              </w:rPr>
              <w:t>工程</w:t>
            </w:r>
            <w:r>
              <w:rPr>
                <w:rFonts w:hint="eastAsia"/>
                <w:b w:val="0"/>
                <w:bCs/>
                <w:szCs w:val="22"/>
              </w:rPr>
              <w:t>计划管制。2.</w:t>
            </w:r>
            <w:r>
              <w:rPr>
                <w:rFonts w:hint="eastAsia"/>
                <w:b w:val="0"/>
                <w:bCs/>
                <w:szCs w:val="22"/>
                <w:lang w:val="en-US" w:eastAsia="zh-CN"/>
              </w:rPr>
              <w:t>工程</w:t>
            </w:r>
            <w:r>
              <w:rPr>
                <w:rFonts w:hint="eastAsia"/>
                <w:b w:val="0"/>
                <w:bCs/>
                <w:szCs w:val="22"/>
              </w:rPr>
              <w:t>过程的服务控制。</w:t>
            </w:r>
          </w:p>
          <w:p>
            <w:pPr>
              <w:ind w:firstLine="420" w:firstLineChars="200"/>
              <w:rPr>
                <w:rFonts w:hint="eastAsia"/>
                <w:b w:val="0"/>
                <w:bCs/>
                <w:szCs w:val="22"/>
              </w:rPr>
            </w:pPr>
            <w:r>
              <w:rPr>
                <w:rFonts w:hint="eastAsia"/>
                <w:b w:val="0"/>
                <w:bCs/>
                <w:szCs w:val="22"/>
              </w:rPr>
              <w:t>相关文件：1</w:t>
            </w:r>
            <w:r>
              <w:rPr>
                <w:rFonts w:hint="eastAsia"/>
                <w:b w:val="0"/>
                <w:bCs/>
                <w:szCs w:val="22"/>
                <w:lang w:val="en-US" w:eastAsia="zh-CN"/>
              </w:rPr>
              <w:t>工程质量</w:t>
            </w:r>
            <w:r>
              <w:rPr>
                <w:rFonts w:hint="eastAsia"/>
                <w:b w:val="0"/>
                <w:bCs/>
                <w:szCs w:val="22"/>
              </w:rPr>
              <w:t>规范2.《不合格品控制程序》</w:t>
            </w:r>
          </w:p>
          <w:p>
            <w:pPr>
              <w:ind w:firstLine="420" w:firstLineChars="200"/>
              <w:rPr>
                <w:rFonts w:hint="eastAsia"/>
                <w:b w:val="0"/>
                <w:bCs/>
                <w:szCs w:val="22"/>
              </w:rPr>
            </w:pPr>
            <w:r>
              <w:rPr>
                <w:rFonts w:hint="eastAsia"/>
                <w:b w:val="0"/>
                <w:bCs/>
                <w:szCs w:val="22"/>
              </w:rPr>
              <w:t xml:space="preserve"> 综合部组织各部门相关人员对风险和机遇事件进行评估，确定公司的主要风险和机遇的事件，报总经理审核后确定控制措施。</w:t>
            </w:r>
          </w:p>
          <w:p>
            <w:pPr>
              <w:ind w:firstLine="420" w:firstLineChars="200"/>
            </w:pPr>
            <w:r>
              <w:rPr>
                <w:rFonts w:hint="eastAsia"/>
                <w:b w:val="0"/>
                <w:bCs/>
                <w:szCs w:val="22"/>
              </w:rPr>
              <w:t>公司于20</w:t>
            </w:r>
            <w:r>
              <w:rPr>
                <w:rFonts w:hint="eastAsia"/>
                <w:b w:val="0"/>
                <w:bCs/>
                <w:szCs w:val="22"/>
                <w:lang w:val="en-US" w:eastAsia="zh-CN"/>
              </w:rPr>
              <w:t>20</w:t>
            </w:r>
            <w:r>
              <w:rPr>
                <w:rFonts w:hint="eastAsia"/>
                <w:b w:val="0"/>
                <w:bCs/>
                <w:szCs w:val="22"/>
              </w:rPr>
              <w:t>.1.9对应对风险和机遇的措施进行了评价，目前措施有效。</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环境因素</w:t>
            </w:r>
          </w:p>
          <w:p>
            <w:pPr>
              <w:rPr>
                <w:rFonts w:hint="eastAsia" w:ascii="宋体" w:hAnsi="宋体" w:eastAsia="宋体" w:cs="宋体"/>
                <w:sz w:val="24"/>
                <w:lang w:eastAsia="zh-CN"/>
              </w:rPr>
            </w:pPr>
            <w:r>
              <w:rPr>
                <w:rFonts w:hint="eastAsia" w:ascii="宋体" w:hAnsi="宋体" w:eastAsia="宋体" w:cs="宋体"/>
                <w:sz w:val="24"/>
                <w:lang w:eastAsia="zh-CN"/>
              </w:rPr>
              <w:t>危险源辨识及风险和机遇的评价</w:t>
            </w:r>
          </w:p>
          <w:p/>
        </w:tc>
        <w:tc>
          <w:tcPr>
            <w:tcW w:w="945" w:type="dxa"/>
          </w:tcPr>
          <w:p>
            <w:pPr>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EO</w:t>
            </w:r>
          </w:p>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6.1.2</w:t>
            </w:r>
          </w:p>
          <w:p/>
        </w:tc>
        <w:tc>
          <w:tcPr>
            <w:tcW w:w="10845" w:type="dxa"/>
          </w:tcPr>
          <w:p>
            <w:pPr>
              <w:ind w:firstLine="420" w:firstLineChars="200"/>
              <w:rPr>
                <w:rFonts w:hint="eastAsia"/>
                <w:b w:val="0"/>
                <w:bCs/>
                <w:szCs w:val="22"/>
                <w:lang w:val="en-US" w:eastAsia="zh-CN"/>
              </w:rPr>
            </w:pPr>
            <w:r>
              <w:rPr>
                <w:rFonts w:hint="eastAsia"/>
                <w:b w:val="0"/>
                <w:bCs/>
                <w:szCs w:val="22"/>
                <w:lang w:val="en-US" w:eastAsia="zh-CN"/>
              </w:rPr>
              <w:t>编制了《环境因素的识别与评价控制程序》、《危险源辩识、风险评价和风险控制策划程序》符合标准要求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提供的“环境因素识别评价表”53项、“重要环境因素清单”2项，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ind w:firstLine="420" w:firstLineChars="200"/>
              <w:rPr>
                <w:rFonts w:hint="eastAsia"/>
                <w:b w:val="0"/>
                <w:bCs/>
                <w:szCs w:val="22"/>
                <w:lang w:val="en-US" w:eastAsia="zh-CN"/>
              </w:rPr>
            </w:pPr>
            <w:r>
              <w:rPr>
                <w:rFonts w:hint="eastAsia"/>
                <w:b w:val="0"/>
                <w:bCs/>
                <w:szCs w:val="22"/>
                <w:lang w:val="en-US" w:eastAsia="zh-CN"/>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b w:val="0"/>
                <w:bCs/>
                <w:szCs w:val="22"/>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75"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法律法规要求和其他要求的确定</w:t>
            </w:r>
          </w:p>
          <w:p/>
        </w:tc>
        <w:tc>
          <w:tcPr>
            <w:tcW w:w="945" w:type="dxa"/>
          </w:tcPr>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EO</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w:t>
            </w: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tc>
        <w:tc>
          <w:tcPr>
            <w:tcW w:w="10845" w:type="dxa"/>
          </w:tcPr>
          <w:p>
            <w:pPr>
              <w:jc w:val="left"/>
              <w:rPr>
                <w:rFonts w:hint="eastAsia"/>
                <w:lang w:val="en-US" w:eastAsia="zh-CN"/>
              </w:rPr>
            </w:pPr>
            <w:r>
              <w:rPr>
                <w:rFonts w:hint="eastAsia"/>
                <w:lang w:val="en-US" w:eastAsia="zh-CN"/>
              </w:rPr>
              <w:t>根据《法律法规和其他要求获取与识别控制程序》要求，随时对法律法规的更新进行跟踪，并进行补充。于2020年4月1日识别了法律法规清单共49个。获取渠道为网络和期刊等。</w:t>
            </w:r>
          </w:p>
          <w:p>
            <w:pPr>
              <w:jc w:val="left"/>
              <w:rPr>
                <w:rFonts w:hint="default"/>
                <w:lang w:val="en-US"/>
              </w:rPr>
            </w:pPr>
            <w:r>
              <w:rPr>
                <w:rFonts w:hint="eastAsia"/>
                <w:lang w:val="en-US" w:eastAsia="zh-CN"/>
              </w:rPr>
              <w:t>提供《法律法规和其他要求清单》收集的环境和安全法律法规《中华人民共和国安全生产法》、《中华人民共和国节约能源法》《中华人民共和国环境保护法》以及对防范新冠疫情的法律法规等,规定了由王佳林负责组织对公司法律法规及要求遵守程度进行评价，评价日期2020年4月3日。提供了《法律法规和其他要求合规性评价报告》、组织进行合规性的评价。包括：中华人民共和国安全生产法、中华人民共和国消防法、中华人民共和国环境保护法、中华人民共和国节约能源法、产品质量法等，识别基本全面。评价结论：合规。评价人：王佳林、李平、刘丽娜、等，批准：</w:t>
            </w:r>
            <w:r>
              <w:rPr>
                <w:rFonts w:hint="default"/>
                <w:lang w:eastAsia="zh-CN"/>
              </w:rPr>
              <w:t>韩亚华</w:t>
            </w:r>
            <w:r>
              <w:rPr>
                <w:rFonts w:hint="eastAsia"/>
                <w:lang w:val="en-US" w:eastAsia="zh-CN"/>
              </w:rPr>
              <w:t>。明确了法律法规及其他要求对公司环境因素、危险源的应用，明确了相应的适用条款。</w:t>
            </w:r>
          </w:p>
        </w:tc>
        <w:tc>
          <w:tcPr>
            <w:tcW w:w="744" w:type="dxa"/>
          </w:tcPr>
          <w:p>
            <w:pPr>
              <w:rPr>
                <w:rFonts w:hint="eastAsia"/>
                <w:lang w:val="en-US" w:eastAsia="zh-CN"/>
              </w:rPr>
            </w:pPr>
          </w:p>
          <w:p>
            <w:pPr>
              <w:pStyle w:val="2"/>
              <w:rPr>
                <w:rFonts w:hint="eastAsia"/>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措施的策划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p>
        </w:tc>
        <w:tc>
          <w:tcPr>
            <w:tcW w:w="10845" w:type="dxa"/>
          </w:tcPr>
          <w:p>
            <w:pPr>
              <w:jc w:val="left"/>
              <w:rPr>
                <w:rFonts w:hint="default"/>
                <w:szCs w:val="22"/>
                <w:lang w:val="en-US" w:eastAsia="zh-CN"/>
              </w:rPr>
            </w:pPr>
            <w:r>
              <w:rPr>
                <w:rFonts w:hint="eastAsia"/>
                <w:szCs w:val="22"/>
                <w:lang w:val="en-US" w:eastAsia="zh-CN"/>
              </w:rPr>
              <w:t>查本组织已确定了：重要环境因素、合规义务、风险和机遇的相关信息；</w:t>
            </w:r>
          </w:p>
          <w:p>
            <w:pPr>
              <w:jc w:val="left"/>
              <w:rPr>
                <w:rFonts w:hint="eastAsia"/>
                <w:szCs w:val="22"/>
                <w:lang w:val="en-US" w:eastAsia="zh-CN"/>
              </w:rPr>
            </w:pPr>
            <w:r>
              <w:rPr>
                <w:rFonts w:hint="eastAsia"/>
                <w:szCs w:val="22"/>
                <w:lang w:val="en-US" w:eastAsia="zh-CN"/>
              </w:rPr>
              <w:t>计划采取的措施并已形成文件化信息包括、具体涵盖：源头削减或消除（污染）、环境合理设计开发、材料替代、过程、产品或技术的变更和有效利用、原材料的节省，减少污染、再利用或循环使用；控制污染；治理污染等；有措施有效性评价的内容、评价人资格符合规定——基本符合要求；</w:t>
            </w:r>
          </w:p>
          <w:p>
            <w:pPr>
              <w:jc w:val="left"/>
              <w:rPr>
                <w:rFonts w:hint="eastAsia"/>
                <w:szCs w:val="22"/>
                <w:lang w:val="en-US" w:eastAsia="zh-CN"/>
              </w:rPr>
            </w:pPr>
            <w:r>
              <w:rPr>
                <w:rFonts w:hint="eastAsia"/>
                <w:szCs w:val="22"/>
                <w:lang w:val="en-US" w:eastAsia="zh-CN"/>
              </w:rPr>
              <w:t xml:space="preserve"> </w:t>
            </w:r>
          </w:p>
          <w:p>
            <w:pPr>
              <w:jc w:val="left"/>
              <w:rPr>
                <w:rFonts w:hint="eastAsia"/>
                <w:szCs w:val="22"/>
                <w:lang w:val="en-GB" w:eastAsia="zh-CN"/>
              </w:rPr>
            </w:pPr>
            <w:r>
              <w:rPr>
                <w:rFonts w:hint="eastAsia"/>
                <w:szCs w:val="22"/>
                <w:lang w:val="en-US" w:eastAsia="zh-CN"/>
              </w:rPr>
              <w:t>查本组织已确定了</w:t>
            </w:r>
            <w:r>
              <w:rPr>
                <w:rFonts w:hint="eastAsia"/>
                <w:szCs w:val="22"/>
                <w:lang w:val="en-GB" w:eastAsia="zh-CN"/>
              </w:rPr>
              <w:t>策划措施</w:t>
            </w:r>
            <w:r>
              <w:rPr>
                <w:rFonts w:hint="eastAsia"/>
                <w:szCs w:val="22"/>
                <w:lang w:val="en-US" w:eastAsia="zh-CN"/>
              </w:rPr>
              <w:t>包括</w:t>
            </w:r>
            <w:r>
              <w:rPr>
                <w:rFonts w:hint="eastAsia"/>
                <w:szCs w:val="22"/>
                <w:lang w:val="en-GB" w:eastAsia="zh-CN"/>
              </w:rPr>
              <w:t>：应对这些风险和机遇；应对法律法规要求和其他要求；对紧急情况做准备和响应；</w:t>
            </w:r>
          </w:p>
          <w:p>
            <w:pPr>
              <w:jc w:val="left"/>
              <w:rPr>
                <w:rFonts w:hint="default"/>
                <w:lang w:val="en-US"/>
              </w:rPr>
            </w:pPr>
            <w:r>
              <w:rPr>
                <w:rFonts w:hint="eastAsia"/>
                <w:szCs w:val="22"/>
                <w:lang w:val="en-GB" w:eastAsia="zh-CN"/>
              </w:rPr>
              <w:t>在其职业健康安全管理体系过程中或其他业务过程中融入并实施这些措施、</w:t>
            </w:r>
            <w:r>
              <w:rPr>
                <w:rFonts w:hint="eastAsia"/>
                <w:szCs w:val="22"/>
                <w:lang w:val="en-US" w:eastAsia="zh-CN"/>
              </w:rPr>
              <w:t>及</w:t>
            </w:r>
            <w:r>
              <w:rPr>
                <w:rFonts w:hint="eastAsia"/>
                <w:szCs w:val="22"/>
                <w:lang w:val="en-GB" w:eastAsia="zh-CN"/>
              </w:rPr>
              <w:t>评价这些措施的有效性；</w:t>
            </w:r>
            <w:r>
              <w:rPr>
                <w:rFonts w:hint="eastAsia"/>
                <w:szCs w:val="22"/>
                <w:lang w:val="en-US" w:eastAsia="zh-CN"/>
              </w:rPr>
              <w:t>另查组织基本考虑控制的层级和职业健康安全管理体系的输出。且考虑了最佳操作实践、技术可选方案，财务、运行和经营要求。——基本符合要求</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质量环境职业健康安全目标及其实现的策划</w:t>
            </w:r>
          </w:p>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r>
              <w:rPr>
                <w:rFonts w:hint="eastAsia" w:ascii="宋体" w:hAnsi="宋体" w:eastAsia="宋体" w:cs="宋体"/>
                <w:b w:val="0"/>
                <w:bCs w:val="0"/>
                <w:color w:val="000000"/>
                <w:kern w:val="0"/>
                <w:sz w:val="24"/>
                <w:szCs w:val="24"/>
                <w:lang w:val="en-US" w:eastAsia="zh-CN"/>
              </w:rPr>
              <w:t xml:space="preserve">6.2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p>
        </w:tc>
        <w:tc>
          <w:tcPr>
            <w:tcW w:w="10845" w:type="dxa"/>
          </w:tcPr>
          <w:p>
            <w:pPr>
              <w:jc w:val="left"/>
              <w:rPr>
                <w:rFonts w:hint="eastAsia"/>
                <w:szCs w:val="22"/>
                <w:lang w:val="en-US" w:eastAsia="zh-CN"/>
              </w:rPr>
            </w:pPr>
            <w:r>
              <w:rPr>
                <w:rFonts w:hint="eastAsia"/>
                <w:szCs w:val="22"/>
                <w:lang w:val="en-US" w:eastAsia="zh-CN"/>
              </w:rPr>
              <w:t>综合部目标分解考核情况：</w:t>
            </w:r>
          </w:p>
          <w:p>
            <w:pPr>
              <w:jc w:val="left"/>
              <w:rPr>
                <w:rFonts w:hint="eastAsia"/>
                <w:szCs w:val="22"/>
                <w:lang w:val="en-US" w:eastAsia="zh-CN"/>
              </w:rPr>
            </w:pPr>
            <w:r>
              <w:rPr>
                <w:rFonts w:hint="eastAsia"/>
                <w:szCs w:val="22"/>
                <w:lang w:val="en-US" w:eastAsia="zh-CN"/>
              </w:rPr>
              <w:t xml:space="preserve">1、对各部门的重要环境因素、重大危险源的识别、评价准确率达到100%； </w:t>
            </w:r>
          </w:p>
          <w:p>
            <w:pPr>
              <w:jc w:val="left"/>
              <w:rPr>
                <w:rFonts w:hint="eastAsia"/>
                <w:szCs w:val="22"/>
                <w:lang w:val="en-US" w:eastAsia="zh-CN"/>
              </w:rPr>
            </w:pPr>
            <w:r>
              <w:rPr>
                <w:rFonts w:hint="eastAsia"/>
                <w:szCs w:val="22"/>
                <w:lang w:val="en-US" w:eastAsia="zh-CN"/>
              </w:rPr>
              <w:t xml:space="preserve">2、员工培训率100％； </w:t>
            </w:r>
          </w:p>
          <w:p>
            <w:pPr>
              <w:jc w:val="left"/>
              <w:rPr>
                <w:rFonts w:hint="eastAsia"/>
                <w:szCs w:val="22"/>
                <w:lang w:val="en-US" w:eastAsia="zh-CN"/>
              </w:rPr>
            </w:pPr>
            <w:r>
              <w:rPr>
                <w:rFonts w:hint="eastAsia"/>
                <w:szCs w:val="22"/>
                <w:lang w:val="en-US" w:eastAsia="zh-CN"/>
              </w:rPr>
              <w:t xml:space="preserve">3、体系文件受控率100%； </w:t>
            </w:r>
          </w:p>
          <w:p>
            <w:pPr>
              <w:jc w:val="left"/>
              <w:rPr>
                <w:rFonts w:hint="eastAsia"/>
                <w:szCs w:val="22"/>
                <w:lang w:val="en-US" w:eastAsia="zh-CN"/>
              </w:rPr>
            </w:pPr>
            <w:r>
              <w:rPr>
                <w:rFonts w:hint="eastAsia"/>
                <w:szCs w:val="22"/>
                <w:lang w:val="en-US" w:eastAsia="zh-CN"/>
              </w:rPr>
              <w:t xml:space="preserve">4、公司环境、职业健康安全绩效相关方沟通率100%； </w:t>
            </w:r>
          </w:p>
          <w:p>
            <w:pPr>
              <w:jc w:val="left"/>
              <w:rPr>
                <w:rFonts w:hint="eastAsia"/>
                <w:szCs w:val="22"/>
                <w:lang w:val="en-US" w:eastAsia="zh-CN"/>
              </w:rPr>
            </w:pPr>
            <w:r>
              <w:rPr>
                <w:rFonts w:hint="eastAsia"/>
                <w:szCs w:val="22"/>
                <w:lang w:val="en-US" w:eastAsia="zh-CN"/>
              </w:rPr>
              <w:t xml:space="preserve">5、杜绝火灾、触电等意外事故； </w:t>
            </w:r>
          </w:p>
          <w:p>
            <w:pPr>
              <w:jc w:val="left"/>
              <w:rPr>
                <w:rFonts w:hint="eastAsia"/>
                <w:szCs w:val="22"/>
                <w:lang w:val="en-US" w:eastAsia="zh-CN"/>
              </w:rPr>
            </w:pPr>
            <w:r>
              <w:rPr>
                <w:rFonts w:hint="eastAsia"/>
                <w:szCs w:val="22"/>
                <w:lang w:val="en-US" w:eastAsia="zh-CN"/>
              </w:rPr>
              <w:t xml:space="preserve">6、业务开发任务完成率≥ 90%； </w:t>
            </w:r>
          </w:p>
          <w:p>
            <w:pPr>
              <w:jc w:val="left"/>
              <w:rPr>
                <w:rFonts w:hint="eastAsia"/>
                <w:szCs w:val="22"/>
                <w:lang w:val="en-US" w:eastAsia="zh-CN"/>
              </w:rPr>
            </w:pPr>
            <w:r>
              <w:rPr>
                <w:rFonts w:hint="eastAsia"/>
                <w:szCs w:val="22"/>
                <w:lang w:val="en-US" w:eastAsia="zh-CN"/>
              </w:rPr>
              <w:t xml:space="preserve">7、业主服务满意率90％以上； </w:t>
            </w:r>
          </w:p>
          <w:p>
            <w:pPr>
              <w:jc w:val="left"/>
              <w:rPr>
                <w:rFonts w:hint="default"/>
                <w:szCs w:val="22"/>
                <w:lang w:val="en-US" w:eastAsia="zh-CN"/>
              </w:rPr>
            </w:pPr>
            <w:r>
              <w:rPr>
                <w:rFonts w:hint="eastAsia"/>
                <w:szCs w:val="22"/>
                <w:lang w:val="en-US" w:eastAsia="zh-CN"/>
              </w:rPr>
              <w:t>查上述质量环境和职业健康目标指标完成较好。考核时间：2021.1.3.     考核人：王佳林</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人力资源</w:t>
            </w: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本组织确定所需人员：一级建造师3个、造价师2个、咨询工程师10个。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还有资料保管员、内部审核员、部门主管等；</w:t>
            </w:r>
          </w:p>
          <w:p>
            <w:pPr>
              <w:pStyle w:val="2"/>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抽查资质证书：</w:t>
            </w:r>
          </w:p>
          <w:p>
            <w:pPr>
              <w:numPr>
                <w:ilvl w:val="0"/>
                <w:numId w:val="2"/>
              </w:numPr>
              <w:ind w:left="0" w:leftChars="0" w:firstLine="0" w:firstLineChars="0"/>
              <w:rPr>
                <w:rFonts w:hint="eastAsia"/>
                <w:color w:val="auto"/>
                <w:szCs w:val="22"/>
                <w:lang w:val="en-US" w:eastAsia="zh-CN"/>
              </w:rPr>
            </w:pPr>
            <w:r>
              <w:rPr>
                <w:rFonts w:hint="eastAsia"/>
                <w:color w:val="auto"/>
                <w:szCs w:val="22"/>
                <w:lang w:val="en-US" w:eastAsia="zh-CN"/>
              </w:rPr>
              <w:t>吴春友     男      造价工程师     注册日期：2006.09.04 至2023.12.31    建【造】06120001122</w:t>
            </w:r>
          </w:p>
          <w:p>
            <w:pPr>
              <w:numPr>
                <w:ilvl w:val="0"/>
                <w:numId w:val="2"/>
              </w:numPr>
              <w:ind w:left="0" w:leftChars="0" w:firstLine="0" w:firstLineChars="0"/>
              <w:rPr>
                <w:rFonts w:hint="default"/>
                <w:color w:val="auto"/>
                <w:szCs w:val="22"/>
                <w:lang w:val="en-US" w:eastAsia="zh-CN"/>
              </w:rPr>
            </w:pPr>
            <w:r>
              <w:rPr>
                <w:rFonts w:hint="eastAsia"/>
                <w:color w:val="auto"/>
                <w:szCs w:val="22"/>
                <w:lang w:val="en-US" w:eastAsia="zh-CN"/>
              </w:rPr>
              <w:t>安  琳     女      造价工程师     注册日期：2014.10.11 至2022.12.31    建【造】14130006002</w:t>
            </w:r>
          </w:p>
          <w:p>
            <w:pPr>
              <w:numPr>
                <w:ilvl w:val="0"/>
                <w:numId w:val="2"/>
              </w:numPr>
              <w:ind w:left="0" w:leftChars="0" w:firstLine="0" w:firstLineChars="0"/>
              <w:rPr>
                <w:rFonts w:hint="default"/>
                <w:color w:val="auto"/>
                <w:szCs w:val="22"/>
                <w:lang w:val="en-US" w:eastAsia="zh-CN"/>
              </w:rPr>
            </w:pPr>
            <w:r>
              <w:rPr>
                <w:rFonts w:hint="eastAsia"/>
                <w:color w:val="auto"/>
                <w:szCs w:val="22"/>
                <w:lang w:val="en-US" w:eastAsia="zh-CN"/>
              </w:rPr>
              <w:t>杨  鹏     男     一级造价工程师   注册日期：2016.11.18               建【造】11161200000612</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——确定了人员能力和岗位要求，考虑到了相关经验及工作强度、资格要求等；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另查查组织已经确定并提供了建立、实施、 保持和持续改进环境及职业健康安全管理体系所需的资源——这包括“人力、物力、财力等”。——查基本符合规定；</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过程运行环境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现场审核使用以前的老办公楼，办公环境温湿度、照明、通风、卫生、环境噪声等基本满足工程咨询工作要求；工作中间有休息时间、未见明显的工作歧视、心理压力、社会和谐等问题；</w:t>
            </w:r>
          </w:p>
          <w:p>
            <w:pPr>
              <w:ind w:firstLine="420" w:firstLineChars="200"/>
              <w:rPr>
                <w:rFonts w:hint="eastAsia"/>
                <w:b w:val="0"/>
                <w:bCs/>
                <w:szCs w:val="22"/>
                <w:lang w:val="en-US" w:eastAsia="zh-CN"/>
              </w:rPr>
            </w:pPr>
            <w:r>
              <w:rPr>
                <w:rFonts w:hint="eastAsia"/>
                <w:b w:val="0"/>
                <w:bCs/>
                <w:szCs w:val="22"/>
                <w:lang w:val="en-US" w:eastAsia="zh-CN"/>
              </w:rPr>
              <w:t>企业附近无影响办公环境；</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组织的知识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7.1.6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组织识别的知识：规范、常识、经验；</w:t>
            </w:r>
          </w:p>
          <w:p>
            <w:pPr>
              <w:ind w:firstLine="420" w:firstLineChars="200"/>
              <w:rPr>
                <w:rFonts w:hint="eastAsia"/>
                <w:b w:val="0"/>
                <w:bCs/>
                <w:szCs w:val="22"/>
                <w:lang w:val="en-US" w:eastAsia="zh-CN"/>
              </w:rPr>
            </w:pPr>
            <w:r>
              <w:rPr>
                <w:rFonts w:hint="eastAsia"/>
                <w:b w:val="0"/>
                <w:bCs/>
                <w:szCs w:val="22"/>
                <w:lang w:val="en-US" w:eastAsia="zh-CN"/>
              </w:rPr>
              <w:t>包括：企业基本信息、工程咨询知识、业务流程、业务技术信息、顾客信息、安装及测试等需要知道的知识，还有建筑施工方面的知识，如：建设工程咨询规范、建筑工程施工质量验收实施细则、建筑施工隐蔽工程等；</w:t>
            </w:r>
          </w:p>
          <w:p>
            <w:pPr>
              <w:ind w:firstLine="420" w:firstLineChars="200"/>
              <w:rPr>
                <w:rFonts w:hint="eastAsia"/>
                <w:b w:val="0"/>
                <w:bCs/>
                <w:szCs w:val="22"/>
                <w:lang w:val="en-US" w:eastAsia="zh-CN"/>
              </w:rPr>
            </w:pPr>
            <w:r>
              <w:rPr>
                <w:rFonts w:hint="eastAsia"/>
                <w:b w:val="0"/>
                <w:bCs/>
                <w:szCs w:val="22"/>
                <w:lang w:val="en-US" w:eastAsia="zh-CN"/>
              </w:rPr>
              <w:t>识别的知识来源：</w:t>
            </w:r>
          </w:p>
          <w:p>
            <w:pPr>
              <w:ind w:firstLine="420" w:firstLineChars="200"/>
              <w:rPr>
                <w:rFonts w:hint="eastAsia"/>
                <w:b w:val="0"/>
                <w:bCs/>
                <w:szCs w:val="22"/>
                <w:lang w:val="en-US" w:eastAsia="zh-CN"/>
              </w:rPr>
            </w:pPr>
            <w:r>
              <w:rPr>
                <w:rFonts w:hint="eastAsia"/>
                <w:b w:val="0"/>
                <w:bCs/>
                <w:szCs w:val="22"/>
                <w:lang w:val="en-US" w:eastAsia="zh-CN"/>
              </w:rPr>
              <w:t>内部知识来源：知识产权、从业经历、失败和成功的经验教训、过程及产品和服务的改进效果；</w:t>
            </w:r>
          </w:p>
          <w:p>
            <w:pPr>
              <w:ind w:firstLine="420" w:firstLineChars="200"/>
              <w:rPr>
                <w:rFonts w:hint="eastAsia"/>
                <w:b w:val="0"/>
                <w:bCs/>
                <w:szCs w:val="22"/>
                <w:lang w:val="en-US" w:eastAsia="zh-CN"/>
              </w:rPr>
            </w:pPr>
            <w:r>
              <w:rPr>
                <w:rFonts w:hint="eastAsia"/>
                <w:b w:val="0"/>
                <w:bCs/>
                <w:szCs w:val="22"/>
                <w:lang w:val="en-US" w:eastAsia="zh-CN"/>
              </w:rPr>
              <w:t>外部知识来源：专业会议、从顾客或外部供方收集的知识；</w:t>
            </w:r>
          </w:p>
          <w:p>
            <w:pPr>
              <w:ind w:firstLine="420" w:firstLineChars="200"/>
              <w:rPr>
                <w:rFonts w:hint="eastAsia"/>
                <w:b w:val="0"/>
                <w:bCs/>
                <w:szCs w:val="22"/>
                <w:lang w:val="en-US" w:eastAsia="zh-CN"/>
              </w:rPr>
            </w:pPr>
            <w:r>
              <w:rPr>
                <w:rFonts w:hint="eastAsia"/>
                <w:b w:val="0"/>
                <w:bCs/>
                <w:szCs w:val="22"/>
                <w:lang w:val="en-US" w:eastAsia="zh-CN"/>
              </w:rPr>
              <w:t>查组织已经识别了工程咨询有关的“显性知识”和“隐性知识”；</w:t>
            </w:r>
          </w:p>
          <w:p>
            <w:pPr>
              <w:ind w:firstLine="420" w:firstLineChars="200"/>
              <w:rPr>
                <w:rFonts w:hint="eastAsia"/>
                <w:b w:val="0"/>
                <w:bCs/>
                <w:szCs w:val="22"/>
                <w:lang w:val="en-US" w:eastAsia="zh-CN"/>
              </w:rPr>
            </w:pPr>
            <w:r>
              <w:rPr>
                <w:rFonts w:hint="eastAsia"/>
                <w:b w:val="0"/>
                <w:bCs/>
                <w:szCs w:val="22"/>
                <w:lang w:val="en-US" w:eastAsia="zh-CN"/>
              </w:rPr>
              <w:t xml:space="preserve">组织为达到对知识管理的目的采取的措施：有专人负责文件和记录的整理收集发放储存检索等工作； </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7.4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沟通方式：部门定期会议、电子邮件、企业内网、另电话传真、微信、QQ例会等；</w:t>
            </w:r>
          </w:p>
          <w:p>
            <w:pPr>
              <w:ind w:firstLine="420" w:firstLineChars="200"/>
              <w:rPr>
                <w:rFonts w:hint="eastAsia"/>
                <w:b w:val="0"/>
                <w:bCs/>
                <w:szCs w:val="22"/>
                <w:lang w:val="en-US" w:eastAsia="zh-CN"/>
              </w:rPr>
            </w:pPr>
            <w:r>
              <w:rPr>
                <w:rFonts w:hint="eastAsia"/>
                <w:b w:val="0"/>
                <w:bCs/>
                <w:szCs w:val="22"/>
                <w:lang w:val="en-US" w:eastAsia="zh-CN"/>
              </w:rPr>
              <w:t>内部沟通：工程咨询情况报告、采购信息沟通、内部事务沟通；</w:t>
            </w:r>
          </w:p>
          <w:p>
            <w:pPr>
              <w:ind w:firstLine="420" w:firstLineChars="200"/>
              <w:rPr>
                <w:rFonts w:hint="eastAsia"/>
                <w:b w:val="0"/>
                <w:bCs/>
                <w:szCs w:val="22"/>
                <w:lang w:val="en-US" w:eastAsia="zh-CN"/>
              </w:rPr>
            </w:pPr>
            <w:r>
              <w:rPr>
                <w:rFonts w:hint="eastAsia"/>
                <w:b w:val="0"/>
                <w:bCs/>
                <w:szCs w:val="22"/>
                <w:lang w:val="en-US" w:eastAsia="zh-CN"/>
              </w:rPr>
              <w:t>外部沟通：质量监督局和环保局、安监局沟通包括在上述沟通；</w:t>
            </w:r>
          </w:p>
          <w:p>
            <w:pPr>
              <w:ind w:firstLine="420" w:firstLineChars="200"/>
              <w:rPr>
                <w:rFonts w:hint="eastAsia"/>
                <w:b w:val="0"/>
                <w:bCs/>
                <w:szCs w:val="22"/>
                <w:lang w:val="en-US" w:eastAsia="zh-CN"/>
              </w:rPr>
            </w:pPr>
            <w:r>
              <w:rPr>
                <w:rFonts w:hint="eastAsia"/>
                <w:b w:val="0"/>
                <w:bCs/>
                <w:szCs w:val="22"/>
                <w:lang w:val="en-US" w:eastAsia="zh-CN"/>
              </w:rPr>
              <w:t>沟通时机：随时；</w:t>
            </w:r>
          </w:p>
          <w:p>
            <w:pPr>
              <w:ind w:firstLine="420" w:firstLineChars="200"/>
              <w:rPr>
                <w:rFonts w:hint="eastAsia"/>
                <w:b w:val="0"/>
                <w:bCs/>
                <w:szCs w:val="22"/>
                <w:lang w:val="en-US" w:eastAsia="zh-CN"/>
              </w:rPr>
            </w:pPr>
            <w:r>
              <w:rPr>
                <w:rFonts w:hint="eastAsia"/>
                <w:b w:val="0"/>
                <w:bCs/>
                <w:szCs w:val="22"/>
                <w:lang w:val="en-US" w:eastAsia="zh-CN"/>
              </w:rPr>
              <w:t>沟通对象：公司内部相关部门例如部门和团队沟通、工程咨询和市场等；外部相关组织、顾客、供应商。</w:t>
            </w:r>
          </w:p>
          <w:p>
            <w:pPr>
              <w:ind w:firstLine="420" w:firstLineChars="200"/>
              <w:rPr>
                <w:rFonts w:hint="eastAsia" w:ascii="宋体" w:hAnsi="宋体" w:cs="宋体"/>
                <w:b w:val="0"/>
                <w:bCs w:val="0"/>
                <w:color w:val="000000"/>
                <w:kern w:val="0"/>
                <w:sz w:val="24"/>
                <w:szCs w:val="24"/>
                <w:lang w:val="en-US" w:eastAsia="zh-CN"/>
              </w:rPr>
            </w:pPr>
            <w:r>
              <w:rPr>
                <w:rFonts w:hint="eastAsia"/>
                <w:b w:val="0"/>
                <w:bCs/>
                <w:szCs w:val="22"/>
                <w:lang w:val="en-US" w:eastAsia="zh-CN"/>
              </w:rPr>
              <w:t>责任人：当事人；</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形成文件的信息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QEO</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 xml:space="preserve">7.5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质量管理体系成文信息结构：</w:t>
            </w:r>
          </w:p>
          <w:p>
            <w:pPr>
              <w:ind w:firstLine="420" w:firstLineChars="200"/>
              <w:rPr>
                <w:rFonts w:hint="eastAsia"/>
                <w:b w:val="0"/>
                <w:bCs/>
                <w:szCs w:val="22"/>
                <w:lang w:val="en-US" w:eastAsia="zh-CN"/>
              </w:rPr>
            </w:pPr>
            <w:r>
              <w:rPr>
                <w:rFonts w:hint="eastAsia"/>
                <w:b w:val="0"/>
                <w:bCs/>
                <w:szCs w:val="22"/>
                <w:lang w:val="en-US" w:eastAsia="zh-CN"/>
              </w:rPr>
              <w:t>管理手册、程序文件、现场作业指导书和安全操作规程、相关记录；</w:t>
            </w:r>
          </w:p>
          <w:p>
            <w:pPr>
              <w:ind w:firstLine="420" w:firstLineChars="200"/>
              <w:rPr>
                <w:rFonts w:hint="eastAsia"/>
                <w:b w:val="0"/>
                <w:bCs/>
                <w:szCs w:val="22"/>
                <w:lang w:val="en-US" w:eastAsia="zh-CN"/>
              </w:rPr>
            </w:pPr>
            <w:r>
              <w:rPr>
                <w:rFonts w:hint="eastAsia"/>
                <w:b w:val="0"/>
                <w:bCs/>
                <w:szCs w:val="22"/>
                <w:lang w:val="en-US" w:eastAsia="zh-CN"/>
              </w:rPr>
              <w:t>受控信息格式：纸质和电子文档；</w:t>
            </w:r>
          </w:p>
          <w:p>
            <w:pPr>
              <w:ind w:firstLine="420" w:firstLineChars="200"/>
              <w:rPr>
                <w:rFonts w:hint="eastAsia"/>
                <w:b w:val="0"/>
                <w:bCs/>
                <w:szCs w:val="22"/>
                <w:lang w:val="en-US" w:eastAsia="zh-CN"/>
              </w:rPr>
            </w:pPr>
            <w:r>
              <w:rPr>
                <w:rFonts w:hint="eastAsia"/>
                <w:b w:val="0"/>
                <w:bCs/>
                <w:szCs w:val="22"/>
                <w:lang w:val="en-US" w:eastAsia="zh-CN"/>
              </w:rPr>
              <w:t>查《受控文件台账》2项、抽查1条、“管理手册”有编审批文件受控（有标识和说明）；</w:t>
            </w:r>
          </w:p>
          <w:p>
            <w:pPr>
              <w:ind w:firstLine="420" w:firstLineChars="200"/>
              <w:rPr>
                <w:rFonts w:hint="eastAsia"/>
                <w:b w:val="0"/>
                <w:bCs/>
                <w:szCs w:val="22"/>
                <w:lang w:val="en-US" w:eastAsia="zh-CN"/>
              </w:rPr>
            </w:pPr>
            <w:r>
              <w:rPr>
                <w:rFonts w:hint="eastAsia"/>
                <w:b w:val="0"/>
                <w:bCs/>
                <w:szCs w:val="22"/>
                <w:lang w:val="en-US" w:eastAsia="zh-CN"/>
              </w:rPr>
              <w:t>另查受控文件包含了“质量管理体系范围；质量方针；质量目标；作为（验证）依据；来自外部的形成文件的信息”等标准要求的程序文件；</w:t>
            </w:r>
          </w:p>
          <w:p>
            <w:pPr>
              <w:ind w:firstLine="420" w:firstLineChars="200"/>
              <w:rPr>
                <w:rFonts w:hint="eastAsia"/>
                <w:b w:val="0"/>
                <w:bCs/>
                <w:szCs w:val="22"/>
                <w:lang w:val="en-US" w:eastAsia="zh-CN"/>
              </w:rPr>
            </w:pPr>
            <w:r>
              <w:rPr>
                <w:rFonts w:hint="eastAsia"/>
                <w:b w:val="0"/>
                <w:bCs/>
                <w:szCs w:val="22"/>
                <w:lang w:val="en-US" w:eastAsia="zh-CN"/>
              </w:rPr>
              <w:t>查《记录清单》59项、基本包含了“作为监视和测量资源适合其用途的证据的形成文件的信息；作为人员能力的证据的形成文件的信息”等在内的质量体系要求的记录；</w:t>
            </w:r>
          </w:p>
          <w:p>
            <w:pPr>
              <w:ind w:firstLine="420" w:firstLineChars="200"/>
              <w:rPr>
                <w:rFonts w:hint="eastAsia"/>
                <w:b w:val="0"/>
                <w:bCs/>
                <w:szCs w:val="22"/>
                <w:lang w:val="en-US" w:eastAsia="zh-CN"/>
              </w:rPr>
            </w:pPr>
            <w:r>
              <w:rPr>
                <w:rFonts w:hint="eastAsia"/>
                <w:b w:val="0"/>
                <w:bCs/>
                <w:szCs w:val="22"/>
                <w:lang w:val="en-US" w:eastAsia="zh-CN"/>
              </w:rPr>
              <w:t>抽查1条、劳保用品发放台账、包括劳保用品名称、发放人签字信息；</w:t>
            </w:r>
          </w:p>
          <w:p>
            <w:pPr>
              <w:ind w:firstLine="420" w:firstLineChars="200"/>
              <w:rPr>
                <w:rFonts w:hint="eastAsia"/>
                <w:b w:val="0"/>
                <w:bCs/>
                <w:szCs w:val="22"/>
                <w:lang w:val="en-US" w:eastAsia="zh-CN"/>
              </w:rPr>
            </w:pPr>
            <w:r>
              <w:rPr>
                <w:rFonts w:hint="eastAsia"/>
                <w:b w:val="0"/>
                <w:bCs/>
                <w:szCs w:val="22"/>
                <w:lang w:val="en-US" w:eastAsia="zh-CN"/>
              </w:rPr>
              <w:t>提供了文件发放记录《发放清单》16项、包括文件名称编号、领用和归还人签字信息；</w:t>
            </w:r>
          </w:p>
          <w:p>
            <w:pPr>
              <w:ind w:firstLine="420" w:firstLineChars="200"/>
              <w:rPr>
                <w:rFonts w:hint="eastAsia"/>
                <w:b w:val="0"/>
                <w:bCs/>
                <w:szCs w:val="22"/>
                <w:lang w:val="en-US" w:eastAsia="zh-CN"/>
              </w:rPr>
            </w:pPr>
            <w:r>
              <w:rPr>
                <w:rFonts w:hint="eastAsia"/>
                <w:b w:val="0"/>
                <w:bCs/>
                <w:szCs w:val="22"/>
                <w:lang w:val="en-US" w:eastAsia="zh-CN"/>
              </w:rPr>
              <w:t>编制了《外来文件清单》8项、和《作废文件清单》2项、抽查1条、中华人民共和国劳动合同法——文件已经识别、发放受控；</w:t>
            </w:r>
          </w:p>
          <w:p>
            <w:pPr>
              <w:ind w:firstLine="420" w:firstLineChars="200"/>
              <w:rPr>
                <w:rFonts w:hint="eastAsia"/>
                <w:b w:val="0"/>
                <w:bCs/>
                <w:szCs w:val="22"/>
                <w:lang w:val="en-US" w:eastAsia="zh-CN"/>
              </w:rPr>
            </w:pPr>
            <w:r>
              <w:rPr>
                <w:rFonts w:hint="eastAsia"/>
                <w:b w:val="0"/>
                <w:bCs/>
                <w:szCs w:val="22"/>
                <w:lang w:val="en-US" w:eastAsia="zh-CN"/>
              </w:rPr>
              <w:t>现场检查文件和记录的储存、保管、保护、变更，及文件的访问权限等情况，基本符合规定</w:t>
            </w:r>
          </w:p>
        </w:tc>
        <w:tc>
          <w:tcPr>
            <w:tcW w:w="744"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运行策划和控制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EO8.1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cs="宋体"/>
                <w:b w:val="0"/>
                <w:bCs w:val="0"/>
                <w:color w:val="000000"/>
                <w:kern w:val="0"/>
                <w:sz w:val="24"/>
                <w:szCs w:val="24"/>
                <w:lang w:val="en-US" w:eastAsia="zh-CN"/>
              </w:rPr>
            </w:pPr>
          </w:p>
        </w:tc>
        <w:tc>
          <w:tcPr>
            <w:tcW w:w="10845" w:type="dxa"/>
          </w:tcPr>
          <w:p>
            <w:pPr>
              <w:ind w:firstLine="420" w:firstLineChars="200"/>
              <w:rPr>
                <w:rFonts w:hint="eastAsia"/>
                <w:b w:val="0"/>
                <w:bCs/>
                <w:szCs w:val="22"/>
                <w:lang w:val="en-US" w:eastAsia="zh-CN"/>
              </w:rPr>
            </w:pPr>
            <w:r>
              <w:rPr>
                <w:rFonts w:hint="eastAsia"/>
                <w:b w:val="0"/>
                <w:bCs/>
                <w:szCs w:val="22"/>
                <w:lang w:val="en-US" w:eastAsia="zh-CN"/>
              </w:rPr>
              <w:t>本部门执行节能降耗控制程序、固体废弃物控制程序、环境管理控制程序、档案管理制定合同管理制定、印章管理制度、代理工作办法项目管理手册</w:t>
            </w:r>
            <w:r>
              <w:rPr>
                <w:rFonts w:hint="eastAsia"/>
                <w:b w:val="0"/>
                <w:bCs/>
                <w:szCs w:val="22"/>
                <w:lang w:val="en-GB" w:eastAsia="zh-CN"/>
              </w:rPr>
              <w:t>、车辆管理规定</w:t>
            </w:r>
            <w:r>
              <w:rPr>
                <w:rFonts w:hint="eastAsia"/>
                <w:b w:val="0"/>
                <w:bCs/>
                <w:szCs w:val="22"/>
                <w:lang w:val="en-US" w:eastAsia="zh-CN"/>
              </w:rPr>
              <w:t>等。</w:t>
            </w:r>
          </w:p>
          <w:p>
            <w:pPr>
              <w:ind w:firstLine="420" w:firstLineChars="200"/>
              <w:rPr>
                <w:rFonts w:hint="eastAsia"/>
                <w:b w:val="0"/>
                <w:bCs/>
                <w:szCs w:val="22"/>
                <w:lang w:val="en-US" w:eastAsia="zh-CN"/>
              </w:rPr>
            </w:pPr>
            <w:r>
              <w:rPr>
                <w:rFonts w:hint="eastAsia"/>
                <w:b w:val="0"/>
                <w:bCs/>
                <w:szCs w:val="22"/>
                <w:lang w:val="en-US" w:eastAsia="zh-CN"/>
              </w:rPr>
              <w:t>后勤保障部区域：污水：不涉及污水，没有污水排放，生活用水排放城市管网。</w:t>
            </w:r>
          </w:p>
          <w:p>
            <w:pPr>
              <w:ind w:firstLine="420" w:firstLineChars="200"/>
              <w:rPr>
                <w:rFonts w:hint="eastAsia"/>
                <w:b w:val="0"/>
                <w:bCs/>
                <w:szCs w:val="22"/>
                <w:lang w:val="en-US" w:eastAsia="zh-CN"/>
              </w:rPr>
            </w:pPr>
            <w:r>
              <w:rPr>
                <w:rFonts w:hint="eastAsia"/>
                <w:b w:val="0"/>
                <w:bCs/>
                <w:szCs w:val="22"/>
                <w:lang w:val="en-US" w:eastAsia="zh-CN"/>
              </w:rPr>
              <w:t>噪声：办公现场不产生明显噪声。</w:t>
            </w:r>
          </w:p>
          <w:p>
            <w:pPr>
              <w:ind w:firstLine="420" w:firstLineChars="200"/>
              <w:rPr>
                <w:rFonts w:hint="eastAsia"/>
                <w:b w:val="0"/>
                <w:bCs/>
                <w:szCs w:val="22"/>
                <w:lang w:val="en-US" w:eastAsia="zh-CN"/>
              </w:rPr>
            </w:pPr>
            <w:r>
              <w:rPr>
                <w:rFonts w:hint="eastAsia"/>
                <w:b w:val="0"/>
                <w:bCs/>
                <w:szCs w:val="22"/>
                <w:lang w:val="en-US" w:eastAsia="zh-CN"/>
              </w:rPr>
              <w:t>固废：固体废物主要是办公产生废纸张等，配置了纸篓；办公用纸由综合部负责，复印、打印耗材都有综合部统一负责，集中处置。</w:t>
            </w:r>
          </w:p>
          <w:p>
            <w:pPr>
              <w:ind w:firstLine="420" w:firstLineChars="200"/>
              <w:rPr>
                <w:rFonts w:hint="eastAsia"/>
                <w:b w:val="0"/>
                <w:bCs/>
                <w:szCs w:val="22"/>
                <w:lang w:val="en-US" w:eastAsia="zh-CN"/>
              </w:rPr>
            </w:pPr>
            <w:r>
              <w:rPr>
                <w:rFonts w:hint="eastAsia"/>
                <w:b w:val="0"/>
                <w:bCs/>
                <w:szCs w:val="22"/>
                <w:lang w:val="en-US" w:eastAsia="zh-CN"/>
              </w:rPr>
              <w:t>办公过程注意节约用电，做到人走灯灭，电脑长时间不用时关机，下班前要关闭电源，防止触电。</w:t>
            </w:r>
          </w:p>
          <w:p>
            <w:pPr>
              <w:ind w:firstLine="420" w:firstLineChars="200"/>
              <w:rPr>
                <w:rFonts w:hint="eastAsia"/>
                <w:b w:val="0"/>
                <w:bCs/>
                <w:szCs w:val="22"/>
                <w:lang w:val="en-US" w:eastAsia="zh-CN"/>
              </w:rPr>
            </w:pPr>
            <w:r>
              <w:rPr>
                <w:rFonts w:hint="eastAsia"/>
                <w:b w:val="0"/>
                <w:bCs/>
                <w:szCs w:val="22"/>
                <w:lang w:val="en-US" w:eastAsia="zh-CN"/>
              </w:rPr>
              <w:t>办公区域禁止吸烟，现场查看办公区域环境整洁、宽敞、办公设备状态良好、无安全隐患。</w:t>
            </w:r>
          </w:p>
          <w:p>
            <w:pPr>
              <w:ind w:firstLine="420" w:firstLineChars="200"/>
              <w:rPr>
                <w:rFonts w:hint="eastAsia"/>
                <w:b w:val="0"/>
                <w:bCs/>
                <w:szCs w:val="22"/>
                <w:lang w:val="en-US" w:eastAsia="zh-CN"/>
              </w:rPr>
            </w:pPr>
            <w:r>
              <w:rPr>
                <w:rFonts w:hint="eastAsia"/>
                <w:b w:val="0"/>
                <w:bCs/>
                <w:szCs w:val="22"/>
                <w:lang w:val="en-US" w:eastAsia="zh-CN"/>
              </w:rPr>
              <w:t>工作时间平均每天不超过8小时。</w:t>
            </w:r>
          </w:p>
          <w:p>
            <w:pPr>
              <w:ind w:firstLine="420" w:firstLineChars="200"/>
              <w:rPr>
                <w:rFonts w:hint="eastAsia"/>
                <w:b w:val="0"/>
                <w:bCs/>
                <w:szCs w:val="22"/>
                <w:lang w:val="en-US" w:eastAsia="zh-CN"/>
              </w:rPr>
            </w:pPr>
            <w:r>
              <w:rPr>
                <w:rFonts w:hint="eastAsia"/>
                <w:b w:val="0"/>
                <w:bCs/>
                <w:szCs w:val="22"/>
                <w:lang w:val="en-US" w:eastAsia="zh-CN"/>
              </w:rPr>
              <w:t>现场查看办公区域配备的灭火器在有效期内。</w:t>
            </w:r>
          </w:p>
          <w:p>
            <w:pPr>
              <w:ind w:firstLine="420" w:firstLineChars="200"/>
              <w:rPr>
                <w:rFonts w:hint="eastAsia"/>
                <w:b w:val="0"/>
                <w:bCs/>
                <w:szCs w:val="22"/>
                <w:lang w:val="en-US" w:eastAsia="zh-CN"/>
              </w:rPr>
            </w:pPr>
            <w:r>
              <w:rPr>
                <w:rFonts w:hint="eastAsia"/>
                <w:b w:val="0"/>
                <w:bCs/>
                <w:szCs w:val="22"/>
                <w:lang w:val="en-US" w:eastAsia="zh-CN"/>
              </w:rPr>
              <w:t>现场查看办公区域，整洁、光线充足、室内空气良好、配置有空</w:t>
            </w:r>
          </w:p>
          <w:p>
            <w:pPr>
              <w:ind w:firstLine="420" w:firstLineChars="200"/>
              <w:rPr>
                <w:rFonts w:hint="default"/>
                <w:b w:val="0"/>
                <w:bCs/>
                <w:szCs w:val="22"/>
                <w:lang w:val="en-US" w:eastAsia="zh-CN"/>
              </w:rPr>
            </w:pPr>
            <w:r>
              <w:rPr>
                <w:rFonts w:hint="eastAsia"/>
                <w:b w:val="0"/>
                <w:bCs/>
                <w:szCs w:val="22"/>
                <w:lang w:val="en-US" w:eastAsia="zh-CN"/>
              </w:rPr>
              <w:t>调，办公条件较好，办公设备安全状态良好，教育员工正确使用办公设备，现场用电基本规范，无乱拉线现象，防止火灾发生。</w:t>
            </w:r>
          </w:p>
          <w:p>
            <w:pPr>
              <w:ind w:firstLine="420" w:firstLineChars="200"/>
              <w:rPr>
                <w:rFonts w:hint="eastAsia"/>
                <w:b w:val="0"/>
                <w:bCs/>
                <w:szCs w:val="22"/>
                <w:lang w:val="en-GB" w:eastAsia="zh-CN"/>
              </w:rPr>
            </w:pPr>
            <w:r>
              <w:rPr>
                <w:rFonts w:hint="eastAsia"/>
                <w:b w:val="0"/>
                <w:bCs/>
                <w:szCs w:val="22"/>
                <w:lang w:val="en-GB" w:eastAsia="zh-CN"/>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b w:val="0"/>
                <w:bCs/>
                <w:szCs w:val="22"/>
                <w:lang w:val="en-GB" w:eastAsia="zh-CN"/>
              </w:rPr>
            </w:pPr>
            <w:r>
              <w:rPr>
                <w:rFonts w:hint="eastAsia"/>
                <w:b w:val="0"/>
                <w:bCs/>
                <w:szCs w:val="22"/>
                <w:lang w:val="en-GB" w:eastAsia="zh-CN"/>
              </w:rPr>
              <w:t>公司办公产生的废硒鼓、废墨盒、色带由供应方公司回收；</w:t>
            </w:r>
          </w:p>
          <w:p>
            <w:pPr>
              <w:ind w:firstLine="420" w:firstLineChars="200"/>
              <w:rPr>
                <w:rFonts w:hint="eastAsia"/>
                <w:b w:val="0"/>
                <w:bCs/>
                <w:szCs w:val="22"/>
                <w:lang w:val="en-US" w:eastAsia="zh-CN"/>
              </w:rPr>
            </w:pPr>
            <w:r>
              <w:rPr>
                <w:rFonts w:hint="eastAsia"/>
                <w:b w:val="0"/>
                <w:bCs/>
                <w:szCs w:val="22"/>
                <w:lang w:val="en-US" w:eastAsia="zh-CN"/>
              </w:rPr>
              <w:t>查：废弃物回收处理登记表</w:t>
            </w:r>
          </w:p>
          <w:p>
            <w:pPr>
              <w:ind w:firstLine="420" w:firstLineChars="200"/>
              <w:rPr>
                <w:rFonts w:hint="eastAsia"/>
                <w:b w:val="0"/>
                <w:bCs/>
                <w:szCs w:val="22"/>
                <w:lang w:val="en-GB" w:eastAsia="zh-CN"/>
              </w:rPr>
            </w:pPr>
            <w:r>
              <w:rPr>
                <w:rFonts w:hint="eastAsia"/>
                <w:b w:val="0"/>
                <w:bCs/>
                <w:szCs w:val="22"/>
                <w:lang w:val="en-GB" w:eastAsia="zh-CN"/>
              </w:rPr>
              <w:t>废弃物种类</w:t>
            </w:r>
            <w:r>
              <w:rPr>
                <w:rFonts w:hint="eastAsia"/>
                <w:b w:val="0"/>
                <w:bCs/>
                <w:szCs w:val="22"/>
                <w:lang w:val="en-GB" w:eastAsia="zh-CN"/>
              </w:rPr>
              <w:tab/>
            </w:r>
            <w:r>
              <w:rPr>
                <w:rFonts w:hint="eastAsia"/>
                <w:b w:val="0"/>
                <w:bCs/>
                <w:szCs w:val="22"/>
                <w:lang w:val="en-GB" w:eastAsia="zh-CN"/>
              </w:rPr>
              <w:t xml:space="preserve">排放量  </w:t>
            </w:r>
            <w:r>
              <w:rPr>
                <w:rFonts w:hint="eastAsia"/>
                <w:b w:val="0"/>
                <w:bCs/>
                <w:szCs w:val="22"/>
                <w:lang w:val="en-US" w:eastAsia="zh-CN"/>
              </w:rPr>
              <w:t xml:space="preserve">     </w:t>
            </w:r>
            <w:r>
              <w:rPr>
                <w:rFonts w:hint="eastAsia"/>
                <w:b w:val="0"/>
                <w:bCs/>
                <w:szCs w:val="22"/>
                <w:lang w:val="en-GB" w:eastAsia="zh-CN"/>
              </w:rPr>
              <w:t xml:space="preserve"> 日期</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统计人</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处置办法</w:t>
            </w:r>
            <w:r>
              <w:rPr>
                <w:rFonts w:hint="eastAsia"/>
                <w:b w:val="0"/>
                <w:bCs/>
                <w:szCs w:val="22"/>
                <w:lang w:val="en-GB" w:eastAsia="zh-CN"/>
              </w:rPr>
              <w:tab/>
            </w:r>
          </w:p>
          <w:p>
            <w:pPr>
              <w:ind w:firstLine="420" w:firstLineChars="200"/>
              <w:rPr>
                <w:rFonts w:hint="eastAsia"/>
                <w:b w:val="0"/>
                <w:bCs/>
                <w:szCs w:val="22"/>
                <w:lang w:val="en-GB" w:eastAsia="zh-CN"/>
              </w:rPr>
            </w:pPr>
            <w:r>
              <w:rPr>
                <w:rFonts w:hint="eastAsia"/>
                <w:b w:val="0"/>
                <w:bCs/>
                <w:szCs w:val="22"/>
                <w:lang w:val="en-GB" w:eastAsia="zh-CN"/>
              </w:rPr>
              <w:t>硒鼓</w:t>
            </w:r>
            <w:r>
              <w:rPr>
                <w:rFonts w:hint="eastAsia"/>
                <w:b w:val="0"/>
                <w:bCs/>
                <w:szCs w:val="22"/>
                <w:lang w:val="en-GB" w:eastAsia="zh-CN"/>
              </w:rPr>
              <w:tab/>
            </w:r>
            <w:r>
              <w:rPr>
                <w:rFonts w:hint="eastAsia"/>
                <w:b w:val="0"/>
                <w:bCs/>
                <w:szCs w:val="22"/>
                <w:lang w:val="en-GB" w:eastAsia="zh-CN"/>
              </w:rPr>
              <w:t xml:space="preserve">    2个</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w:t>
            </w:r>
            <w:r>
              <w:rPr>
                <w:rFonts w:hint="eastAsia"/>
                <w:b w:val="0"/>
                <w:bCs/>
                <w:szCs w:val="22"/>
                <w:lang w:val="en-US" w:eastAsia="zh-CN"/>
              </w:rPr>
              <w:t>2020.6.2</w:t>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刘丽娜</w:t>
            </w:r>
            <w:r>
              <w:rPr>
                <w:rFonts w:hint="eastAsia"/>
                <w:b w:val="0"/>
                <w:bCs/>
                <w:szCs w:val="22"/>
                <w:lang w:val="en-GB" w:eastAsia="zh-CN"/>
              </w:rPr>
              <w:tab/>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w:t>
            </w:r>
            <w:r>
              <w:rPr>
                <w:rFonts w:hint="eastAsia"/>
                <w:b w:val="0"/>
                <w:bCs/>
                <w:szCs w:val="22"/>
                <w:lang w:val="en-US" w:eastAsia="zh-CN"/>
              </w:rPr>
              <w:t xml:space="preserve"> </w:t>
            </w:r>
            <w:r>
              <w:rPr>
                <w:rFonts w:hint="eastAsia"/>
                <w:b w:val="0"/>
                <w:bCs/>
                <w:szCs w:val="22"/>
                <w:lang w:val="en-GB" w:eastAsia="zh-CN"/>
              </w:rPr>
              <w:t xml:space="preserve"> 集中存放交供应商</w:t>
            </w:r>
          </w:p>
          <w:p>
            <w:pPr>
              <w:ind w:firstLine="420" w:firstLineChars="200"/>
              <w:rPr>
                <w:rFonts w:hint="eastAsia"/>
                <w:b w:val="0"/>
                <w:bCs/>
                <w:szCs w:val="22"/>
                <w:lang w:val="en-GB" w:eastAsia="zh-CN"/>
              </w:rPr>
            </w:pPr>
            <w:r>
              <w:rPr>
                <w:rFonts w:hint="eastAsia"/>
                <w:b w:val="0"/>
                <w:bCs/>
                <w:szCs w:val="22"/>
                <w:lang w:val="en-GB" w:eastAsia="zh-CN"/>
              </w:rPr>
              <w:t>废纸、标签、废扎带</w:t>
            </w:r>
            <w:r>
              <w:rPr>
                <w:rFonts w:hint="eastAsia"/>
                <w:b w:val="0"/>
                <w:bCs/>
                <w:szCs w:val="22"/>
                <w:lang w:val="en-GB" w:eastAsia="zh-CN"/>
              </w:rPr>
              <w:tab/>
            </w:r>
            <w:r>
              <w:rPr>
                <w:rFonts w:hint="eastAsia"/>
                <w:b w:val="0"/>
                <w:bCs/>
                <w:szCs w:val="22"/>
                <w:lang w:val="en-US" w:eastAsia="zh-CN"/>
              </w:rPr>
              <w:t>2</w:t>
            </w:r>
            <w:r>
              <w:rPr>
                <w:rFonts w:hint="eastAsia"/>
                <w:b w:val="0"/>
                <w:bCs/>
                <w:szCs w:val="22"/>
                <w:lang w:val="en-GB" w:eastAsia="zh-CN"/>
              </w:rPr>
              <w:t>kg</w:t>
            </w:r>
            <w:r>
              <w:rPr>
                <w:rFonts w:hint="eastAsia"/>
                <w:b w:val="0"/>
                <w:bCs/>
                <w:szCs w:val="22"/>
                <w:lang w:val="en-GB" w:eastAsia="zh-CN"/>
              </w:rPr>
              <w:tab/>
            </w:r>
            <w:r>
              <w:rPr>
                <w:rFonts w:hint="eastAsia"/>
                <w:b w:val="0"/>
                <w:bCs/>
                <w:szCs w:val="22"/>
                <w:lang w:val="en-US" w:eastAsia="zh-CN"/>
              </w:rPr>
              <w:t>2020.4.15.~5.19</w:t>
            </w:r>
            <w:r>
              <w:rPr>
                <w:rFonts w:hint="eastAsia"/>
                <w:b w:val="0"/>
                <w:bCs/>
                <w:szCs w:val="22"/>
                <w:lang w:val="en-GB" w:eastAsia="zh-CN"/>
              </w:rPr>
              <w:tab/>
            </w:r>
            <w:r>
              <w:rPr>
                <w:rFonts w:hint="eastAsia"/>
                <w:b w:val="0"/>
                <w:bCs/>
                <w:szCs w:val="22"/>
                <w:lang w:val="en-GB" w:eastAsia="zh-CN"/>
              </w:rPr>
              <w:t>废品处理站</w:t>
            </w:r>
            <w:r>
              <w:rPr>
                <w:rFonts w:hint="eastAsia"/>
                <w:b w:val="0"/>
                <w:bCs/>
                <w:szCs w:val="22"/>
                <w:lang w:val="en-GB" w:eastAsia="zh-CN"/>
              </w:rPr>
              <w:tab/>
            </w:r>
            <w:r>
              <w:rPr>
                <w:rFonts w:hint="eastAsia"/>
                <w:b w:val="0"/>
                <w:bCs/>
                <w:szCs w:val="22"/>
                <w:lang w:val="en-US" w:eastAsia="zh-CN"/>
              </w:rPr>
              <w:t xml:space="preserve">      </w:t>
            </w:r>
            <w:r>
              <w:rPr>
                <w:rFonts w:hint="eastAsia"/>
                <w:b w:val="0"/>
                <w:bCs/>
                <w:szCs w:val="22"/>
                <w:lang w:val="en-GB" w:eastAsia="zh-CN"/>
              </w:rPr>
              <w:t>刘丽娜</w:t>
            </w:r>
          </w:p>
          <w:p>
            <w:pPr>
              <w:ind w:firstLine="420" w:firstLineChars="200"/>
              <w:rPr>
                <w:rFonts w:hint="eastAsia"/>
                <w:b w:val="0"/>
                <w:bCs/>
                <w:szCs w:val="22"/>
                <w:lang w:val="en-GB" w:eastAsia="zh-CN"/>
              </w:rPr>
            </w:pPr>
            <w:r>
              <w:rPr>
                <w:rFonts w:hint="eastAsia"/>
                <w:b w:val="0"/>
                <w:bCs/>
                <w:szCs w:val="22"/>
                <w:lang w:val="en-GB" w:eastAsia="zh-CN"/>
              </w:rPr>
              <w:t>生活垃圾  随时</w:t>
            </w:r>
            <w:r>
              <w:rPr>
                <w:rFonts w:hint="eastAsia"/>
                <w:b w:val="0"/>
                <w:bCs/>
                <w:szCs w:val="22"/>
                <w:lang w:val="en-GB" w:eastAsia="zh-CN"/>
              </w:rPr>
              <w:tab/>
            </w:r>
            <w:r>
              <w:rPr>
                <w:rFonts w:hint="eastAsia"/>
                <w:b w:val="0"/>
                <w:bCs/>
                <w:szCs w:val="22"/>
                <w:lang w:val="en-GB" w:eastAsia="zh-CN"/>
              </w:rPr>
              <w:t>环卫所</w:t>
            </w:r>
          </w:p>
          <w:p>
            <w:pPr>
              <w:ind w:firstLine="420" w:firstLineChars="200"/>
              <w:rPr>
                <w:rFonts w:hint="default"/>
                <w:b w:val="0"/>
                <w:bCs/>
                <w:szCs w:val="22"/>
                <w:lang w:val="en-US" w:eastAsia="zh-CN"/>
              </w:rPr>
            </w:pPr>
            <w:r>
              <w:rPr>
                <w:rFonts w:hint="eastAsia"/>
                <w:b w:val="0"/>
                <w:bCs/>
                <w:szCs w:val="22"/>
                <w:lang w:val="en-US" w:eastAsia="zh-CN"/>
              </w:rPr>
              <w:t>提供《</w:t>
            </w:r>
            <w:r>
              <w:rPr>
                <w:rFonts w:hint="eastAsia"/>
                <w:b w:val="0"/>
                <w:bCs/>
                <w:szCs w:val="22"/>
                <w:lang w:val="en-GB" w:eastAsia="zh-CN"/>
              </w:rPr>
              <w:t>年度环保安全资金计划表</w:t>
            </w:r>
            <w:r>
              <w:rPr>
                <w:rFonts w:hint="eastAsia"/>
                <w:b w:val="0"/>
                <w:bCs/>
                <w:szCs w:val="22"/>
                <w:lang w:val="en-US" w:eastAsia="zh-CN"/>
              </w:rPr>
              <w:t>》包括“灭火器、消防器材年检、交通车辆保养维修”等费用支出情况；</w:t>
            </w:r>
          </w:p>
          <w:p>
            <w:pPr>
              <w:ind w:firstLine="420" w:firstLineChars="200"/>
              <w:rPr>
                <w:rFonts w:hint="eastAsia"/>
                <w:b w:val="0"/>
                <w:bCs/>
                <w:szCs w:val="22"/>
                <w:lang w:val="en-GB" w:eastAsia="zh-CN"/>
              </w:rPr>
            </w:pPr>
            <w:r>
              <w:rPr>
                <w:rFonts w:hint="eastAsia"/>
                <w:b w:val="0"/>
                <w:bCs/>
                <w:szCs w:val="22"/>
                <w:lang w:val="en-GB" w:eastAsia="zh-CN"/>
              </w:rPr>
              <w:t>公司为员工缴纳了养老、工伤、医疗等保险。</w:t>
            </w:r>
          </w:p>
          <w:p>
            <w:pPr>
              <w:ind w:firstLine="420" w:firstLineChars="200"/>
              <w:rPr>
                <w:rFonts w:hint="eastAsia"/>
                <w:b w:val="0"/>
                <w:bCs/>
                <w:szCs w:val="22"/>
                <w:lang w:val="en-US" w:eastAsia="zh-CN"/>
              </w:rPr>
            </w:pPr>
            <w:r>
              <w:rPr>
                <w:rFonts w:hint="eastAsia"/>
                <w:b w:val="0"/>
                <w:bCs/>
                <w:szCs w:val="22"/>
                <w:lang w:val="en-GB" w:eastAsia="zh-CN"/>
              </w:rPr>
              <w:t>提供了缴纳保险的</w:t>
            </w:r>
            <w:r>
              <w:rPr>
                <w:rFonts w:hint="eastAsia"/>
                <w:b w:val="0"/>
                <w:bCs/>
                <w:szCs w:val="22"/>
                <w:lang w:val="en-US" w:eastAsia="zh-CN"/>
              </w:rPr>
              <w:t>票据及社会保险在职人员信息统计表。</w:t>
            </w:r>
          </w:p>
          <w:p>
            <w:pPr>
              <w:ind w:firstLine="420" w:firstLineChars="200"/>
              <w:rPr>
                <w:rFonts w:hint="eastAsia"/>
                <w:b w:val="0"/>
                <w:bCs/>
                <w:szCs w:val="22"/>
                <w:lang w:val="en-US" w:eastAsia="zh-CN"/>
              </w:rPr>
            </w:pPr>
            <w:r>
              <w:rPr>
                <w:rFonts w:hint="eastAsia"/>
                <w:b w:val="0"/>
                <w:bCs/>
                <w:szCs w:val="22"/>
                <w:lang w:val="en-US" w:eastAsia="zh-CN"/>
              </w:rPr>
              <w:t>驾驶员要求遵守道路交通安全法，不违章驾车，驾驶证和车辆定期年审，确保行车安全。</w:t>
            </w:r>
          </w:p>
          <w:p>
            <w:pPr>
              <w:ind w:firstLine="420" w:firstLineChars="200"/>
              <w:rPr>
                <w:rFonts w:hint="eastAsia"/>
                <w:b w:val="0"/>
                <w:bCs/>
                <w:szCs w:val="22"/>
                <w:lang w:val="en-US" w:eastAsia="zh-CN"/>
              </w:rPr>
            </w:pPr>
            <w:r>
              <w:rPr>
                <w:rFonts w:hint="eastAsia"/>
                <w:b w:val="0"/>
                <w:bCs/>
                <w:szCs w:val="22"/>
                <w:lang w:val="en-US" w:eastAsia="zh-CN"/>
              </w:rPr>
              <w:t>现场查看办公区域配备有电脑、打印机复印件、电器状态良好，无安全隐患。</w:t>
            </w:r>
          </w:p>
          <w:p>
            <w:pPr>
              <w:ind w:firstLine="420" w:firstLineChars="200"/>
              <w:rPr>
                <w:rFonts w:hint="eastAsia"/>
                <w:b w:val="0"/>
                <w:bCs/>
                <w:szCs w:val="22"/>
                <w:lang w:val="en-US" w:eastAsia="zh-CN"/>
              </w:rPr>
            </w:pPr>
            <w:r>
              <w:rPr>
                <w:rFonts w:hint="eastAsia"/>
                <w:b w:val="0"/>
                <w:bCs/>
                <w:szCs w:val="22"/>
                <w:lang w:val="en-US" w:eastAsia="zh-CN"/>
              </w:rPr>
              <w:t>提供养老保险缴费计划，预计下半年开始缴纳养老及工伤保险。</w:t>
            </w:r>
          </w:p>
          <w:p>
            <w:pPr>
              <w:ind w:firstLine="420" w:firstLineChars="200"/>
              <w:rPr>
                <w:rFonts w:hint="default"/>
                <w:b w:val="0"/>
                <w:bCs/>
                <w:szCs w:val="22"/>
                <w:lang w:val="en-US" w:eastAsia="zh-CN"/>
              </w:rPr>
            </w:pPr>
            <w:r>
              <w:rPr>
                <w:rFonts w:hint="eastAsia"/>
                <w:b w:val="0"/>
                <w:bCs/>
                <w:szCs w:val="22"/>
                <w:lang w:val="en-US" w:eastAsia="zh-CN"/>
              </w:rPr>
              <w:t>提供《劳动保护用品发放记录》2020.4.15~2020.5.28、发放工服和手套、有领用人信息；</w:t>
            </w:r>
          </w:p>
        </w:tc>
        <w:tc>
          <w:tcPr>
            <w:tcW w:w="744" w:type="dxa"/>
          </w:tcPr>
          <w:p>
            <w:pPr>
              <w:rPr>
                <w:rFonts w:hint="default"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产品和服务的要求及评审</w:t>
            </w: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val="en-US" w:eastAsia="zh-CN"/>
              </w:rPr>
              <w:t>Q8.2</w:t>
            </w:r>
          </w:p>
        </w:tc>
        <w:tc>
          <w:tcPr>
            <w:tcW w:w="10845" w:type="dxa"/>
          </w:tcPr>
          <w:p>
            <w:pPr>
              <w:rPr>
                <w:rFonts w:hint="default"/>
                <w:lang w:val="en-US" w:eastAsia="zh-CN"/>
              </w:rPr>
            </w:pPr>
            <w:r>
              <w:rPr>
                <w:rFonts w:hint="eastAsia"/>
                <w:lang w:val="en-US" w:eastAsia="zh-CN"/>
              </w:rPr>
              <w:t>8.2..1顾客沟通</w:t>
            </w:r>
          </w:p>
          <w:p>
            <w:pPr>
              <w:ind w:firstLine="420" w:firstLineChars="200"/>
            </w:pPr>
            <w:r>
              <w:rPr>
                <w:rFonts w:hint="eastAsia"/>
              </w:rPr>
              <w:t>与顾客沟通主要采取以下方式：产品信息：主要是电话、传真、QQ、微信、公司宣传册及网站的方式；</w:t>
            </w:r>
          </w:p>
          <w:p>
            <w:pPr>
              <w:ind w:firstLine="420" w:firstLineChars="200"/>
            </w:pPr>
            <w:r>
              <w:rPr>
                <w:rFonts w:hint="eastAsia"/>
              </w:rPr>
              <w:t>问询、合同或订单的处理：</w:t>
            </w:r>
          </w:p>
          <w:p>
            <w:pPr>
              <w:ind w:firstLine="420" w:firstLineChars="200"/>
            </w:pPr>
            <w:r>
              <w:rPr>
                <w:rFonts w:hint="eastAsia"/>
              </w:rPr>
              <w:t>主要采取电话或面谈的方式；顾客反馈：主要为顾客建立档案，定期电话、微信或登门进行回访。</w:t>
            </w:r>
          </w:p>
          <w:p>
            <w:pPr>
              <w:ind w:firstLine="420" w:firstLineChars="200"/>
            </w:pPr>
            <w:r>
              <w:rPr>
                <w:rFonts w:hint="eastAsia"/>
              </w:rPr>
              <w:t>查见《客户档案》，内容包括：客户名称、法人代表、通讯地址、联系人、电话、邮编、传真、E-mail、需用产品、牌号、年需求量，是否固定客户。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rPr>
            </w:pPr>
            <w:r>
              <w:rPr>
                <w:rFonts w:hint="eastAsia"/>
              </w:rPr>
              <w:t>并为主要客户建立了档案。</w:t>
            </w:r>
          </w:p>
          <w:p>
            <w:pPr>
              <w:pStyle w:val="2"/>
              <w:rPr>
                <w:rFonts w:hint="eastAsia"/>
                <w:lang w:val="en-US" w:eastAsia="zh-CN"/>
              </w:rPr>
            </w:pPr>
            <w:r>
              <w:rPr>
                <w:rFonts w:hint="eastAsia"/>
                <w:lang w:val="en-US" w:eastAsia="zh-CN"/>
              </w:rPr>
              <w:t>8.2.2顾客要求的确定</w:t>
            </w:r>
          </w:p>
          <w:p>
            <w:pPr>
              <w:ind w:firstLine="420" w:firstLineChars="200"/>
            </w:pPr>
            <w:r>
              <w:rPr>
                <w:rFonts w:hint="eastAsia"/>
              </w:rPr>
              <w:t>公司主要服务为</w:t>
            </w:r>
            <w:r>
              <w:rPr>
                <w:rFonts w:hint="eastAsia"/>
                <w:lang w:val="en-US" w:eastAsia="zh-CN"/>
              </w:rPr>
              <w:t>建筑</w:t>
            </w:r>
            <w:r>
              <w:rPr>
                <w:rFonts w:hint="eastAsia"/>
                <w:lang w:eastAsia="zh-CN"/>
              </w:rPr>
              <w:t>工程咨询</w:t>
            </w:r>
            <w:r>
              <w:rPr>
                <w:rFonts w:hint="eastAsia"/>
              </w:rPr>
              <w:t>。主要依据合同法及顾客要求</w:t>
            </w:r>
            <w:r>
              <w:rPr>
                <w:rFonts w:hint="eastAsia"/>
                <w:lang w:eastAsia="zh-CN"/>
              </w:rPr>
              <w:t>工程咨询</w:t>
            </w:r>
            <w:r>
              <w:rPr>
                <w:rFonts w:hint="eastAsia"/>
              </w:rPr>
              <w:t>，与产品和服务有关的要求主要体现在与顾客所签定的合同中。</w:t>
            </w:r>
          </w:p>
          <w:p>
            <w:pPr>
              <w:ind w:firstLine="420" w:firstLineChars="200"/>
              <w:rPr>
                <w:rFonts w:hint="eastAsia"/>
              </w:rPr>
            </w:pPr>
            <w:r>
              <w:rPr>
                <w:rFonts w:hint="eastAsia"/>
              </w:rPr>
              <w:t>另外，该公司确定并收集了</w:t>
            </w:r>
            <w:r>
              <w:rPr>
                <w:rFonts w:hint="eastAsia"/>
                <w:lang w:val="en-US" w:eastAsia="zh-CN"/>
              </w:rPr>
              <w:t>建筑工程法、</w:t>
            </w:r>
            <w:r>
              <w:rPr>
                <w:rFonts w:hint="eastAsia"/>
              </w:rPr>
              <w:t>产品质量法、合同法、消费者权益保护法等相关法律法规，将其中的相关要求作为与产品有关要求的补充。</w:t>
            </w:r>
          </w:p>
          <w:p>
            <w:pPr>
              <w:pStyle w:val="2"/>
              <w:rPr>
                <w:rFonts w:hint="default"/>
                <w:lang w:val="en-US" w:eastAsia="zh-CN"/>
              </w:rPr>
            </w:pPr>
            <w:r>
              <w:rPr>
                <w:rFonts w:hint="eastAsia"/>
                <w:lang w:val="en-US" w:eastAsia="zh-CN"/>
              </w:rPr>
              <w:t>2020年共签订项目咨询合同40个、造价咨询合同696个、招投标合同180个。</w:t>
            </w:r>
          </w:p>
          <w:p>
            <w:pPr>
              <w:pStyle w:val="2"/>
              <w:rPr>
                <w:rFonts w:hint="default"/>
                <w:lang w:val="en-US" w:eastAsia="zh-CN"/>
              </w:rPr>
            </w:pPr>
            <w:r>
              <w:rPr>
                <w:rFonts w:hint="eastAsia"/>
                <w:lang w:val="en-US" w:eastAsia="zh-CN"/>
              </w:rPr>
              <w:t>抽查造价咨询、项目管理、招标代理合同各一份：</w:t>
            </w:r>
          </w:p>
          <w:p>
            <w:pPr>
              <w:rPr>
                <w:rFonts w:hint="default"/>
                <w:lang w:val="en-US" w:eastAsia="zh-CN"/>
              </w:rPr>
            </w:pPr>
            <w:r>
              <w:rPr>
                <w:rFonts w:hint="eastAsia"/>
                <w:lang w:val="en-US" w:eastAsia="zh-CN"/>
              </w:rPr>
              <w:t>抽1造价咨询合同：合同号GJ-2002-0212 工程名称：天津市宁河区粮食购销有限公司粮食储备库二期工程；</w:t>
            </w:r>
          </w:p>
          <w:p>
            <w:pPr>
              <w:pStyle w:val="2"/>
              <w:rPr>
                <w:rFonts w:hint="eastAsia"/>
                <w:lang w:val="en-US" w:eastAsia="zh-CN"/>
              </w:rPr>
            </w:pPr>
            <w:r>
              <w:rPr>
                <w:rFonts w:hint="eastAsia"/>
                <w:lang w:val="en-US" w:eastAsia="zh-CN"/>
              </w:rPr>
              <w:t>委托人：天津市宁河区粮食购销有限公司</w:t>
            </w:r>
          </w:p>
          <w:p>
            <w:pPr>
              <w:rPr>
                <w:rFonts w:hint="eastAsia"/>
                <w:lang w:val="en-US" w:eastAsia="zh-CN"/>
              </w:rPr>
            </w:pPr>
            <w:r>
              <w:rPr>
                <w:rFonts w:hint="eastAsia"/>
                <w:lang w:val="en-US" w:eastAsia="zh-CN"/>
              </w:rPr>
              <w:t>受托人：天津市东方瑞祥工程咨询有限公司</w:t>
            </w:r>
          </w:p>
          <w:p>
            <w:pPr>
              <w:pStyle w:val="2"/>
              <w:rPr>
                <w:rFonts w:hint="default"/>
                <w:lang w:val="en-US" w:eastAsia="zh-CN"/>
              </w:rPr>
            </w:pPr>
            <w:r>
              <w:rPr>
                <w:rFonts w:hint="eastAsia"/>
                <w:lang w:val="en-US" w:eastAsia="zh-CN"/>
              </w:rPr>
              <w:t>签订日期：2020.6.22</w:t>
            </w:r>
          </w:p>
          <w:p>
            <w:pPr>
              <w:rPr>
                <w:rFonts w:hint="eastAsia"/>
                <w:lang w:val="en-US" w:eastAsia="zh-CN"/>
              </w:rPr>
            </w:pPr>
            <w:r>
              <w:rPr>
                <w:rFonts w:hint="eastAsia"/>
                <w:lang w:val="en-US" w:eastAsia="zh-CN"/>
              </w:rPr>
              <w:t>组成合同文本：协议书、委托书、投标文件、专用条件、通用条件、咨询服务范围和内容等。</w:t>
            </w:r>
          </w:p>
          <w:p>
            <w:pPr>
              <w:rPr>
                <w:rFonts w:hint="eastAsia"/>
                <w:lang w:val="en-US" w:eastAsia="zh-CN"/>
              </w:rPr>
            </w:pPr>
          </w:p>
          <w:p>
            <w:pPr>
              <w:pStyle w:val="2"/>
              <w:rPr>
                <w:rFonts w:hint="eastAsia"/>
                <w:lang w:val="en-US" w:eastAsia="zh-CN"/>
              </w:rPr>
            </w:pPr>
          </w:p>
          <w:p>
            <w:pPr>
              <w:rPr>
                <w:rFonts w:hint="default"/>
                <w:lang w:val="en-US" w:eastAsia="zh-CN"/>
              </w:rPr>
            </w:pPr>
            <w:r>
              <w:rPr>
                <w:rFonts w:hint="eastAsia"/>
                <w:lang w:val="en-US" w:eastAsia="zh-CN"/>
              </w:rPr>
              <w:t>抽2项目管理合同： 工程名称：海图信息中心海洋测绘资料档案库房改造工程</w:t>
            </w:r>
          </w:p>
          <w:p>
            <w:pPr>
              <w:pStyle w:val="2"/>
              <w:rPr>
                <w:rFonts w:hint="eastAsia"/>
                <w:lang w:val="en-US" w:eastAsia="zh-CN"/>
              </w:rPr>
            </w:pPr>
            <w:r>
              <w:rPr>
                <w:rFonts w:hint="eastAsia"/>
                <w:lang w:val="en-US" w:eastAsia="zh-CN"/>
              </w:rPr>
              <w:t>委托人：中国人民解放军参谋部海图信息中心</w:t>
            </w:r>
          </w:p>
          <w:p>
            <w:pPr>
              <w:rPr>
                <w:rFonts w:hint="default"/>
                <w:lang w:val="en-US" w:eastAsia="zh-CN"/>
              </w:rPr>
            </w:pPr>
            <w:r>
              <w:rPr>
                <w:rFonts w:hint="eastAsia"/>
                <w:lang w:val="en-US" w:eastAsia="zh-CN"/>
              </w:rPr>
              <w:t>服务内容：全过程项目管理、招标代理、造价咨询、施工图审查、设计服务、工程监理服务、配合完成结算审核。</w:t>
            </w:r>
          </w:p>
          <w:p>
            <w:pPr>
              <w:rPr>
                <w:rFonts w:hint="eastAsia"/>
                <w:lang w:val="en-US" w:eastAsia="zh-CN"/>
              </w:rPr>
            </w:pPr>
            <w:r>
              <w:rPr>
                <w:rFonts w:hint="eastAsia"/>
                <w:lang w:val="en-US" w:eastAsia="zh-CN"/>
              </w:rPr>
              <w:t>对上述的项目管理又分包有《技术服务合同》、《工程设计合同》、《工程监理合同》；</w:t>
            </w:r>
          </w:p>
          <w:p>
            <w:pPr>
              <w:pStyle w:val="2"/>
              <w:rPr>
                <w:rFonts w:hint="default"/>
                <w:lang w:val="en-US" w:eastAsia="zh-CN"/>
              </w:rPr>
            </w:pPr>
            <w:r>
              <w:rPr>
                <w:rFonts w:hint="eastAsia"/>
                <w:lang w:val="en-US" w:eastAsia="zh-CN"/>
              </w:rPr>
              <w:t>查技术服务合同：受托人：天津市建科工程设计咨询服务有限责任公司，签订日期：2020年7月</w:t>
            </w:r>
          </w:p>
          <w:p>
            <w:pPr>
              <w:rPr>
                <w:rFonts w:hint="default"/>
                <w:lang w:val="en-US" w:eastAsia="zh-CN"/>
              </w:rPr>
            </w:pPr>
            <w:r>
              <w:rPr>
                <w:rFonts w:hint="eastAsia"/>
                <w:lang w:val="en-US" w:eastAsia="zh-CN"/>
              </w:rPr>
              <w:t xml:space="preserve"> 工程设计合同：受托人：天津中鼎纪元工程设计有限公司  签订日期：2020年7月</w:t>
            </w:r>
          </w:p>
          <w:p>
            <w:pPr>
              <w:pStyle w:val="2"/>
              <w:rPr>
                <w:rFonts w:hint="default"/>
                <w:lang w:val="en-US" w:eastAsia="zh-CN"/>
              </w:rPr>
            </w:pPr>
            <w:r>
              <w:rPr>
                <w:rFonts w:hint="eastAsia"/>
                <w:lang w:val="en-US" w:eastAsia="zh-CN"/>
              </w:rPr>
              <w:t xml:space="preserve"> 工程监理合同：受托人：天津国生工程咨询有限公司。签订日期：2020年8月28日</w:t>
            </w:r>
          </w:p>
          <w:p>
            <w:pPr>
              <w:rPr>
                <w:rFonts w:hint="default"/>
                <w:lang w:val="en-US" w:eastAsia="zh-CN"/>
              </w:rPr>
            </w:pPr>
          </w:p>
          <w:p>
            <w:pPr>
              <w:pStyle w:val="2"/>
              <w:rPr>
                <w:rFonts w:hint="default"/>
                <w:color w:val="000000" w:themeColor="text1"/>
                <w:lang w:val="en-US" w:eastAsia="zh-CN"/>
              </w:rPr>
            </w:pPr>
            <w:r>
              <w:rPr>
                <w:rFonts w:hint="eastAsia"/>
                <w:color w:val="000000" w:themeColor="text1"/>
                <w:lang w:val="en-US" w:eastAsia="zh-CN"/>
              </w:rPr>
              <w:t>8.2.3合同要求评审</w:t>
            </w:r>
          </w:p>
          <w:p>
            <w:pPr>
              <w:pStyle w:val="2"/>
              <w:rPr>
                <w:rFonts w:hint="eastAsia"/>
                <w:color w:val="000000" w:themeColor="text1"/>
                <w:lang w:val="en-US" w:eastAsia="zh-CN"/>
              </w:rPr>
            </w:pPr>
            <w:r>
              <w:rPr>
                <w:rFonts w:hint="eastAsia"/>
                <w:color w:val="000000" w:themeColor="text1"/>
                <w:lang w:val="en-US" w:eastAsia="zh-CN"/>
              </w:rPr>
              <w:t>抽1《合同或协议评审记录》编号：DFRX/JL-11</w:t>
            </w:r>
          </w:p>
          <w:p>
            <w:pPr>
              <w:rPr>
                <w:rFonts w:hint="eastAsia"/>
                <w:color w:val="000000" w:themeColor="text1"/>
                <w:lang w:val="en-US" w:eastAsia="zh-CN"/>
              </w:rPr>
            </w:pPr>
            <w:r>
              <w:rPr>
                <w:rFonts w:hint="eastAsia"/>
                <w:color w:val="000000" w:themeColor="text1"/>
                <w:lang w:val="en-US" w:eastAsia="zh-CN"/>
              </w:rPr>
              <w:t>项目名称：开发区七大街厂房扩建项目</w:t>
            </w:r>
          </w:p>
          <w:p>
            <w:pPr>
              <w:pStyle w:val="2"/>
              <w:rPr>
                <w:rFonts w:hint="eastAsia"/>
                <w:color w:val="000000" w:themeColor="text1"/>
                <w:lang w:val="en-US" w:eastAsia="zh-CN"/>
              </w:rPr>
            </w:pPr>
            <w:r>
              <w:rPr>
                <w:rFonts w:hint="eastAsia"/>
                <w:color w:val="000000" w:themeColor="text1"/>
                <w:lang w:val="en-US" w:eastAsia="zh-CN"/>
              </w:rPr>
              <w:t>合同编制人：周晓燕      评审人：陈兰青       主管领导：陈敏       综合管理部：王佳林</w:t>
            </w:r>
          </w:p>
          <w:p>
            <w:pPr>
              <w:pStyle w:val="2"/>
              <w:rPr>
                <w:rFonts w:hint="eastAsia"/>
                <w:color w:val="000000" w:themeColor="text1"/>
                <w:lang w:val="en-US" w:eastAsia="zh-CN"/>
              </w:rPr>
            </w:pPr>
            <w:r>
              <w:rPr>
                <w:rFonts w:hint="eastAsia"/>
                <w:color w:val="000000" w:themeColor="text1"/>
                <w:lang w:val="en-US" w:eastAsia="zh-CN"/>
              </w:rPr>
              <w:t>审核结论：同意           批准：2017年10月27日</w:t>
            </w:r>
          </w:p>
          <w:p>
            <w:pPr>
              <w:pStyle w:val="2"/>
              <w:rPr>
                <w:rFonts w:hint="eastAsia"/>
                <w:color w:val="000000" w:themeColor="text1"/>
                <w:lang w:val="en-US" w:eastAsia="zh-CN"/>
              </w:rPr>
            </w:pPr>
            <w:r>
              <w:rPr>
                <w:rFonts w:hint="eastAsia"/>
                <w:color w:val="000000" w:themeColor="text1"/>
                <w:lang w:val="en-US" w:eastAsia="zh-CN"/>
              </w:rPr>
              <w:t>抽1《合同或协议评审记录》编号：DFRX/JL-11</w:t>
            </w:r>
          </w:p>
          <w:p>
            <w:pPr>
              <w:rPr>
                <w:rFonts w:hint="default"/>
                <w:color w:val="000000" w:themeColor="text1"/>
                <w:lang w:val="en-US" w:eastAsia="zh-CN"/>
              </w:rPr>
            </w:pPr>
            <w:r>
              <w:rPr>
                <w:rFonts w:hint="eastAsia"/>
                <w:color w:val="000000" w:themeColor="text1"/>
                <w:lang w:val="en-US" w:eastAsia="zh-CN"/>
              </w:rPr>
              <w:t>项目名称：宁河区芦台镇桥北新区实验幼儿园</w:t>
            </w:r>
          </w:p>
          <w:p>
            <w:pPr>
              <w:pStyle w:val="2"/>
              <w:rPr>
                <w:rFonts w:hint="eastAsia"/>
                <w:color w:val="000000" w:themeColor="text1"/>
                <w:lang w:val="en-US" w:eastAsia="zh-CN"/>
              </w:rPr>
            </w:pPr>
            <w:r>
              <w:rPr>
                <w:rFonts w:hint="eastAsia"/>
                <w:color w:val="000000" w:themeColor="text1"/>
                <w:lang w:val="en-US" w:eastAsia="zh-CN"/>
              </w:rPr>
              <w:t>合同编制人：周晓燕      评审人：陈兰青       主管领导：陈敏       综合管理部：王佳林</w:t>
            </w:r>
          </w:p>
          <w:p>
            <w:pPr>
              <w:pStyle w:val="2"/>
              <w:rPr>
                <w:rFonts w:hint="eastAsia"/>
                <w:color w:val="000000" w:themeColor="text1"/>
                <w:lang w:val="en-US" w:eastAsia="zh-CN"/>
              </w:rPr>
            </w:pPr>
            <w:r>
              <w:rPr>
                <w:rFonts w:hint="eastAsia"/>
                <w:color w:val="000000" w:themeColor="text1"/>
                <w:lang w:val="en-US" w:eastAsia="zh-CN"/>
              </w:rPr>
              <w:t>审核结论：同意           批准：2019年3月19日</w:t>
            </w:r>
          </w:p>
          <w:p>
            <w:pPr>
              <w:rPr>
                <w:rFonts w:hint="default"/>
                <w:color w:val="000000" w:themeColor="text1"/>
                <w:lang w:val="en-US" w:eastAsia="zh-CN"/>
              </w:rPr>
            </w:pPr>
            <w:r>
              <w:rPr>
                <w:rFonts w:hint="eastAsia"/>
                <w:color w:val="000000" w:themeColor="text1"/>
                <w:lang w:val="en-US" w:eastAsia="zh-CN"/>
              </w:rPr>
              <w:t>经检查，每个项目都先进行评审。</w:t>
            </w:r>
          </w:p>
          <w:p>
            <w:pPr>
              <w:rPr>
                <w:rFonts w:hint="eastAsia"/>
                <w:color w:val="000000" w:themeColor="text1"/>
                <w:lang w:val="en-US" w:eastAsia="zh-CN"/>
              </w:rPr>
            </w:pPr>
          </w:p>
          <w:p>
            <w:pPr>
              <w:pStyle w:val="2"/>
              <w:rPr>
                <w:rFonts w:hint="default"/>
                <w:color w:val="000000" w:themeColor="text1"/>
                <w:lang w:val="en-US" w:eastAsia="zh-CN"/>
              </w:rPr>
            </w:pPr>
            <w:r>
              <w:rPr>
                <w:rFonts w:hint="eastAsia"/>
                <w:color w:val="000000" w:themeColor="text1"/>
                <w:lang w:val="en-US" w:eastAsia="zh-CN"/>
              </w:rPr>
              <w:t>8.2.4合同要求的变更</w:t>
            </w:r>
          </w:p>
          <w:p>
            <w:pPr>
              <w:rPr>
                <w:rFonts w:hint="eastAsia"/>
                <w:color w:val="000000" w:themeColor="text1"/>
                <w:szCs w:val="22"/>
                <w:lang w:val="en-US" w:eastAsia="zh-CN"/>
              </w:rPr>
            </w:pPr>
            <w:r>
              <w:rPr>
                <w:rFonts w:hint="eastAsia"/>
                <w:color w:val="000000" w:themeColor="text1"/>
                <w:szCs w:val="22"/>
                <w:lang w:val="en-US" w:eastAsia="zh-CN"/>
              </w:rPr>
              <w:t>若服务要求发生更改，造价部、招标部应确保相关的形成文件的信息得到修改，并通知相关人员知道已更改的要求.</w:t>
            </w:r>
          </w:p>
          <w:p>
            <w:pPr>
              <w:rPr>
                <w:rFonts w:hint="default"/>
                <w:lang w:val="en-US" w:eastAsia="zh-CN"/>
              </w:rPr>
            </w:pPr>
            <w:r>
              <w:rPr>
                <w:rFonts w:hint="eastAsia"/>
                <w:color w:val="000000" w:themeColor="text1"/>
                <w:szCs w:val="22"/>
                <w:lang w:val="en-US" w:eastAsia="zh-CN"/>
              </w:rPr>
              <w:t>经检查没有发现有变更的现象。</w:t>
            </w:r>
          </w:p>
        </w:tc>
        <w:tc>
          <w:tcPr>
            <w:tcW w:w="744"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2175"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应急准备和响应</w:t>
            </w:r>
          </w:p>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EO</w:t>
            </w:r>
          </w:p>
          <w:p>
            <w:pPr>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rPr>
              <w:t>8.2</w:t>
            </w:r>
          </w:p>
          <w:p/>
        </w:tc>
        <w:tc>
          <w:tcPr>
            <w:tcW w:w="10845" w:type="dxa"/>
          </w:tcPr>
          <w:p>
            <w:pPr>
              <w:jc w:val="left"/>
              <w:rPr>
                <w:rFonts w:hint="eastAsia"/>
                <w:szCs w:val="22"/>
                <w:lang w:val="en-US" w:eastAsia="zh-CN"/>
              </w:rPr>
            </w:pPr>
            <w:r>
              <w:rPr>
                <w:rFonts w:hint="eastAsia"/>
                <w:szCs w:val="22"/>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jc w:val="left"/>
              <w:rPr>
                <w:rFonts w:hint="eastAsia"/>
                <w:szCs w:val="22"/>
                <w:lang w:val="en-US" w:eastAsia="zh-CN"/>
              </w:rPr>
            </w:pPr>
            <w:r>
              <w:rPr>
                <w:rFonts w:hint="eastAsia"/>
                <w:szCs w:val="22"/>
                <w:lang w:val="en-US" w:eastAsia="zh-CN"/>
              </w:rPr>
              <w:t>提供了《火灾应急预案》，包括发生火灾等紧急情况的处置和应急抢救方案等内容。</w:t>
            </w:r>
          </w:p>
          <w:p>
            <w:pPr>
              <w:jc w:val="left"/>
              <w:rPr>
                <w:rFonts w:hint="eastAsia"/>
                <w:szCs w:val="22"/>
                <w:lang w:val="en-US" w:eastAsia="zh-CN"/>
              </w:rPr>
            </w:pPr>
            <w:r>
              <w:rPr>
                <w:rFonts w:hint="eastAsia"/>
                <w:szCs w:val="22"/>
                <w:lang w:val="en-US" w:eastAsia="zh-CN"/>
              </w:rPr>
              <w:t>提供了触电和火灾“应急预案演练记录”</w:t>
            </w:r>
          </w:p>
          <w:p>
            <w:pPr>
              <w:jc w:val="left"/>
              <w:rPr>
                <w:rFonts w:hint="eastAsia"/>
                <w:szCs w:val="22"/>
                <w:lang w:val="en-US" w:eastAsia="zh-CN"/>
              </w:rPr>
            </w:pPr>
            <w:r>
              <w:rPr>
                <w:rFonts w:hint="eastAsia"/>
                <w:szCs w:val="22"/>
                <w:lang w:val="en-US" w:eastAsia="zh-CN"/>
              </w:rPr>
              <w:t xml:space="preserve">组织部门：综合经营部    演练主持人：王佳林。    </w:t>
            </w:r>
          </w:p>
          <w:p>
            <w:pPr>
              <w:jc w:val="left"/>
              <w:rPr>
                <w:rFonts w:hint="eastAsia"/>
                <w:szCs w:val="22"/>
                <w:lang w:val="en-US" w:eastAsia="zh-CN"/>
              </w:rPr>
            </w:pPr>
            <w:r>
              <w:rPr>
                <w:rFonts w:hint="eastAsia"/>
                <w:szCs w:val="22"/>
                <w:lang w:val="en-US" w:eastAsia="zh-CN"/>
              </w:rPr>
              <w:t>火灾急救演练，时间：2020.4.19</w:t>
            </w:r>
          </w:p>
          <w:p>
            <w:pPr>
              <w:jc w:val="left"/>
              <w:rPr>
                <w:rFonts w:hint="eastAsia"/>
                <w:szCs w:val="22"/>
                <w:lang w:val="en-US" w:eastAsia="zh-CN"/>
              </w:rPr>
            </w:pPr>
            <w:r>
              <w:rPr>
                <w:rFonts w:hint="eastAsia"/>
                <w:szCs w:val="22"/>
                <w:lang w:val="en-US" w:eastAsia="zh-CN"/>
              </w:rPr>
              <w:t>演练目的：为了对火灾隐患事故做出应急响应，紧急疏散。最大限度地减少火灾事故造成的损失。此次演练为模拟火灾发生状况，如何应急救援、拨打119、打开消防栓等。</w:t>
            </w:r>
          </w:p>
          <w:p>
            <w:pPr>
              <w:jc w:val="left"/>
              <w:rPr>
                <w:rFonts w:hint="eastAsia"/>
                <w:szCs w:val="22"/>
                <w:lang w:val="en-US" w:eastAsia="zh-CN"/>
              </w:rPr>
            </w:pPr>
            <w:r>
              <w:rPr>
                <w:rFonts w:hint="eastAsia"/>
                <w:szCs w:val="22"/>
                <w:lang w:val="en-US" w:eastAsia="zh-CN"/>
              </w:rPr>
              <w:t>演练小结：通过这一次演练，提高了职工的急救水平，增强了安全防护的意识，为今后的应急打下了良好的基础，切实地保证了职工的人身安全。</w:t>
            </w:r>
          </w:p>
          <w:p>
            <w:pPr>
              <w:jc w:val="left"/>
              <w:rPr>
                <w:rFonts w:hint="default"/>
                <w:szCs w:val="22"/>
                <w:lang w:val="en-US" w:eastAsia="zh-CN"/>
              </w:rPr>
            </w:pPr>
            <w:r>
              <w:rPr>
                <w:rFonts w:hint="eastAsia"/>
                <w:szCs w:val="22"/>
                <w:lang w:val="en-US" w:eastAsia="zh-CN"/>
              </w:rPr>
              <w:t>提供《消防器材台帐》灭火器15件、有效期至2021.2、符合规定；</w:t>
            </w:r>
          </w:p>
          <w:p>
            <w:pPr>
              <w:jc w:val="left"/>
              <w:rPr>
                <w:rFonts w:hint="eastAsia"/>
                <w:szCs w:val="22"/>
                <w:lang w:val="en-US" w:eastAsia="zh-CN"/>
              </w:rPr>
            </w:pPr>
            <w:r>
              <w:rPr>
                <w:rFonts w:hint="eastAsia"/>
                <w:szCs w:val="22"/>
                <w:lang w:val="en-US" w:eastAsia="zh-CN"/>
              </w:rPr>
              <w:t>评审：应急预案不需要修订。</w:t>
            </w:r>
          </w:p>
        </w:tc>
        <w:tc>
          <w:tcPr>
            <w:tcW w:w="744"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75" w:type="dxa"/>
          </w:tcPr>
          <w:p>
            <w:pPr>
              <w:rPr>
                <w:rFonts w:hint="default" w:eastAsia="宋体"/>
                <w:lang w:val="en-US" w:eastAsia="zh-CN"/>
              </w:rPr>
            </w:pPr>
            <w:r>
              <w:rPr>
                <w:rFonts w:hint="eastAsia"/>
                <w:lang w:val="en-US" w:eastAsia="zh-CN"/>
              </w:rPr>
              <w:t>外部供方的控制</w:t>
            </w:r>
          </w:p>
        </w:tc>
        <w:tc>
          <w:tcPr>
            <w:tcW w:w="945" w:type="dxa"/>
          </w:tcPr>
          <w:p>
            <w:pPr>
              <w:rPr>
                <w:rFonts w:hint="default" w:eastAsia="宋体"/>
                <w:lang w:val="en-US" w:eastAsia="zh-CN"/>
              </w:rPr>
            </w:pPr>
            <w:r>
              <w:rPr>
                <w:rFonts w:hint="eastAsia"/>
                <w:lang w:val="en-US" w:eastAsia="zh-CN"/>
              </w:rPr>
              <w:t>Q8.4</w:t>
            </w:r>
          </w:p>
        </w:tc>
        <w:tc>
          <w:tcPr>
            <w:tcW w:w="10845" w:type="dxa"/>
          </w:tcPr>
          <w:p>
            <w:pPr>
              <w:jc w:val="left"/>
              <w:rPr>
                <w:rFonts w:hint="eastAsia"/>
                <w:lang w:val="en-US" w:eastAsia="zh-CN"/>
              </w:rPr>
            </w:pPr>
            <w:r>
              <w:rPr>
                <w:rFonts w:hint="eastAsia"/>
                <w:lang w:val="en-US" w:eastAsia="zh-CN"/>
              </w:rPr>
              <w:t>1、编制《外部提供产品、服务和过程控制程序》，其规定了外部供方选择评价与重新评价准则。</w:t>
            </w:r>
          </w:p>
          <w:p>
            <w:pPr>
              <w:jc w:val="left"/>
              <w:rPr>
                <w:rFonts w:hint="eastAsia"/>
                <w:lang w:val="en-US" w:eastAsia="zh-CN"/>
              </w:rPr>
            </w:pPr>
            <w:r>
              <w:rPr>
                <w:rFonts w:hint="eastAsia"/>
                <w:lang w:val="en-US" w:eastAsia="zh-CN"/>
              </w:rPr>
              <w:t>编制了《供方评价标准》，通过调查供方的质量保证能力、产品质量、质量保证能力、质量管理体系等方面，对外部供方及其提供的产品或过程进行控制；</w:t>
            </w:r>
          </w:p>
          <w:p>
            <w:pPr>
              <w:jc w:val="left"/>
              <w:rPr>
                <w:rFonts w:hint="eastAsia"/>
                <w:lang w:val="en-US" w:eastAsia="zh-CN"/>
              </w:rPr>
            </w:pPr>
            <w:r>
              <w:rPr>
                <w:rFonts w:hint="eastAsia"/>
                <w:lang w:val="en-US" w:eastAsia="zh-CN"/>
              </w:rPr>
              <w:t>——要求外部采购供货厂家制定相关控制文件，确保提供物资满足技术要求；</w:t>
            </w:r>
          </w:p>
          <w:p>
            <w:pPr>
              <w:jc w:val="left"/>
              <w:rPr>
                <w:rFonts w:hint="eastAsia"/>
                <w:lang w:val="en-US" w:eastAsia="zh-CN"/>
              </w:rPr>
            </w:pPr>
            <w:r>
              <w:rPr>
                <w:rFonts w:hint="eastAsia"/>
                <w:lang w:val="en-US" w:eastAsia="zh-CN"/>
              </w:rPr>
              <w:t>——在选择采购供方时考虑了对外部供方提供的物资技术要求控制及满足产品要求和适用的法律法规要求的能力的潜在影响；</w:t>
            </w:r>
          </w:p>
          <w:p>
            <w:pPr>
              <w:pStyle w:val="2"/>
              <w:rPr>
                <w:rFonts w:hint="eastAsia"/>
                <w:lang w:val="en-US" w:eastAsia="zh-CN"/>
              </w:rPr>
            </w:pPr>
            <w:r>
              <w:rPr>
                <w:rFonts w:hint="eastAsia"/>
                <w:lang w:val="en-US" w:eastAsia="zh-CN"/>
              </w:rPr>
              <w:t>公司平时采购的产品基本上都是打印纸和办公耗材。</w:t>
            </w:r>
          </w:p>
          <w:p>
            <w:pPr>
              <w:rPr>
                <w:rFonts w:hint="default"/>
                <w:lang w:val="en-US" w:eastAsia="zh-CN"/>
              </w:rPr>
            </w:pPr>
            <w:r>
              <w:rPr>
                <w:rFonts w:hint="eastAsia"/>
                <w:lang w:val="en-US" w:eastAsia="zh-CN"/>
              </w:rPr>
              <w:t>合格供方有两个，1、天津市滨海新区塘沽亚利斯办公设备销售中心；2、天津市滨海新区美华宝文轩商贸有限公司；</w:t>
            </w:r>
          </w:p>
          <w:p>
            <w:pPr>
              <w:pStyle w:val="2"/>
              <w:rPr>
                <w:rFonts w:hint="eastAsia"/>
                <w:lang w:val="en-US" w:eastAsia="zh-CN"/>
              </w:rPr>
            </w:pPr>
            <w:r>
              <w:rPr>
                <w:rFonts w:hint="eastAsia"/>
                <w:lang w:val="en-US" w:eastAsia="zh-CN"/>
              </w:rPr>
              <w:t>提供上述两家供方的评价表，评价人：王佳林、韩亚华，批准：韩亚华，时间：2020年3月1日.</w:t>
            </w:r>
          </w:p>
          <w:p>
            <w:pPr>
              <w:rPr>
                <w:rFonts w:hint="eastAsia"/>
                <w:lang w:val="en-US" w:eastAsia="zh-CN"/>
              </w:rPr>
            </w:pPr>
            <w:r>
              <w:rPr>
                <w:rFonts w:hint="eastAsia"/>
                <w:lang w:val="en-US" w:eastAsia="zh-CN"/>
              </w:rPr>
              <w:t>提供《办公用品采购合同》供方：天津市滨海新区美华宝文轩商贸有限公司，采购产品有：文件柜、计算机、订书器、打印纸、档案盒等；</w:t>
            </w:r>
          </w:p>
          <w:p>
            <w:pPr>
              <w:pStyle w:val="2"/>
              <w:rPr>
                <w:rFonts w:hint="default"/>
                <w:lang w:val="en-US" w:eastAsia="zh-CN"/>
              </w:rPr>
            </w:pPr>
            <w:r>
              <w:rPr>
                <w:rFonts w:hint="eastAsia"/>
                <w:lang w:val="en-US" w:eastAsia="zh-CN"/>
              </w:rPr>
              <w:t>提供送货单和验收单，验收人：刘丽娜，时间：2020年5月20日。</w:t>
            </w:r>
          </w:p>
        </w:tc>
        <w:tc>
          <w:tcPr>
            <w:tcW w:w="744" w:type="dxa"/>
          </w:tcPr>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r>
              <w:rPr>
                <w:rFonts w:hint="eastAsia"/>
                <w:lang w:val="en-US" w:eastAsia="zh-CN"/>
              </w:rPr>
              <w:t xml:space="preserve">  y</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监视、测量、分析和评价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9.1.3</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rPr>
                <w:rFonts w:hint="eastAsia"/>
                <w:szCs w:val="22"/>
                <w:lang w:val="en-US" w:eastAsia="zh-CN"/>
              </w:rPr>
            </w:pPr>
            <w:r>
              <w:rPr>
                <w:rFonts w:hint="eastAsia"/>
                <w:szCs w:val="22"/>
                <w:lang w:val="en-US" w:eastAsia="zh-CN"/>
              </w:rPr>
              <w:t>公司通过以下方面确定、收集和分析适当的数据，以证实管理体系的适宜性和测试性。查有以下信息进行数据分析:</w:t>
            </w:r>
          </w:p>
          <w:p>
            <w:pPr>
              <w:rPr>
                <w:rFonts w:hint="eastAsia"/>
                <w:szCs w:val="22"/>
                <w:lang w:val="en-US" w:eastAsia="zh-CN"/>
              </w:rPr>
            </w:pPr>
            <w:r>
              <w:rPr>
                <w:rFonts w:hint="eastAsia"/>
                <w:szCs w:val="22"/>
                <w:lang w:val="en-US" w:eastAsia="zh-CN"/>
              </w:rPr>
              <w:t>1)对顾客满意率采用权重法统计分析，顾客满意率100%达标。</w:t>
            </w:r>
          </w:p>
          <w:p>
            <w:pPr>
              <w:rPr>
                <w:rFonts w:hint="eastAsia"/>
                <w:szCs w:val="22"/>
                <w:lang w:val="en-US" w:eastAsia="zh-CN"/>
              </w:rPr>
            </w:pPr>
            <w:r>
              <w:rPr>
                <w:rFonts w:hint="eastAsia"/>
                <w:szCs w:val="22"/>
                <w:lang w:val="en-US" w:eastAsia="zh-CN"/>
              </w:rPr>
              <w:t>2)对施工质量进行了统计分析，达目标值要求</w:t>
            </w:r>
          </w:p>
          <w:p>
            <w:pPr>
              <w:rPr>
                <w:rFonts w:hint="eastAsia"/>
                <w:szCs w:val="22"/>
                <w:lang w:val="en-US" w:eastAsia="zh-CN"/>
              </w:rPr>
            </w:pPr>
            <w:r>
              <w:rPr>
                <w:rFonts w:hint="eastAsia"/>
                <w:szCs w:val="22"/>
                <w:lang w:val="en-US" w:eastAsia="zh-CN"/>
              </w:rPr>
              <w:t>3)对进货物资合格率进行了统计分析，达标</w:t>
            </w:r>
          </w:p>
          <w:p>
            <w:pPr>
              <w:rPr>
                <w:rFonts w:hint="eastAsia"/>
                <w:szCs w:val="22"/>
                <w:lang w:val="en-US" w:eastAsia="zh-CN"/>
              </w:rPr>
            </w:pPr>
            <w:r>
              <w:rPr>
                <w:rFonts w:hint="eastAsia"/>
                <w:szCs w:val="22"/>
                <w:lang w:val="en-US" w:eastAsia="zh-CN"/>
              </w:rPr>
              <w:t>4)对各部门的目标进行统计，见各部门6.2记录。</w:t>
            </w:r>
          </w:p>
          <w:p>
            <w:pPr>
              <w:rPr>
                <w:rFonts w:hint="eastAsia"/>
                <w:szCs w:val="22"/>
                <w:lang w:val="en-US" w:eastAsia="zh-CN"/>
              </w:rPr>
            </w:pPr>
            <w:r>
              <w:rPr>
                <w:rFonts w:hint="eastAsia"/>
                <w:szCs w:val="22"/>
                <w:lang w:val="en-US" w:eastAsia="zh-CN"/>
              </w:rPr>
              <w:t>分析与评价：公司总体质量水平较高，客户对施工质量普遍有好评，企业发展具有一定空间。</w:t>
            </w:r>
          </w:p>
          <w:p>
            <w:r>
              <w:rPr>
                <w:rFonts w:hint="eastAsia"/>
                <w:szCs w:val="22"/>
                <w:lang w:val="en-US" w:eastAsia="zh-CN"/>
              </w:rPr>
              <w:t>抽《顾客满意度调查分析》调查时期：共发出2份调查表，回收2份，回收率100%。总平均分为 96分，每份调查表调查项目为10项，经统计我公司的顾客满意度为96%。分值高于我公司的质量目标中，顾客满意率达到90%的目标；</w:t>
            </w:r>
          </w:p>
        </w:tc>
        <w:tc>
          <w:tcPr>
            <w:tcW w:w="744"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175" w:type="dxa"/>
          </w:tcPr>
          <w:p>
            <w:r>
              <w:rPr>
                <w:rFonts w:hint="eastAsia" w:ascii="宋体" w:hAnsi="宋体" w:eastAsia="宋体" w:cs="宋体"/>
                <w:sz w:val="24"/>
                <w:szCs w:val="24"/>
              </w:rPr>
              <w:t>合规性评价</w:t>
            </w:r>
          </w:p>
        </w:tc>
        <w:tc>
          <w:tcPr>
            <w:tcW w:w="945" w:type="dxa"/>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EO</w:t>
            </w:r>
          </w:p>
          <w:p>
            <w:pPr>
              <w:jc w:val="left"/>
              <w:rPr>
                <w:rFonts w:hint="eastAsia" w:ascii="宋体" w:hAnsi="宋体" w:eastAsia="宋体" w:cs="宋体"/>
                <w:b w:val="0"/>
                <w:bCs/>
                <w:color w:val="auto"/>
                <w:sz w:val="24"/>
                <w:szCs w:val="24"/>
                <w:lang w:val="en-US" w:eastAsia="zh-CN"/>
              </w:rPr>
            </w:pPr>
            <w:r>
              <w:rPr>
                <w:rFonts w:hint="eastAsia" w:ascii="宋体" w:hAnsi="宋体" w:eastAsia="宋体" w:cs="宋体"/>
                <w:sz w:val="24"/>
                <w:szCs w:val="24"/>
              </w:rPr>
              <w:t>9.1.2</w:t>
            </w:r>
          </w:p>
          <w:p/>
        </w:tc>
        <w:tc>
          <w:tcPr>
            <w:tcW w:w="10845" w:type="dxa"/>
          </w:tcPr>
          <w:p>
            <w:pPr>
              <w:rPr>
                <w:rFonts w:hint="eastAsia"/>
                <w:szCs w:val="22"/>
                <w:lang w:val="en-US" w:eastAsia="zh-CN"/>
              </w:rPr>
            </w:pPr>
            <w:r>
              <w:rPr>
                <w:rFonts w:hint="eastAsia"/>
                <w:szCs w:val="22"/>
                <w:lang w:val="en-US" w:eastAsia="zh-CN"/>
              </w:rPr>
              <w:t>提供《环境、职业健康安全合规性评价报告》；内容包括“就《安全生产法》、《劳动保护法》、《大气污染防治法》、《大气污染物综合排放标准》、《消防法》、《固体废弃物污染环境防治法》、《城市生活垃圾管理办法》、《招投标法》、《工程建设项目施工招标投标管理办法》、《招投标实施条例》、《工程造价咨询管理办法》、《建设工程造价咨询规范》等，涉及“火灾隐患、固体废弃物排放、能源资源的适用和消耗、触电”等的“内审、监管机构检查、对法律法规和其他要求的分析、组织和个人访谈、设备设施检查、对项目或工作的检查、对监视测量结果的分析”等进行了逐条评价；具体包括“环境和职业健康安全法律法规识别和执行情况、环境和安全生产职责的落实、环境和安全生产制度的建立、环境和安全生产教育培训的实施环境和职业健康安全目标指标管理方案的建立和实施；”</w:t>
            </w:r>
          </w:p>
          <w:p>
            <w:pPr>
              <w:rPr>
                <w:rFonts w:hint="eastAsia"/>
                <w:szCs w:val="22"/>
                <w:lang w:val="en-US" w:eastAsia="zh-CN"/>
              </w:rPr>
            </w:pPr>
            <w:r>
              <w:rPr>
                <w:rFonts w:hint="eastAsia"/>
                <w:szCs w:val="22"/>
                <w:lang w:val="en-US" w:eastAsia="zh-CN"/>
              </w:rPr>
              <w:t>评价结论：综合以上对适用的环境和职业健康安全法律法规的符合性评价情况，本公司在办公/经营/服务等各项活动中能够满足国家和地方环境和职业健康安全法律法规的要求，没有引起相关方的各类投诉和抱怨。没有发生过环境污染事故，没有发生过安全生产事故。更没有受到环境和安全主管部门和上级单位的相关处罚。合规性评价结论为：合规/基本符合环境和职业健康安全法律法规及其他相关要求。</w:t>
            </w:r>
          </w:p>
          <w:p>
            <w:pPr>
              <w:rPr>
                <w:rFonts w:hint="eastAsia"/>
                <w:szCs w:val="22"/>
                <w:lang w:val="en-US" w:eastAsia="zh-CN"/>
              </w:rPr>
            </w:pPr>
            <w:r>
              <w:rPr>
                <w:rFonts w:hint="eastAsia"/>
                <w:szCs w:val="22"/>
                <w:lang w:val="en-US" w:eastAsia="zh-CN"/>
              </w:rPr>
              <w:t>评价频次“每年1次”、评价人及其职务综合部/2020.5.20；</w:t>
            </w:r>
          </w:p>
        </w:tc>
        <w:tc>
          <w:tcPr>
            <w:tcW w:w="744" w:type="dxa"/>
          </w:tcPr>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7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内部审核</w:t>
            </w:r>
          </w:p>
        </w:tc>
        <w:tc>
          <w:tcPr>
            <w:tcW w:w="945" w:type="dxa"/>
          </w:tcPr>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EO</w:t>
            </w:r>
            <w:r>
              <w:rPr>
                <w:rFonts w:hint="eastAsia" w:ascii="宋体" w:hAnsi="宋体" w:eastAsia="宋体" w:cs="宋体"/>
                <w:color w:val="auto"/>
                <w:sz w:val="24"/>
                <w:szCs w:val="24"/>
                <w:lang w:val="en-US" w:eastAsia="zh-CN"/>
              </w:rPr>
              <w:t>9.2</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宋体" w:hAnsi="宋体" w:eastAsia="宋体" w:cs="宋体"/>
                <w:color w:val="auto"/>
                <w:sz w:val="24"/>
                <w:szCs w:val="24"/>
                <w:lang w:val="en-US" w:eastAsia="zh-CN"/>
              </w:rPr>
            </w:pPr>
          </w:p>
        </w:tc>
        <w:tc>
          <w:tcPr>
            <w:tcW w:w="10845" w:type="dxa"/>
          </w:tcPr>
          <w:p>
            <w:pPr>
              <w:rPr>
                <w:rFonts w:hint="eastAsia"/>
                <w:szCs w:val="22"/>
                <w:lang w:val="en-US" w:eastAsia="zh-CN"/>
              </w:rPr>
            </w:pPr>
            <w:r>
              <w:rPr>
                <w:rFonts w:hint="eastAsia"/>
                <w:szCs w:val="22"/>
                <w:lang w:val="en-US" w:eastAsia="zh-CN"/>
              </w:rPr>
              <w:t>公司制定《内部审核控制程序》，对内部审核方案策划规定：</w:t>
            </w:r>
          </w:p>
          <w:p>
            <w:pPr>
              <w:rPr>
                <w:rFonts w:hint="eastAsia"/>
                <w:szCs w:val="22"/>
                <w:lang w:val="en-US" w:eastAsia="zh-CN"/>
              </w:rPr>
            </w:pPr>
            <w:r>
              <w:rPr>
                <w:rFonts w:hint="eastAsia"/>
                <w:szCs w:val="22"/>
                <w:lang w:val="en-US" w:eastAsia="zh-CN"/>
              </w:rPr>
              <w:t>1.频次：内审每年进行一次，两次内部审核的时间间隔不超过12个月。</w:t>
            </w:r>
          </w:p>
          <w:p>
            <w:pPr>
              <w:rPr>
                <w:rFonts w:hint="eastAsia"/>
                <w:szCs w:val="22"/>
                <w:lang w:val="en-US" w:eastAsia="zh-CN"/>
              </w:rPr>
            </w:pPr>
            <w:r>
              <w:rPr>
                <w:rFonts w:hint="eastAsia"/>
                <w:szCs w:val="22"/>
                <w:lang w:val="en-US" w:eastAsia="zh-CN"/>
              </w:rPr>
              <w:t>2.方法：按部门/过程审核。</w:t>
            </w:r>
          </w:p>
          <w:p>
            <w:pPr>
              <w:rPr>
                <w:rFonts w:hint="eastAsia"/>
                <w:szCs w:val="22"/>
                <w:lang w:val="en-US" w:eastAsia="zh-CN"/>
              </w:rPr>
            </w:pPr>
            <w:r>
              <w:rPr>
                <w:rFonts w:hint="eastAsia"/>
                <w:szCs w:val="22"/>
                <w:lang w:val="en-US" w:eastAsia="zh-CN"/>
              </w:rPr>
              <w:t>3.职责：体系负责人组织内部审核活动。</w:t>
            </w:r>
          </w:p>
          <w:p>
            <w:pPr>
              <w:rPr>
                <w:rFonts w:hint="eastAsia"/>
                <w:szCs w:val="22"/>
                <w:lang w:val="en-US" w:eastAsia="zh-CN"/>
              </w:rPr>
            </w:pPr>
            <w:r>
              <w:rPr>
                <w:rFonts w:hint="eastAsia"/>
                <w:szCs w:val="22"/>
                <w:lang w:val="en-US" w:eastAsia="zh-CN"/>
              </w:rPr>
              <w:t>4.策划要求：范围、准则、工作分配等。</w:t>
            </w:r>
          </w:p>
          <w:p>
            <w:pPr>
              <w:rPr>
                <w:rFonts w:hint="eastAsia"/>
                <w:szCs w:val="22"/>
                <w:lang w:val="en-US" w:eastAsia="zh-CN"/>
              </w:rPr>
            </w:pPr>
            <w:r>
              <w:rPr>
                <w:rFonts w:hint="eastAsia"/>
                <w:szCs w:val="22"/>
                <w:lang w:val="en-US" w:eastAsia="zh-CN"/>
              </w:rPr>
              <w:t>5.报告：体系负责人在内部审核结束及纠正措施完成后应向总经理报告审核结果。</w:t>
            </w:r>
          </w:p>
          <w:p>
            <w:pPr>
              <w:rPr>
                <w:rFonts w:hint="eastAsia"/>
                <w:szCs w:val="22"/>
                <w:lang w:val="en-US" w:eastAsia="zh-CN"/>
              </w:rPr>
            </w:pPr>
            <w:r>
              <w:rPr>
                <w:rFonts w:hint="eastAsia"/>
                <w:szCs w:val="22"/>
                <w:lang w:val="en-US" w:eastAsia="zh-CN"/>
              </w:rPr>
              <w:t>6.提供了《2020年内部审核实施计划》，计划内容有：目的、范围、审核准则、审核时间2020年5月28日--29日。</w:t>
            </w:r>
          </w:p>
          <w:p>
            <w:pPr>
              <w:rPr>
                <w:rFonts w:hint="eastAsia"/>
                <w:szCs w:val="22"/>
                <w:lang w:val="en-US" w:eastAsia="zh-CN"/>
              </w:rPr>
            </w:pPr>
            <w:r>
              <w:rPr>
                <w:rFonts w:hint="eastAsia"/>
                <w:szCs w:val="22"/>
                <w:lang w:val="en-US" w:eastAsia="zh-CN"/>
              </w:rPr>
              <w:t>编制：李平，审核：王佳林      批准：</w:t>
            </w:r>
            <w:r>
              <w:rPr>
                <w:rFonts w:hint="default"/>
                <w:szCs w:val="22"/>
                <w:lang w:val="en-US" w:eastAsia="zh-CN"/>
              </w:rPr>
              <w:t>韩亚华</w:t>
            </w:r>
            <w:r>
              <w:rPr>
                <w:rFonts w:hint="eastAsia"/>
                <w:szCs w:val="22"/>
                <w:lang w:val="en-US" w:eastAsia="zh-CN"/>
              </w:rPr>
              <w:t xml:space="preserve">  日期：2020-5-9、 </w:t>
            </w:r>
          </w:p>
          <w:p>
            <w:pPr>
              <w:rPr>
                <w:rFonts w:hint="eastAsia"/>
                <w:szCs w:val="22"/>
                <w:lang w:val="en-US" w:eastAsia="zh-CN"/>
              </w:rPr>
            </w:pPr>
            <w:r>
              <w:rPr>
                <w:rFonts w:hint="eastAsia"/>
                <w:szCs w:val="22"/>
                <w:lang w:val="en-US" w:eastAsia="zh-CN"/>
              </w:rPr>
              <w:t>查阅2020年度内部审核有关记录</w:t>
            </w:r>
          </w:p>
          <w:p>
            <w:pPr>
              <w:rPr>
                <w:rFonts w:hint="default"/>
                <w:szCs w:val="22"/>
                <w:lang w:val="en-US" w:eastAsia="zh-CN"/>
              </w:rPr>
            </w:pPr>
            <w:r>
              <w:rPr>
                <w:rFonts w:hint="eastAsia"/>
                <w:szCs w:val="22"/>
                <w:lang w:val="en-US" w:eastAsia="zh-CN"/>
              </w:rPr>
              <w:t>提供了审核组名单：王佳林、李平</w:t>
            </w:r>
          </w:p>
          <w:p>
            <w:pPr>
              <w:rPr>
                <w:rFonts w:hint="eastAsia"/>
                <w:szCs w:val="22"/>
                <w:lang w:val="en-US" w:eastAsia="zh-CN"/>
              </w:rPr>
            </w:pPr>
            <w:r>
              <w:rPr>
                <w:rFonts w:hint="eastAsia"/>
                <w:szCs w:val="22"/>
                <w:lang w:val="en-US" w:eastAsia="zh-CN"/>
              </w:rPr>
              <w:t>审核范围：公司领导层、各部门。查全条款覆盖。</w:t>
            </w:r>
          </w:p>
          <w:p>
            <w:pPr>
              <w:rPr>
                <w:rFonts w:hint="eastAsia"/>
                <w:szCs w:val="22"/>
                <w:lang w:val="en-US" w:eastAsia="zh-CN"/>
              </w:rPr>
            </w:pPr>
            <w:r>
              <w:rPr>
                <w:rFonts w:hint="eastAsia"/>
                <w:szCs w:val="22"/>
                <w:lang w:val="en-US" w:eastAsia="zh-CN"/>
              </w:rPr>
              <w:t>3.审核准则：ISO9001:2015《质量管理体系—要求》、ISO14001：2015《环境管理体系—要求及使用指南》、ISO45001-2018《职业健康安全管理体系—要求》、公司管理体系文件、适用的法律法规、服务标准等。</w:t>
            </w:r>
          </w:p>
          <w:p>
            <w:pPr>
              <w:rPr>
                <w:rFonts w:hint="eastAsia"/>
                <w:szCs w:val="22"/>
                <w:lang w:val="en-US" w:eastAsia="zh-CN"/>
              </w:rPr>
            </w:pPr>
            <w:r>
              <w:rPr>
                <w:rFonts w:hint="eastAsia"/>
                <w:szCs w:val="22"/>
                <w:lang w:val="en-US" w:eastAsia="zh-CN"/>
              </w:rPr>
              <w:t>4.提供了《内审首次会议签到表》，参加人有各部门负责人等。</w:t>
            </w:r>
          </w:p>
          <w:p>
            <w:pPr>
              <w:rPr>
                <w:rFonts w:hint="eastAsia"/>
                <w:szCs w:val="22"/>
                <w:lang w:val="en-US" w:eastAsia="zh-CN"/>
              </w:rPr>
            </w:pPr>
            <w:r>
              <w:rPr>
                <w:rFonts w:hint="eastAsia"/>
                <w:szCs w:val="22"/>
                <w:lang w:val="en-US" w:eastAsia="zh-CN"/>
              </w:rPr>
              <w:t>5.提供了《内审检查表》，经查阅对照，受审核部门涉及条款与公司管理体系职责分配相一致。</w:t>
            </w:r>
          </w:p>
          <w:p>
            <w:pPr>
              <w:rPr>
                <w:rFonts w:hint="default"/>
                <w:szCs w:val="22"/>
                <w:lang w:val="en-US" w:eastAsia="zh-CN"/>
              </w:rPr>
            </w:pPr>
            <w:r>
              <w:rPr>
                <w:rFonts w:hint="eastAsia"/>
                <w:szCs w:val="22"/>
                <w:lang w:val="en-US" w:eastAsia="zh-CN"/>
              </w:rPr>
              <w:t>6.本次审核发现不符合项1个（其中：质量管理体系0个，环境管理体系1个，职业健康安全管理体系1个，为一般不符合，无严重不符合）。审核后责任部门，对不符合项均采取了纠正措施并已进行了验证，全部封闭。</w:t>
            </w:r>
          </w:p>
          <w:p>
            <w:pPr>
              <w:rPr>
                <w:rFonts w:hint="eastAsia"/>
                <w:szCs w:val="22"/>
                <w:lang w:val="en-US" w:eastAsia="zh-CN"/>
              </w:rPr>
            </w:pPr>
            <w:r>
              <w:rPr>
                <w:rFonts w:hint="eastAsia"/>
                <w:szCs w:val="22"/>
                <w:lang w:val="en-US" w:eastAsia="zh-CN"/>
              </w:rPr>
              <w:t>7.提供《审核报告》审核报告中包括审核目的、审核范围、审核依据、审核内容摘要、审核结论等内容，对审核过程进行了综述，对公司管理体系的符合性进行了评价，对质量环境安全管理体系的评价（包括：文件化体系与标准的符合程度、实施效果、发现和改进体系运行的机制及措施等）：本公司依据GB/T19001-2016标准、GB/T24001-2016标准，ISO45001:2018标准所建立的管理体系符合标准的要求，各部门基本能够按照体系文件的要求开展工作，通过体系的有效运行进一步规范了各部门、岗位的工作行为，除尘高压电源控制系统的设计；除尘高压控制系统及机电设备的工程咨询质量稳定，确保质量、环境和职业健康安全管理体系运行的各过程得到有效控制，初步达到了方针和目标的要求，遵纪守法、预防为主的意识得到提高。</w:t>
            </w:r>
          </w:p>
          <w:p>
            <w:pPr>
              <w:rPr>
                <w:rFonts w:hint="eastAsia"/>
                <w:szCs w:val="22"/>
                <w:lang w:val="en-US" w:eastAsia="zh-CN"/>
              </w:rPr>
            </w:pPr>
            <w:r>
              <w:rPr>
                <w:rFonts w:hint="eastAsia"/>
                <w:szCs w:val="22"/>
                <w:lang w:val="en-US" w:eastAsia="zh-CN"/>
              </w:rPr>
              <w:t>审核结论：</w:t>
            </w:r>
          </w:p>
          <w:p>
            <w:pPr>
              <w:rPr>
                <w:rFonts w:hint="eastAsia"/>
                <w:szCs w:val="22"/>
                <w:lang w:val="en-US" w:eastAsia="zh-CN"/>
              </w:rPr>
            </w:pPr>
            <w:r>
              <w:rPr>
                <w:rFonts w:hint="eastAsia"/>
                <w:szCs w:val="22"/>
                <w:lang w:val="en-US" w:eastAsia="zh-CN"/>
              </w:rPr>
              <w:t>公司质量、环境和职业健康安全管理体系在此次内部审核范围内，符合GB/T19001-2016标准、GB/T24001-2016标准和ISO45001:2018标准并能得到有效的实施，已具有防止不符合、满足顾客、相关方要求与法律法规要求的能力，具有持续改进的机制。总之，本公司质量、环境和职业健康安全管理体运行基本上是有效的、报告日期：2020年5月30日。</w:t>
            </w:r>
          </w:p>
          <w:p>
            <w:pPr>
              <w:rPr>
                <w:rFonts w:hint="eastAsia"/>
                <w:szCs w:val="22"/>
                <w:lang w:val="en-US" w:eastAsia="zh-CN"/>
              </w:rPr>
            </w:pPr>
            <w:r>
              <w:rPr>
                <w:rFonts w:hint="eastAsia"/>
                <w:szCs w:val="22"/>
                <w:lang w:val="en-US" w:eastAsia="zh-CN"/>
              </w:rPr>
              <w:t>提供了内审员培训记录，审核员没有审核自己部门工作，具有独立性。</w:t>
            </w:r>
          </w:p>
        </w:tc>
        <w:tc>
          <w:tcPr>
            <w:tcW w:w="74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不合格和纠正措施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事件、不符合和纠正措施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945"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10.2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leftChars="0" w:right="0" w:rightChars="0"/>
              <w:jc w:val="left"/>
              <w:textAlignment w:val="auto"/>
              <w:outlineLvl w:val="9"/>
              <w:rPr>
                <w:rFonts w:hint="eastAsia" w:ascii="宋体" w:hAnsi="宋体" w:eastAsia="宋体" w:cs="宋体"/>
                <w:b w:val="0"/>
                <w:bCs w:val="0"/>
                <w:color w:val="auto"/>
                <w:sz w:val="24"/>
                <w:szCs w:val="24"/>
                <w:lang w:val="en-US" w:eastAsia="zh-CN"/>
              </w:rPr>
            </w:pPr>
          </w:p>
        </w:tc>
        <w:tc>
          <w:tcPr>
            <w:tcW w:w="10845" w:type="dxa"/>
          </w:tcPr>
          <w:p>
            <w:pPr>
              <w:rPr>
                <w:rFonts w:hint="eastAsia"/>
                <w:szCs w:val="22"/>
                <w:lang w:val="en-US" w:eastAsia="zh-CN"/>
              </w:rPr>
            </w:pPr>
            <w:r>
              <w:rPr>
                <w:rFonts w:hint="eastAsia"/>
                <w:szCs w:val="22"/>
                <w:lang w:val="en-US" w:eastAsia="zh-CN"/>
              </w:rPr>
              <w:t>企业通过过程的监视和测量、绩效考核、内审、管理评审等方式和机制，确保质量管理制度有效执行。</w:t>
            </w:r>
          </w:p>
          <w:p>
            <w:pPr>
              <w:rPr>
                <w:rFonts w:hint="eastAsia"/>
                <w:szCs w:val="22"/>
                <w:lang w:val="en-US" w:eastAsia="zh-CN"/>
              </w:rPr>
            </w:pPr>
            <w:r>
              <w:rPr>
                <w:rFonts w:hint="eastAsia"/>
                <w:szCs w:val="22"/>
                <w:lang w:val="en-US" w:eastAsia="zh-CN"/>
              </w:rPr>
              <w:t>企业经过策划，采用对产品的监视和测量，对不合格品控制等来证实产品的符合性。</w:t>
            </w:r>
          </w:p>
          <w:p>
            <w:pPr>
              <w:rPr>
                <w:rFonts w:hint="eastAsia"/>
                <w:szCs w:val="22"/>
                <w:lang w:val="en-US" w:eastAsia="zh-CN"/>
              </w:rPr>
            </w:pPr>
            <w:r>
              <w:rPr>
                <w:rFonts w:hint="eastAsia"/>
                <w:szCs w:val="22"/>
                <w:lang w:val="en-US" w:eastAsia="zh-CN"/>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rPr>
                <w:rFonts w:hint="eastAsia"/>
                <w:szCs w:val="22"/>
                <w:lang w:val="en-US" w:eastAsia="zh-CN"/>
              </w:rPr>
            </w:pPr>
            <w:r>
              <w:rPr>
                <w:rFonts w:hint="eastAsia"/>
                <w:szCs w:val="22"/>
                <w:lang w:val="en-US" w:eastAsia="zh-CN"/>
              </w:rPr>
              <w:t xml:space="preserve">对内审中的不符合，采取了纠正措施，并验证； </w:t>
            </w:r>
          </w:p>
          <w:p>
            <w:pPr>
              <w:rPr>
                <w:rFonts w:hint="eastAsia"/>
                <w:szCs w:val="22"/>
                <w:lang w:val="en-US" w:eastAsia="zh-CN"/>
              </w:rPr>
            </w:pPr>
            <w:r>
              <w:rPr>
                <w:rFonts w:hint="eastAsia"/>
                <w:szCs w:val="22"/>
                <w:lang w:val="en-US" w:eastAsia="zh-CN"/>
              </w:rPr>
              <w:t>为保证公司职业健康安全管理体系的有效运行，通过对安全事件的调查处理，以确保管理体系运行的有效性。</w:t>
            </w:r>
          </w:p>
          <w:p>
            <w:pPr>
              <w:rPr>
                <w:rFonts w:hint="eastAsia"/>
                <w:szCs w:val="22"/>
                <w:lang w:val="en-US" w:eastAsia="zh-CN"/>
              </w:rPr>
            </w:pPr>
            <w:r>
              <w:rPr>
                <w:rFonts w:hint="eastAsia"/>
                <w:szCs w:val="22"/>
                <w:lang w:val="en-US" w:eastAsia="zh-CN"/>
              </w:rPr>
              <w:t>经查在公司正常经营活动中，出现了轻微不符合，部门已经采取纠正和纠正措施，经验证纠正措施有效。公司经营活动未发生过环境、安全等事故。</w:t>
            </w:r>
          </w:p>
          <w:p>
            <w:pPr>
              <w:rPr>
                <w:rFonts w:hint="eastAsia"/>
                <w:szCs w:val="22"/>
                <w:lang w:val="en-US" w:eastAsia="zh-CN"/>
              </w:rPr>
            </w:pPr>
            <w:r>
              <w:rPr>
                <w:rFonts w:hint="eastAsia"/>
                <w:szCs w:val="22"/>
                <w:lang w:val="en-US" w:eastAsia="zh-CN"/>
              </w:rPr>
              <w:t xml:space="preserve">   查持续改进：</w:t>
            </w:r>
          </w:p>
          <w:p>
            <w:pPr>
              <w:rPr>
                <w:rFonts w:hint="eastAsia"/>
                <w:szCs w:val="22"/>
                <w:lang w:val="en-US" w:eastAsia="zh-CN"/>
              </w:rPr>
            </w:pPr>
            <w:r>
              <w:rPr>
                <w:rFonts w:hint="eastAsia"/>
                <w:szCs w:val="22"/>
                <w:lang w:val="en-US" w:eastAsia="zh-CN"/>
              </w:rPr>
              <w:t>通过管理体系运行，管理方针、目标的实施，内审、管理评审进行持续改进；</w:t>
            </w:r>
          </w:p>
          <w:p>
            <w:pPr>
              <w:rPr>
                <w:rFonts w:hint="eastAsia"/>
                <w:szCs w:val="22"/>
                <w:lang w:val="en-US" w:eastAsia="zh-CN"/>
              </w:rPr>
            </w:pPr>
            <w:r>
              <w:rPr>
                <w:rFonts w:hint="eastAsia"/>
                <w:szCs w:val="22"/>
                <w:lang w:val="en-US" w:eastAsia="zh-CN"/>
              </w:rPr>
              <w:t>通过数据分析、纠正、预防措施实施达到持续改进；</w:t>
            </w:r>
          </w:p>
          <w:p>
            <w:pPr>
              <w:rPr>
                <w:rFonts w:hint="eastAsia"/>
                <w:szCs w:val="22"/>
                <w:lang w:val="en-US" w:eastAsia="zh-CN"/>
              </w:rPr>
            </w:pPr>
            <w:r>
              <w:rPr>
                <w:rFonts w:hint="eastAsia"/>
                <w:szCs w:val="22"/>
                <w:lang w:val="en-US" w:eastAsia="zh-CN"/>
              </w:rPr>
              <w:t>通过顾客满意度调查，改进、提高产品质量，满足顾客需求，达到持续改进的目的。</w:t>
            </w:r>
          </w:p>
          <w:p>
            <w:pPr>
              <w:rPr>
                <w:rFonts w:hint="eastAsia"/>
                <w:szCs w:val="22"/>
                <w:lang w:val="en-US" w:eastAsia="zh-CN"/>
              </w:rPr>
            </w:pPr>
            <w:r>
              <w:rPr>
                <w:rFonts w:hint="eastAsia"/>
                <w:szCs w:val="22"/>
                <w:lang w:val="en-US" w:eastAsia="zh-CN"/>
              </w:rPr>
              <w:t>管理评审提出改进措施正在实施中，下次审核关注。</w:t>
            </w:r>
          </w:p>
          <w:p>
            <w:pPr>
              <w:rPr>
                <w:rFonts w:hint="default"/>
                <w:szCs w:val="22"/>
                <w:lang w:val="en-US" w:eastAsia="zh-CN"/>
              </w:rPr>
            </w:pPr>
            <w:r>
              <w:rPr>
                <w:rFonts w:hint="eastAsia"/>
                <w:szCs w:val="22"/>
                <w:lang w:val="en-US" w:eastAsia="zh-CN"/>
              </w:rPr>
              <w:t>通过询问、现场观察和查阅记录等运行证据，在内审中发现的不符合项都采取了纠正和预防措施，其他未发现体系运行过程中未发生需要采取纠正或预防措施的情况。</w:t>
            </w:r>
          </w:p>
        </w:tc>
        <w:tc>
          <w:tcPr>
            <w:tcW w:w="744" w:type="dxa"/>
          </w:tcPr>
          <w:p/>
        </w:tc>
      </w:tr>
    </w:tbl>
    <w:p/>
    <w:p/>
    <w:p>
      <w:pPr>
        <w:pStyle w:val="2"/>
      </w:pPr>
    </w:p>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项目管理部      </w:t>
            </w:r>
            <w:r>
              <w:rPr>
                <w:sz w:val="24"/>
                <w:szCs w:val="24"/>
              </w:rPr>
              <w:t xml:space="preserve">      </w:t>
            </w:r>
            <w:r>
              <w:rPr>
                <w:rFonts w:hint="eastAsia"/>
                <w:sz w:val="24"/>
                <w:szCs w:val="24"/>
              </w:rPr>
              <w:t>管领导：</w:t>
            </w:r>
            <w:r>
              <w:rPr>
                <w:rFonts w:hint="eastAsia"/>
                <w:sz w:val="24"/>
                <w:szCs w:val="24"/>
                <w:lang w:val="en-US" w:eastAsia="zh-CN"/>
              </w:rPr>
              <w:t>陈兰青</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2021.1</w:t>
            </w:r>
            <w:r>
              <w:rPr>
                <w:rFonts w:hint="eastAsia"/>
                <w:sz w:val="24"/>
                <w:szCs w:val="24"/>
                <w:lang w:val="en-US" w:eastAsia="zh-CN"/>
              </w:rPr>
              <w:t>.21</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rFonts w:hint="eastAsia" w:ascii="Times New Roman" w:hAnsi="Times New Roman" w:eastAsia="宋体" w:cs="Times New Roman"/>
                <w:sz w:val="21"/>
                <w:szCs w:val="21"/>
                <w:lang w:val="en-US" w:eastAsia="zh-CN"/>
              </w:rPr>
            </w:pPr>
            <w:r>
              <w:rPr>
                <w:rFonts w:hint="eastAsia"/>
                <w:sz w:val="24"/>
                <w:szCs w:val="24"/>
              </w:rPr>
              <w:t>审核条款：</w:t>
            </w:r>
            <w:r>
              <w:rPr>
                <w:rFonts w:hint="eastAsia" w:ascii="Times New Roman" w:hAnsi="Times New Roman" w:eastAsia="宋体" w:cs="Times New Roman"/>
                <w:sz w:val="21"/>
                <w:szCs w:val="21"/>
                <w:lang w:val="en-US" w:eastAsia="zh-CN"/>
              </w:rPr>
              <w:t>Q:5.3/6.2/7.1.5/8.1/8.5/8.6/8.7/9.1.2</w:t>
            </w:r>
          </w:p>
          <w:p>
            <w:pPr>
              <w:snapToGrid w:val="0"/>
              <w:spacing w:line="280" w:lineRule="exact"/>
              <w:ind w:firstLine="1260" w:firstLineChars="6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E:5.3/6.2/6.1.2/8.1/8.2</w:t>
            </w:r>
          </w:p>
          <w:p>
            <w:pPr>
              <w:ind w:firstLine="1260" w:firstLineChars="600"/>
              <w:rPr>
                <w:sz w:val="24"/>
                <w:szCs w:val="24"/>
              </w:rPr>
            </w:pP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工程咨询部负责人：李响</w:t>
            </w:r>
          </w:p>
          <w:p>
            <w:pPr>
              <w:rPr>
                <w:rFonts w:hint="eastAsia" w:ascii="宋体" w:hAnsi="宋体" w:cs="宋体"/>
                <w:szCs w:val="21"/>
                <w:lang w:val="en-US" w:eastAsia="zh-CN"/>
              </w:rPr>
            </w:pPr>
            <w:r>
              <w:rPr>
                <w:rFonts w:hint="eastAsia" w:ascii="宋体" w:hAnsi="宋体" w:cs="宋体"/>
                <w:szCs w:val="21"/>
                <w:lang w:val="en-US" w:eastAsia="zh-CN"/>
              </w:rPr>
              <w:t>项目管理部职责：</w:t>
            </w:r>
          </w:p>
          <w:p>
            <w:pPr>
              <w:rPr>
                <w:rFonts w:hint="eastAsia" w:ascii="宋体" w:hAnsi="宋体" w:cs="宋体"/>
                <w:szCs w:val="21"/>
                <w:lang w:val="en-US" w:eastAsia="zh-CN"/>
              </w:rPr>
            </w:pPr>
            <w:r>
              <w:rPr>
                <w:rFonts w:hint="eastAsia" w:ascii="宋体" w:hAnsi="宋体" w:cs="宋体"/>
                <w:szCs w:val="21"/>
                <w:lang w:val="en-US" w:eastAsia="zh-CN"/>
              </w:rPr>
              <w:t xml:space="preserve">1. 负责制定和完善工程管理制度及流程，并组织实施； </w:t>
            </w:r>
          </w:p>
          <w:p>
            <w:pPr>
              <w:rPr>
                <w:rFonts w:hint="eastAsia" w:ascii="宋体" w:hAnsi="宋体" w:cs="宋体"/>
                <w:szCs w:val="21"/>
                <w:lang w:val="en-US" w:eastAsia="zh-CN"/>
              </w:rPr>
            </w:pPr>
            <w:r>
              <w:rPr>
                <w:rFonts w:hint="eastAsia" w:ascii="宋体" w:hAnsi="宋体" w:cs="宋体"/>
                <w:szCs w:val="21"/>
                <w:lang w:val="en-US" w:eastAsia="zh-CN"/>
              </w:rPr>
              <w:t xml:space="preserve">2. 参与项目前期的可行性研究论证； </w:t>
            </w:r>
          </w:p>
          <w:p>
            <w:pPr>
              <w:rPr>
                <w:rFonts w:hint="eastAsia" w:ascii="宋体" w:hAnsi="宋体" w:cs="宋体"/>
                <w:szCs w:val="21"/>
                <w:lang w:val="en-US" w:eastAsia="zh-CN"/>
              </w:rPr>
            </w:pPr>
            <w:r>
              <w:rPr>
                <w:rFonts w:hint="eastAsia" w:ascii="宋体" w:hAnsi="宋体" w:cs="宋体"/>
                <w:szCs w:val="21"/>
                <w:lang w:val="en-US" w:eastAsia="zh-CN"/>
              </w:rPr>
              <w:t xml:space="preserve">3. 参与办理项目前期各项证照和手续； </w:t>
            </w:r>
          </w:p>
          <w:p>
            <w:pPr>
              <w:rPr>
                <w:rFonts w:hint="eastAsia" w:ascii="宋体" w:hAnsi="宋体" w:cs="宋体"/>
                <w:szCs w:val="21"/>
                <w:lang w:val="en-US" w:eastAsia="zh-CN"/>
              </w:rPr>
            </w:pPr>
            <w:r>
              <w:rPr>
                <w:rFonts w:hint="eastAsia" w:ascii="宋体" w:hAnsi="宋体" w:cs="宋体"/>
                <w:szCs w:val="21"/>
                <w:lang w:val="en-US" w:eastAsia="zh-CN"/>
              </w:rPr>
              <w:t xml:space="preserve">4. 协助采购合约部组织总包单位、单项分包单位、单位、甲供材料和设 备等招标工作，推荐候选机构，审核资质，并负责技术评标； </w:t>
            </w:r>
          </w:p>
          <w:p>
            <w:pPr>
              <w:rPr>
                <w:rFonts w:hint="eastAsia" w:ascii="宋体" w:hAnsi="宋体" w:cs="宋体"/>
                <w:szCs w:val="21"/>
                <w:lang w:val="en-US" w:eastAsia="zh-CN"/>
              </w:rPr>
            </w:pPr>
            <w:r>
              <w:rPr>
                <w:rFonts w:hint="eastAsia" w:ascii="宋体" w:hAnsi="宋体" w:cs="宋体"/>
                <w:szCs w:val="21"/>
                <w:lang w:val="en-US" w:eastAsia="zh-CN"/>
              </w:rPr>
              <w:t xml:space="preserve">5. 负责指导、监督、检查工程项目施工过程中的工程进度、成本、质量、技术和安全工作； </w:t>
            </w:r>
          </w:p>
          <w:p>
            <w:pPr>
              <w:rPr>
                <w:rFonts w:hint="eastAsia" w:ascii="宋体" w:hAnsi="宋体" w:cs="宋体"/>
                <w:szCs w:val="21"/>
                <w:lang w:val="en-US" w:eastAsia="zh-CN"/>
              </w:rPr>
            </w:pPr>
            <w:r>
              <w:rPr>
                <w:rFonts w:hint="eastAsia" w:ascii="宋体" w:hAnsi="宋体" w:cs="宋体"/>
                <w:szCs w:val="21"/>
                <w:lang w:val="en-US" w:eastAsia="zh-CN"/>
              </w:rPr>
              <w:t xml:space="preserve">6. 进行施工现场各单位的协调工作； </w:t>
            </w:r>
          </w:p>
          <w:p>
            <w:pPr>
              <w:rPr>
                <w:rFonts w:hint="eastAsia" w:ascii="宋体" w:hAnsi="宋体" w:cs="宋体"/>
                <w:szCs w:val="21"/>
                <w:lang w:val="en-US" w:eastAsia="zh-CN"/>
              </w:rPr>
            </w:pPr>
            <w:r>
              <w:rPr>
                <w:rFonts w:hint="eastAsia" w:ascii="宋体" w:hAnsi="宋体" w:cs="宋体"/>
                <w:szCs w:val="21"/>
                <w:lang w:val="en-US" w:eastAsia="zh-CN"/>
              </w:rPr>
              <w:t xml:space="preserve">7. 负责项目施工期间的专业工程提供技术支持及指导； </w:t>
            </w:r>
          </w:p>
          <w:p>
            <w:pPr>
              <w:rPr>
                <w:rFonts w:hint="eastAsia" w:ascii="宋体" w:hAnsi="宋体" w:cs="宋体"/>
                <w:szCs w:val="21"/>
                <w:lang w:val="en-US" w:eastAsia="zh-CN"/>
              </w:rPr>
            </w:pPr>
            <w:r>
              <w:rPr>
                <w:rFonts w:hint="eastAsia" w:ascii="宋体" w:hAnsi="宋体" w:cs="宋体"/>
                <w:szCs w:val="21"/>
                <w:lang w:val="en-US" w:eastAsia="zh-CN"/>
              </w:rPr>
              <w:t xml:space="preserve">8. 参与审核项目施工现场洽商和工程变更等签证工作，并对相关技术文档进 </w:t>
            </w:r>
          </w:p>
          <w:p>
            <w:pPr>
              <w:rPr>
                <w:rFonts w:hint="eastAsia" w:ascii="宋体" w:hAnsi="宋体" w:cs="宋体"/>
                <w:szCs w:val="21"/>
                <w:lang w:val="en-US" w:eastAsia="zh-CN"/>
              </w:rPr>
            </w:pPr>
            <w:r>
              <w:rPr>
                <w:rFonts w:hint="eastAsia" w:ascii="宋体" w:hAnsi="宋体" w:cs="宋体"/>
                <w:szCs w:val="21"/>
                <w:lang w:val="en-US" w:eastAsia="zh-CN"/>
              </w:rPr>
              <w:t xml:space="preserve">行把关，配合组织由于设计变更和施工方案变更所造成的合同价变更的谈判； </w:t>
            </w:r>
          </w:p>
          <w:p>
            <w:pPr>
              <w:numPr>
                <w:ilvl w:val="0"/>
                <w:numId w:val="3"/>
              </w:numPr>
              <w:rPr>
                <w:rFonts w:hint="eastAsia" w:ascii="宋体" w:hAnsi="宋体" w:cs="宋体"/>
                <w:szCs w:val="21"/>
                <w:lang w:val="en-US" w:eastAsia="zh-CN"/>
              </w:rPr>
            </w:pPr>
            <w:r>
              <w:rPr>
                <w:rFonts w:hint="eastAsia" w:ascii="宋体" w:hAnsi="宋体" w:cs="宋体"/>
                <w:szCs w:val="21"/>
                <w:lang w:val="en-US" w:eastAsia="zh-CN"/>
              </w:rPr>
              <w:t xml:space="preserve">指导和监督项目施工过程中的过程验收工作； </w:t>
            </w:r>
          </w:p>
          <w:p>
            <w:pPr>
              <w:numPr>
                <w:ilvl w:val="0"/>
                <w:numId w:val="0"/>
              </w:numPr>
              <w:rPr>
                <w:rFonts w:hint="eastAsia" w:ascii="宋体" w:hAnsi="宋体" w:cs="宋体"/>
                <w:szCs w:val="21"/>
                <w:lang w:val="en-US" w:eastAsia="zh-CN"/>
              </w:rPr>
            </w:pPr>
            <w:r>
              <w:rPr>
                <w:rFonts w:hint="eastAsia" w:ascii="宋体" w:hAnsi="宋体" w:cs="宋体"/>
                <w:szCs w:val="21"/>
                <w:lang w:val="en-US" w:eastAsia="zh-CN"/>
              </w:rPr>
              <w:t xml:space="preserve">10.参与项目竣工内部综合验收； </w:t>
            </w:r>
          </w:p>
          <w:p>
            <w:pPr>
              <w:rPr>
                <w:rFonts w:hint="eastAsia" w:ascii="宋体" w:hAnsi="宋体" w:cs="宋体"/>
                <w:szCs w:val="21"/>
                <w:lang w:val="en-US" w:eastAsia="zh-CN"/>
              </w:rPr>
            </w:pPr>
            <w:r>
              <w:rPr>
                <w:rFonts w:hint="eastAsia" w:ascii="宋体" w:hAnsi="宋体" w:cs="宋体"/>
                <w:szCs w:val="21"/>
                <w:lang w:val="en-US" w:eastAsia="zh-CN"/>
              </w:rPr>
              <w:t xml:space="preserve">11.收集项目成本、工程进度、质量等各种信息，配合计划管理部对项目公司进行经营目标执行情况分析； </w:t>
            </w:r>
          </w:p>
          <w:p>
            <w:pPr>
              <w:rPr>
                <w:rFonts w:hint="eastAsia" w:ascii="宋体" w:hAnsi="宋体" w:cs="宋体"/>
                <w:szCs w:val="21"/>
                <w:lang w:val="en-US" w:eastAsia="zh-CN"/>
              </w:rPr>
            </w:pPr>
            <w:r>
              <w:rPr>
                <w:rFonts w:hint="eastAsia" w:ascii="宋体" w:hAnsi="宋体" w:cs="宋体"/>
                <w:szCs w:val="21"/>
                <w:lang w:val="en-US" w:eastAsia="zh-CN"/>
              </w:rPr>
              <w:t xml:space="preserve">12.协助档案管理部门负责规范工程技术资料、技术档案的管理工作； </w:t>
            </w:r>
          </w:p>
          <w:p>
            <w:pPr>
              <w:rPr>
                <w:rFonts w:hint="eastAsia" w:ascii="宋体" w:hAnsi="宋体" w:cs="宋体"/>
                <w:szCs w:val="21"/>
                <w:lang w:val="en-US" w:eastAsia="zh-CN"/>
              </w:rPr>
            </w:pPr>
            <w:r>
              <w:rPr>
                <w:rFonts w:hint="eastAsia" w:ascii="宋体" w:hAnsi="宋体" w:cs="宋体"/>
                <w:szCs w:val="21"/>
                <w:lang w:val="en-US" w:eastAsia="zh-CN"/>
              </w:rPr>
              <w:t xml:space="preserve">13.负责监督项目的工程技术资料的管理工作； </w:t>
            </w:r>
          </w:p>
          <w:p>
            <w:pPr>
              <w:rPr>
                <w:rFonts w:hint="eastAsia" w:ascii="宋体" w:hAnsi="宋体" w:cs="宋体"/>
                <w:szCs w:val="21"/>
                <w:lang w:val="en-US" w:eastAsia="zh-CN"/>
              </w:rPr>
            </w:pPr>
            <w:r>
              <w:rPr>
                <w:rFonts w:hint="eastAsia" w:ascii="宋体" w:hAnsi="宋体" w:cs="宋体"/>
                <w:szCs w:val="21"/>
                <w:lang w:val="en-US" w:eastAsia="zh-CN"/>
              </w:rPr>
              <w:t xml:space="preserve">14.在房地产项目的开发过程中，负责完成面向政府相关管理部门的项目投标、立项、报批、报审及报验等工作，并与各部门保持良好的沟通关系； </w:t>
            </w:r>
          </w:p>
          <w:p>
            <w:pPr>
              <w:rPr>
                <w:rFonts w:hint="eastAsia" w:ascii="宋体" w:hAnsi="宋体" w:cs="宋体"/>
                <w:szCs w:val="21"/>
                <w:lang w:val="en-US" w:eastAsia="zh-CN"/>
              </w:rPr>
            </w:pPr>
            <w:r>
              <w:rPr>
                <w:rFonts w:hint="eastAsia" w:ascii="宋体" w:hAnsi="宋体" w:cs="宋体"/>
                <w:szCs w:val="21"/>
                <w:lang w:val="en-US" w:eastAsia="zh-CN"/>
              </w:rPr>
              <w:t xml:space="preserve">15.关注和收集目标城市土地市场交易信息和土地招、拍、挂情况，并与土地供应单位保持良好的沟通关系； </w:t>
            </w:r>
          </w:p>
          <w:p>
            <w:pPr>
              <w:rPr>
                <w:rFonts w:hint="eastAsia" w:ascii="宋体" w:hAnsi="宋体" w:cs="宋体"/>
                <w:szCs w:val="21"/>
                <w:lang w:val="en-US" w:eastAsia="zh-CN"/>
              </w:rPr>
            </w:pPr>
            <w:r>
              <w:rPr>
                <w:rFonts w:hint="eastAsia" w:ascii="宋体" w:hAnsi="宋体" w:cs="宋体"/>
                <w:szCs w:val="21"/>
                <w:lang w:val="en-US" w:eastAsia="zh-CN"/>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eastAsia" w:ascii="宋体" w:hAnsi="宋体" w:cs="宋体"/>
                <w:szCs w:val="21"/>
                <w:lang w:val="en-US" w:eastAsia="zh-CN"/>
              </w:rPr>
            </w:pPr>
            <w:r>
              <w:rPr>
                <w:rFonts w:hint="eastAsia" w:ascii="宋体" w:hAnsi="宋体" w:cs="宋体"/>
                <w:szCs w:val="21"/>
                <w:lang w:val="en-US" w:eastAsia="zh-CN"/>
              </w:rPr>
              <w:t xml:space="preserve">1、合同履约率100%；                                                            100% </w:t>
            </w:r>
          </w:p>
          <w:p>
            <w:pPr>
              <w:rPr>
                <w:rFonts w:hint="default" w:ascii="宋体" w:hAnsi="宋体" w:cs="宋体"/>
                <w:szCs w:val="21"/>
                <w:lang w:val="en-US" w:eastAsia="zh-CN"/>
              </w:rPr>
            </w:pPr>
            <w:r>
              <w:rPr>
                <w:rFonts w:hint="eastAsia" w:ascii="宋体" w:hAnsi="宋体" w:cs="宋体"/>
                <w:szCs w:val="21"/>
                <w:lang w:val="en-US" w:eastAsia="zh-CN"/>
              </w:rPr>
              <w:t>2、顾客满意率90%。                                                             96%</w:t>
            </w:r>
          </w:p>
          <w:p>
            <w:pPr>
              <w:rPr>
                <w:rFonts w:hint="default" w:ascii="宋体" w:hAnsi="宋体" w:cs="宋体"/>
                <w:szCs w:val="21"/>
                <w:lang w:val="en-US" w:eastAsia="zh-CN"/>
              </w:rPr>
            </w:pPr>
            <w:r>
              <w:rPr>
                <w:rFonts w:hint="eastAsia" w:ascii="宋体" w:hAnsi="宋体" w:cs="宋体"/>
                <w:szCs w:val="21"/>
                <w:lang w:val="en-US" w:eastAsia="zh-CN"/>
              </w:rPr>
              <w:t>3、安全事故控制在2 次/ 年以下，企业职工重伤和死亡率为0，轻伤负伤率3 ‰以内；   0</w:t>
            </w:r>
          </w:p>
          <w:p>
            <w:pPr>
              <w:rPr>
                <w:rFonts w:hint="default" w:ascii="宋体" w:hAnsi="宋体" w:cs="宋体"/>
                <w:szCs w:val="21"/>
                <w:lang w:val="en-US" w:eastAsia="zh-CN"/>
              </w:rPr>
            </w:pPr>
            <w:r>
              <w:rPr>
                <w:rFonts w:hint="eastAsia" w:ascii="宋体" w:hAnsi="宋体" w:cs="宋体"/>
                <w:szCs w:val="21"/>
                <w:lang w:val="en-US" w:eastAsia="zh-CN"/>
              </w:rPr>
              <w:t>4、触电、火灾事故发生率为0                                                      0</w:t>
            </w: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 质量目标均实现。     考核人：王佳林    2021.1.3</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环境因素评价和控制措施的确定</w:t>
            </w:r>
            <w:r>
              <w:rPr>
                <w:rFonts w:hint="eastAsia"/>
                <w:szCs w:val="21"/>
                <w:lang w:eastAsia="zh-CN"/>
              </w:rPr>
              <w:t>、</w:t>
            </w: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编制了《环境因素的识别与评价控制程序》、《危险源辩识、风险评价和风险控制策划程序》符合标准要求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提供的“环境因素识别评价表”53项、“重要环境因素清单”2项，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ind w:firstLine="420" w:firstLineChars="200"/>
              <w:rPr>
                <w:rFonts w:hint="eastAsia"/>
                <w:b w:val="0"/>
                <w:bCs/>
                <w:szCs w:val="22"/>
                <w:lang w:val="en-US" w:eastAsia="zh-CN"/>
              </w:rPr>
            </w:pPr>
            <w:r>
              <w:rPr>
                <w:rFonts w:hint="eastAsia"/>
                <w:b w:val="0"/>
                <w:bCs/>
                <w:szCs w:val="22"/>
                <w:lang w:val="en-US" w:eastAsia="zh-CN"/>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
            <w:pPr>
              <w:pStyle w:val="2"/>
            </w:p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4"/>
              </w:numPr>
            </w:pPr>
            <w:r>
              <w:rPr>
                <w:rFonts w:hint="eastAsia"/>
                <w:lang w:val="en-US" w:eastAsia="zh-CN"/>
              </w:rPr>
              <w:t>办公</w:t>
            </w:r>
            <w:r>
              <w:rPr>
                <w:rFonts w:hint="eastAsia"/>
              </w:rPr>
              <w:t>区域：污水：不涉及污水，没有污水排放，生活用水排放城市管网。</w:t>
            </w:r>
          </w:p>
          <w:p>
            <w:pPr>
              <w:numPr>
                <w:ilvl w:val="0"/>
                <w:numId w:val="4"/>
              </w:numPr>
            </w:pPr>
            <w:r>
              <w:rPr>
                <w:rFonts w:hint="eastAsia"/>
              </w:rPr>
              <w:t>噪声：办公现场不产生明显噪声。</w:t>
            </w:r>
          </w:p>
          <w:p>
            <w:pPr>
              <w:numPr>
                <w:ilvl w:val="0"/>
                <w:numId w:val="4"/>
              </w:numPr>
            </w:pPr>
            <w:r>
              <w:rPr>
                <w:rFonts w:hint="eastAsia"/>
              </w:rPr>
              <w:t>固废：固体废物主要是办公产生废纸张等，配置了纸篓；办公用纸由综合部负责，复印、打印耗材都有综合部统一负责，集中处置。</w:t>
            </w:r>
          </w:p>
          <w:p>
            <w:pPr>
              <w:numPr>
                <w:ilvl w:val="0"/>
                <w:numId w:val="4"/>
              </w:numPr>
            </w:pPr>
            <w:r>
              <w:rPr>
                <w:rFonts w:hint="eastAsia"/>
              </w:rPr>
              <w:t>办公过程注意节约用电，做到人走灯灭，电脑长时间不用时关机，下班前要关闭电源，防止触电。</w:t>
            </w:r>
          </w:p>
          <w:p>
            <w:pPr>
              <w:numPr>
                <w:ilvl w:val="0"/>
                <w:numId w:val="4"/>
              </w:numPr>
            </w:pPr>
            <w:r>
              <w:rPr>
                <w:rFonts w:hint="eastAsia"/>
              </w:rPr>
              <w:t>办公区域禁止吸烟，现场查看办公区域环境整洁、宽敞、办公设备状态良好、无安全隐患。</w:t>
            </w:r>
          </w:p>
          <w:p>
            <w:pPr>
              <w:numPr>
                <w:ilvl w:val="0"/>
                <w:numId w:val="4"/>
              </w:numPr>
            </w:pPr>
            <w:r>
              <w:rPr>
                <w:rFonts w:hint="eastAsia"/>
              </w:rPr>
              <w:t>工作时间平均每天不超过8小时。</w:t>
            </w:r>
          </w:p>
          <w:p>
            <w:pPr>
              <w:numPr>
                <w:ilvl w:val="0"/>
                <w:numId w:val="4"/>
              </w:numPr>
            </w:pPr>
            <w:r>
              <w:rPr>
                <w:rFonts w:hint="eastAsia"/>
              </w:rPr>
              <w:t>现场查看办公区域配备的灭火器在有效期内。</w:t>
            </w:r>
          </w:p>
          <w:p>
            <w:pPr>
              <w:numPr>
                <w:ilvl w:val="0"/>
                <w:numId w:val="4"/>
              </w:numPr>
            </w:pP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rPr>
              <w:t>服务的提供及放行</w:t>
            </w:r>
          </w:p>
        </w:tc>
        <w:tc>
          <w:tcPr>
            <w:tcW w:w="1067" w:type="dxa"/>
            <w:vAlign w:val="center"/>
          </w:tcPr>
          <w:p>
            <w:pPr>
              <w:rPr>
                <w:szCs w:val="21"/>
              </w:rPr>
            </w:pPr>
            <w:r>
              <w:rPr>
                <w:szCs w:val="21"/>
              </w:rPr>
              <w:t>Q</w:t>
            </w:r>
            <w:r>
              <w:rPr>
                <w:rFonts w:hint="eastAsia"/>
                <w:szCs w:val="21"/>
              </w:rPr>
              <w:t>8</w:t>
            </w:r>
            <w:r>
              <w:rPr>
                <w:szCs w:val="21"/>
              </w:rPr>
              <w:t>.5.1</w:t>
            </w:r>
          </w:p>
        </w:tc>
        <w:tc>
          <w:tcPr>
            <w:tcW w:w="10749" w:type="dxa"/>
            <w:vAlign w:val="center"/>
          </w:tcPr>
          <w:p>
            <w:pPr>
              <w:rPr>
                <w:rFonts w:hint="default"/>
                <w:szCs w:val="22"/>
                <w:lang w:val="en-US" w:eastAsia="zh-CN"/>
              </w:rPr>
            </w:pPr>
            <w:r>
              <w:rPr>
                <w:rFonts w:hint="eastAsia"/>
                <w:szCs w:val="22"/>
                <w:lang w:val="en-US" w:eastAsia="zh-CN"/>
              </w:rPr>
              <w:t>工程咨询服务的提供遵循下列文件</w:t>
            </w:r>
          </w:p>
          <w:p>
            <w:pPr>
              <w:rPr>
                <w:rFonts w:hint="eastAsia"/>
                <w:szCs w:val="22"/>
                <w:lang w:val="en-US" w:eastAsia="zh-CN"/>
              </w:rPr>
            </w:pPr>
            <w:r>
              <w:rPr>
                <w:rFonts w:hint="eastAsia"/>
                <w:szCs w:val="22"/>
              </w:rPr>
              <w:t>1、法律法规及工程建设标准;</w:t>
            </w:r>
            <w:r>
              <w:rPr>
                <w:rFonts w:hint="eastAsia"/>
                <w:szCs w:val="22"/>
                <w:lang w:val="en-US" w:eastAsia="zh-CN"/>
              </w:rPr>
              <w:t>GB/T50236-2017、以及本公示的文件“项目管理工作手册”。</w:t>
            </w:r>
          </w:p>
          <w:p>
            <w:pPr>
              <w:rPr>
                <w:rFonts w:hint="default"/>
                <w:szCs w:val="22"/>
                <w:lang w:val="en-US" w:eastAsia="zh-CN"/>
              </w:rPr>
            </w:pPr>
            <w:r>
              <w:rPr>
                <w:rFonts w:hint="eastAsia"/>
                <w:szCs w:val="22"/>
              </w:rPr>
              <w:t>工程项目管理</w:t>
            </w:r>
            <w:r>
              <w:rPr>
                <w:rFonts w:hint="eastAsia"/>
                <w:szCs w:val="22"/>
                <w:lang w:val="en-US" w:eastAsia="zh-CN"/>
              </w:rPr>
              <w:t>流程：签订项目管理合同-组建项目部住现场-编制项目实施计划及方案-计划评审-进行开工前准备工作-举行业主项目启动和项目开工会议-项目实施过程控制-项目综合竣工验收/试运行/竣工备案-进行项目收尾-项目结束/进入保修期。</w:t>
            </w:r>
          </w:p>
          <w:p>
            <w:pPr>
              <w:pStyle w:val="2"/>
              <w:rPr>
                <w:rFonts w:hint="eastAsia"/>
                <w:lang w:val="en-US" w:eastAsia="zh-CN"/>
              </w:rPr>
            </w:pPr>
            <w:r>
              <w:rPr>
                <w:rFonts w:hint="eastAsia"/>
                <w:lang w:val="en-US" w:eastAsia="zh-CN"/>
              </w:rPr>
              <w:t>抽查《建设工程项目管理合同》</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抽：</w:t>
            </w:r>
            <w:bookmarkStart w:id="1" w:name="_GoBack"/>
            <w:bookmarkEnd w:id="1"/>
            <w:r>
              <w:rPr>
                <w:rFonts w:hint="eastAsia" w:cs="Times New Roman"/>
                <w:b w:val="0"/>
                <w:bCs w:val="0"/>
                <w:caps w:val="0"/>
                <w:color w:val="000000" w:themeColor="text1"/>
                <w:kern w:val="2"/>
                <w:sz w:val="21"/>
                <w:szCs w:val="22"/>
                <w:lang w:val="en-US" w:eastAsia="zh-CN" w:bidi="ar-SA"/>
              </w:rPr>
              <w:t>开发区七大街厂房扩建项目</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项目名称：开发区七大街厂房扩建项目；</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委托方：天津开发区滨海汽车储运有限公司；</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受托方：天津市东方瑞祥工程咨询有限公司</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服务类别：全过程项目管理；</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管理费用：依据建设项目实际投资额，项目管理费按2%计取；</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合同评审部门：招标部、造价部、项目管理部</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评审人批准：陈兰青</w:t>
            </w:r>
          </w:p>
          <w:p>
            <w:pPr>
              <w:pStyle w:val="2"/>
              <w:rPr>
                <w:rFonts w:hint="eastAsia"/>
                <w:lang w:val="en-US" w:eastAsia="zh-CN"/>
              </w:rPr>
            </w:pPr>
            <w:r>
              <w:rPr>
                <w:rFonts w:hint="eastAsia"/>
                <w:lang w:val="en-US" w:eastAsia="zh-CN"/>
              </w:rPr>
              <w:t>评审结论：同意</w:t>
            </w:r>
          </w:p>
          <w:p>
            <w:pPr>
              <w:rPr>
                <w:rFonts w:hint="eastAsia"/>
                <w:lang w:val="en-US" w:eastAsia="zh-CN"/>
              </w:rPr>
            </w:pPr>
            <w:r>
              <w:rPr>
                <w:rFonts w:hint="eastAsia"/>
                <w:lang w:val="en-US" w:eastAsia="zh-CN"/>
              </w:rPr>
              <w:t>批准人：韩亚华</w:t>
            </w:r>
          </w:p>
          <w:p>
            <w:pPr>
              <w:pStyle w:val="2"/>
              <w:rPr>
                <w:rFonts w:hint="eastAsia"/>
                <w:lang w:val="en-US" w:eastAsia="zh-CN"/>
              </w:rPr>
            </w:pPr>
            <w:r>
              <w:rPr>
                <w:rFonts w:hint="eastAsia"/>
                <w:lang w:val="en-US" w:eastAsia="zh-CN"/>
              </w:rPr>
              <w:t>时间：2017年10月27日</w:t>
            </w:r>
          </w:p>
          <w:p>
            <w:pPr>
              <w:rPr>
                <w:rFonts w:hint="eastAsia"/>
                <w:lang w:val="en-US" w:eastAsia="zh-CN"/>
              </w:rPr>
            </w:pPr>
            <w:r>
              <w:rPr>
                <w:rFonts w:hint="eastAsia"/>
                <w:lang w:val="en-US" w:eastAsia="zh-CN"/>
              </w:rPr>
              <w:t>提供《建设工程项目管理合同》</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项目名称：开发区七大街厂房扩建项目；</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委托方：天津开发区滨海汽车储运有限公司；</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受托方：天津市东方瑞祥工程咨询有限公司</w:t>
            </w:r>
          </w:p>
          <w:p>
            <w:pPr>
              <w:rPr>
                <w:rFonts w:hint="eastAsia"/>
                <w:lang w:val="en-US" w:eastAsia="zh-CN"/>
              </w:rPr>
            </w:pPr>
            <w:r>
              <w:rPr>
                <w:rFonts w:hint="eastAsia"/>
                <w:lang w:val="en-US" w:eastAsia="zh-CN"/>
              </w:rPr>
              <w:t>委托方式：甲方委托乙方全面负责本工程项目的管理组织工作，及即乙方在本工程建设期内行使甲方授权范围内的工程项目管理组织权力，并履行相应的义务。</w:t>
            </w:r>
          </w:p>
          <w:p>
            <w:pPr>
              <w:pStyle w:val="2"/>
              <w:rPr>
                <w:rFonts w:hint="eastAsia"/>
                <w:lang w:val="en-US" w:eastAsia="zh-CN"/>
              </w:rPr>
            </w:pPr>
            <w:r>
              <w:rPr>
                <w:rFonts w:hint="eastAsia"/>
                <w:lang w:val="en-US" w:eastAsia="zh-CN"/>
              </w:rPr>
              <w:t>工程项目管理期限：自本工程项目签订项目管理合同之日起至本工程项目全面竣工验收交付使用之日止，，即2017年11月1日至2019年6月30日。2019年7月1日至2020年6月30日为质保期。</w:t>
            </w:r>
          </w:p>
          <w:p>
            <w:pPr>
              <w:rPr>
                <w:rFonts w:hint="eastAsia"/>
                <w:lang w:val="en-US" w:eastAsia="zh-CN"/>
              </w:rPr>
            </w:pPr>
            <w:r>
              <w:rPr>
                <w:rFonts w:hint="eastAsia"/>
                <w:lang w:val="en-US" w:eastAsia="zh-CN"/>
              </w:rPr>
              <w:t>查《天津市建设工程施工合同》编号：12192016054024</w:t>
            </w:r>
          </w:p>
          <w:p>
            <w:pPr>
              <w:pStyle w:val="2"/>
              <w:rPr>
                <w:rFonts w:hint="eastAsia"/>
                <w:lang w:val="en-US" w:eastAsia="zh-CN"/>
              </w:rPr>
            </w:pPr>
            <w:r>
              <w:rPr>
                <w:rFonts w:hint="eastAsia"/>
                <w:lang w:val="en-US" w:eastAsia="zh-CN"/>
              </w:rPr>
              <w:t>发包人：天津开发区滨海汽车储运有限公司</w:t>
            </w:r>
          </w:p>
          <w:p>
            <w:pPr>
              <w:rPr>
                <w:rFonts w:hint="default"/>
                <w:lang w:val="en-US" w:eastAsia="zh-CN"/>
              </w:rPr>
            </w:pPr>
            <w:r>
              <w:rPr>
                <w:rFonts w:hint="eastAsia"/>
                <w:lang w:val="en-US" w:eastAsia="zh-CN"/>
              </w:rPr>
              <w:t>一、工程概况</w:t>
            </w:r>
          </w:p>
          <w:p>
            <w:pPr>
              <w:rPr>
                <w:rFonts w:hint="eastAsia"/>
                <w:lang w:val="en-US" w:eastAsia="zh-CN"/>
              </w:rPr>
            </w:pPr>
            <w:r>
              <w:rPr>
                <w:rFonts w:hint="eastAsia"/>
                <w:lang w:val="en-US" w:eastAsia="zh-CN"/>
              </w:rPr>
              <w:t>承包人：南通通博设备安装工程有限公司</w:t>
            </w:r>
          </w:p>
          <w:p>
            <w:pPr>
              <w:pStyle w:val="2"/>
              <w:rPr>
                <w:rFonts w:hint="eastAsia" w:cs="Times New Roman"/>
                <w:b w:val="0"/>
                <w:bCs w:val="0"/>
                <w:caps w:val="0"/>
                <w:color w:val="000000" w:themeColor="text1"/>
                <w:kern w:val="2"/>
                <w:sz w:val="21"/>
                <w:szCs w:val="22"/>
                <w:lang w:val="en-US" w:eastAsia="zh-CN" w:bidi="ar-SA"/>
              </w:rPr>
            </w:pPr>
            <w:r>
              <w:rPr>
                <w:rFonts w:hint="eastAsia"/>
                <w:lang w:val="en-US" w:eastAsia="zh-CN"/>
              </w:rPr>
              <w:t>工程名称：</w:t>
            </w:r>
            <w:r>
              <w:rPr>
                <w:rFonts w:hint="eastAsia" w:cs="Times New Roman"/>
                <w:b w:val="0"/>
                <w:bCs w:val="0"/>
                <w:caps w:val="0"/>
                <w:color w:val="000000" w:themeColor="text1"/>
                <w:kern w:val="2"/>
                <w:sz w:val="21"/>
                <w:szCs w:val="22"/>
                <w:lang w:val="en-US" w:eastAsia="zh-CN" w:bidi="ar-SA"/>
              </w:rPr>
              <w:t>开发区七大街厂房扩建项目；</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工程地点：天津开发区第七大街33号</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工程立项批准文号：津开审批【2016】10091号</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资金来源：四七自筹</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工程内容：厂房扩建</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工程范围：地基与基础、钢结构、装饰装修、机电安装；</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二、合同工期：</w:t>
            </w:r>
          </w:p>
          <w:p>
            <w:pPr>
              <w:pStyle w:val="2"/>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计划开工日期：2016-06-01</w:t>
            </w:r>
          </w:p>
          <w:p>
            <w:pPr>
              <w:rPr>
                <w:rFonts w:hint="eastAsia"/>
                <w:lang w:val="en-US" w:eastAsia="zh-CN"/>
              </w:rPr>
            </w:pPr>
            <w:r>
              <w:rPr>
                <w:rFonts w:hint="eastAsia"/>
                <w:lang w:val="en-US" w:eastAsia="zh-CN"/>
              </w:rPr>
              <w:t>计划竣工日期：2016-10-31</w:t>
            </w:r>
          </w:p>
          <w:p>
            <w:pPr>
              <w:pStyle w:val="2"/>
              <w:rPr>
                <w:rFonts w:hint="eastAsia"/>
                <w:lang w:val="en-US" w:eastAsia="zh-CN"/>
              </w:rPr>
            </w:pPr>
            <w:r>
              <w:rPr>
                <w:rFonts w:hint="eastAsia"/>
                <w:lang w:val="en-US" w:eastAsia="zh-CN"/>
              </w:rPr>
              <w:t>工期总日历天数：153</w:t>
            </w:r>
          </w:p>
          <w:p>
            <w:pPr>
              <w:numPr>
                <w:ilvl w:val="0"/>
                <w:numId w:val="5"/>
              </w:numPr>
              <w:rPr>
                <w:rFonts w:hint="eastAsia"/>
                <w:lang w:val="en-US" w:eastAsia="zh-CN"/>
              </w:rPr>
            </w:pPr>
            <w:r>
              <w:rPr>
                <w:rFonts w:hint="eastAsia"/>
                <w:lang w:val="en-US" w:eastAsia="zh-CN"/>
              </w:rPr>
              <w:t>质量标准：</w:t>
            </w:r>
          </w:p>
          <w:p>
            <w:pPr>
              <w:numPr>
                <w:ilvl w:val="0"/>
                <w:numId w:val="0"/>
              </w:numPr>
              <w:rPr>
                <w:rFonts w:hint="eastAsia"/>
                <w:lang w:val="en-US" w:eastAsia="zh-CN"/>
              </w:rPr>
            </w:pPr>
            <w:r>
              <w:rPr>
                <w:rFonts w:hint="eastAsia"/>
                <w:lang w:val="en-US" w:eastAsia="zh-CN"/>
              </w:rPr>
              <w:t>工程质量符合：合格、标准；</w:t>
            </w:r>
          </w:p>
          <w:p>
            <w:pPr>
              <w:pStyle w:val="2"/>
              <w:rPr>
                <w:rFonts w:hint="eastAsia"/>
                <w:lang w:val="en-US" w:eastAsia="zh-CN"/>
              </w:rPr>
            </w:pPr>
            <w:r>
              <w:rPr>
                <w:rFonts w:hint="eastAsia"/>
                <w:lang w:val="en-US" w:eastAsia="zh-CN"/>
              </w:rPr>
              <w:t>合同签字人：甲方：许建国、乙方：邱少波</w:t>
            </w:r>
          </w:p>
          <w:p>
            <w:pPr>
              <w:rPr>
                <w:rFonts w:hint="eastAsia"/>
                <w:lang w:val="en-US" w:eastAsia="zh-CN"/>
              </w:rPr>
            </w:pPr>
            <w:r>
              <w:rPr>
                <w:rFonts w:hint="eastAsia"/>
                <w:lang w:val="en-US" w:eastAsia="zh-CN"/>
              </w:rPr>
              <w:t>合同生效日期：2016年6月1日。</w:t>
            </w:r>
          </w:p>
          <w:p>
            <w:pPr>
              <w:pStyle w:val="2"/>
              <w:rPr>
                <w:rFonts w:hint="eastAsia"/>
                <w:lang w:val="en-US" w:eastAsia="zh-CN"/>
              </w:rPr>
            </w:pPr>
          </w:p>
          <w:p>
            <w:pPr>
              <w:pStyle w:val="2"/>
              <w:rPr>
                <w:rFonts w:hint="eastAsia"/>
                <w:lang w:val="en-US" w:eastAsia="zh-CN"/>
              </w:rPr>
            </w:pPr>
            <w:r>
              <w:rPr>
                <w:rFonts w:hint="eastAsia"/>
                <w:lang w:val="en-US" w:eastAsia="zh-CN"/>
              </w:rPr>
              <w:t>提供有《天津市建设工程勘察文件-审查合格书》</w:t>
            </w:r>
          </w:p>
          <w:p>
            <w:pPr>
              <w:rPr>
                <w:rFonts w:hint="eastAsia"/>
                <w:lang w:val="en-US" w:eastAsia="zh-CN"/>
              </w:rPr>
            </w:pPr>
          </w:p>
          <w:p>
            <w:pPr>
              <w:pStyle w:val="2"/>
              <w:rPr>
                <w:rFonts w:hint="eastAsia"/>
                <w:lang w:val="en-US" w:eastAsia="zh-CN"/>
              </w:rPr>
            </w:pPr>
            <w:r>
              <w:rPr>
                <w:rFonts w:hint="eastAsia"/>
                <w:lang w:val="en-US" w:eastAsia="zh-CN"/>
              </w:rPr>
              <w:t>提供《天津市建设工程设计合同》（JF-2016-08）</w:t>
            </w:r>
          </w:p>
          <w:p>
            <w:pPr>
              <w:rPr>
                <w:rFonts w:hint="eastAsia"/>
                <w:lang w:val="en-US" w:eastAsia="zh-CN"/>
              </w:rPr>
            </w:pPr>
            <w:r>
              <w:rPr>
                <w:rFonts w:hint="eastAsia"/>
                <w:lang w:val="en-US" w:eastAsia="zh-CN"/>
              </w:rPr>
              <w:t>工程名称：天津开发区滨海汽车储运有限公司七大街厂房扩建项目</w:t>
            </w:r>
          </w:p>
          <w:p>
            <w:pPr>
              <w:pStyle w:val="2"/>
              <w:rPr>
                <w:rFonts w:hint="eastAsia"/>
                <w:lang w:val="en-US" w:eastAsia="zh-CN"/>
              </w:rPr>
            </w:pPr>
            <w:r>
              <w:rPr>
                <w:rFonts w:hint="eastAsia"/>
                <w:lang w:val="en-US" w:eastAsia="zh-CN"/>
              </w:rPr>
              <w:t>发包人：天津开发区滨海汽车储运有限公司</w:t>
            </w:r>
          </w:p>
          <w:p>
            <w:pPr>
              <w:rPr>
                <w:rFonts w:hint="eastAsia"/>
                <w:lang w:val="en-US" w:eastAsia="zh-CN"/>
              </w:rPr>
            </w:pPr>
            <w:r>
              <w:rPr>
                <w:rFonts w:hint="eastAsia"/>
                <w:lang w:val="en-US" w:eastAsia="zh-CN"/>
              </w:rPr>
              <w:t>设计人：北京中外建建筑设计有限公司天津分公司</w:t>
            </w:r>
          </w:p>
          <w:p>
            <w:pPr>
              <w:pStyle w:val="2"/>
              <w:rPr>
                <w:rFonts w:hint="eastAsia"/>
                <w:lang w:val="en-US" w:eastAsia="zh-CN"/>
              </w:rPr>
            </w:pPr>
            <w:r>
              <w:rPr>
                <w:rFonts w:hint="eastAsia"/>
                <w:lang w:val="en-US" w:eastAsia="zh-CN"/>
              </w:rPr>
              <w:t>签订日期：2016年4月22日</w:t>
            </w:r>
          </w:p>
          <w:p>
            <w:pPr>
              <w:rPr>
                <w:rFonts w:hint="eastAsia"/>
                <w:lang w:val="en-US" w:eastAsia="zh-CN"/>
              </w:rPr>
            </w:pPr>
          </w:p>
          <w:p>
            <w:pPr>
              <w:pStyle w:val="2"/>
              <w:rPr>
                <w:rFonts w:hint="default"/>
                <w:lang w:val="en-US" w:eastAsia="zh-CN"/>
              </w:rPr>
            </w:pPr>
            <w:r>
              <w:rPr>
                <w:rFonts w:hint="eastAsia"/>
                <w:lang w:val="en-US" w:eastAsia="zh-CN"/>
              </w:rPr>
              <w:t>提供《天津市建设工程勘察合同》（JF-2001-013）</w:t>
            </w:r>
          </w:p>
          <w:p>
            <w:pPr>
              <w:pStyle w:val="2"/>
              <w:rPr>
                <w:rFonts w:hint="eastAsia" w:cs="Times New Roman"/>
                <w:b w:val="0"/>
                <w:bCs w:val="0"/>
                <w:caps w:val="0"/>
                <w:color w:val="FF0000"/>
                <w:kern w:val="2"/>
                <w:sz w:val="21"/>
                <w:szCs w:val="22"/>
                <w:lang w:val="en-US" w:eastAsia="zh-CN" w:bidi="ar-SA"/>
              </w:rPr>
            </w:pPr>
            <w:r>
              <w:rPr>
                <w:rFonts w:hint="eastAsia"/>
                <w:lang w:val="en-US" w:eastAsia="zh-CN"/>
              </w:rPr>
              <w:t>工程名称：天津开发区滨海汽车储运有限公司开发区七大街厂房扩建项目；</w:t>
            </w:r>
          </w:p>
          <w:p>
            <w:pPr>
              <w:rPr>
                <w:rFonts w:hint="eastAsia" w:cs="Times New Roman"/>
                <w:b w:val="0"/>
                <w:bCs w:val="0"/>
                <w:caps w:val="0"/>
                <w:color w:val="000000" w:themeColor="text1"/>
                <w:kern w:val="2"/>
                <w:sz w:val="21"/>
                <w:szCs w:val="22"/>
                <w:lang w:val="en-US" w:eastAsia="zh-CN" w:bidi="ar-SA"/>
              </w:rPr>
            </w:pPr>
            <w:r>
              <w:rPr>
                <w:rFonts w:hint="eastAsia" w:cs="Times New Roman"/>
                <w:b w:val="0"/>
                <w:bCs w:val="0"/>
                <w:caps w:val="0"/>
                <w:color w:val="000000" w:themeColor="text1"/>
                <w:kern w:val="2"/>
                <w:sz w:val="21"/>
                <w:szCs w:val="22"/>
                <w:lang w:val="en-US" w:eastAsia="zh-CN" w:bidi="ar-SA"/>
              </w:rPr>
              <w:t>工程地点：天津开发区第七大街33号</w:t>
            </w:r>
          </w:p>
          <w:p>
            <w:pPr>
              <w:pStyle w:val="2"/>
              <w:rPr>
                <w:rFonts w:hint="eastAsia"/>
                <w:lang w:val="en-US" w:eastAsia="zh-CN"/>
              </w:rPr>
            </w:pPr>
            <w:r>
              <w:rPr>
                <w:rFonts w:hint="eastAsia"/>
                <w:lang w:val="en-US" w:eastAsia="zh-CN"/>
              </w:rPr>
              <w:t>合同编号：KC2015P138</w:t>
            </w:r>
          </w:p>
          <w:p>
            <w:pPr>
              <w:rPr>
                <w:rFonts w:hint="eastAsia"/>
                <w:lang w:val="en-US" w:eastAsia="zh-CN"/>
              </w:rPr>
            </w:pPr>
            <w:r>
              <w:rPr>
                <w:rFonts w:hint="eastAsia"/>
                <w:lang w:val="en-US" w:eastAsia="zh-CN"/>
              </w:rPr>
              <w:t>勘察证书等级：综合甲级</w:t>
            </w:r>
          </w:p>
          <w:p>
            <w:pPr>
              <w:pStyle w:val="2"/>
              <w:rPr>
                <w:rFonts w:hint="eastAsia"/>
                <w:lang w:val="en-US" w:eastAsia="zh-CN"/>
              </w:rPr>
            </w:pPr>
            <w:r>
              <w:rPr>
                <w:rFonts w:hint="eastAsia"/>
                <w:lang w:val="en-US" w:eastAsia="zh-CN"/>
              </w:rPr>
              <w:t>发包人：天津开发区滨海汽车有限公司</w:t>
            </w:r>
          </w:p>
          <w:p>
            <w:pPr>
              <w:rPr>
                <w:rFonts w:hint="eastAsia"/>
                <w:lang w:val="en-US" w:eastAsia="zh-CN"/>
              </w:rPr>
            </w:pPr>
            <w:r>
              <w:rPr>
                <w:rFonts w:hint="eastAsia"/>
                <w:lang w:val="en-US" w:eastAsia="zh-CN"/>
              </w:rPr>
              <w:t>勘察人：天津市地质工程勘察院</w:t>
            </w:r>
          </w:p>
          <w:p>
            <w:pPr>
              <w:pStyle w:val="2"/>
              <w:rPr>
                <w:rFonts w:hint="eastAsia"/>
                <w:lang w:val="en-US" w:eastAsia="zh-CN"/>
              </w:rPr>
            </w:pPr>
            <w:r>
              <w:rPr>
                <w:rFonts w:hint="eastAsia"/>
                <w:lang w:val="en-US" w:eastAsia="zh-CN"/>
              </w:rPr>
              <w:t>签订日期：2015年4月22日</w:t>
            </w:r>
          </w:p>
          <w:p>
            <w:pPr>
              <w:rPr>
                <w:rFonts w:hint="eastAsia"/>
                <w:lang w:val="en-US" w:eastAsia="zh-CN"/>
              </w:rPr>
            </w:pPr>
          </w:p>
          <w:p>
            <w:pPr>
              <w:pStyle w:val="2"/>
              <w:rPr>
                <w:rFonts w:hint="eastAsia"/>
                <w:lang w:val="en-US" w:eastAsia="zh-CN"/>
              </w:rPr>
            </w:pPr>
            <w:r>
              <w:rPr>
                <w:rFonts w:hint="eastAsia"/>
                <w:lang w:val="en-US" w:eastAsia="zh-CN"/>
              </w:rPr>
              <w:t>提供有建造师资格证：陈兰青、二级建造师</w:t>
            </w:r>
          </w:p>
          <w:p>
            <w:pPr>
              <w:rPr>
                <w:rFonts w:hint="eastAsia"/>
                <w:lang w:val="en-US" w:eastAsia="zh-CN"/>
              </w:rPr>
            </w:pPr>
            <w:r>
              <w:rPr>
                <w:rFonts w:hint="eastAsia"/>
                <w:lang w:val="en-US" w:eastAsia="zh-CN"/>
              </w:rPr>
              <w:t>提供该工程项目的重大危险源清单以及控制措施、安全生产管理协议、该工程项目的环境因素清单即控制措施、</w:t>
            </w:r>
          </w:p>
          <w:p>
            <w:pPr>
              <w:pStyle w:val="2"/>
              <w:rPr>
                <w:rFonts w:hint="default"/>
                <w:lang w:val="en-US" w:eastAsia="zh-CN"/>
              </w:rPr>
            </w:pPr>
            <w:r>
              <w:rPr>
                <w:rFonts w:hint="eastAsia"/>
                <w:lang w:val="en-US" w:eastAsia="zh-CN"/>
              </w:rPr>
              <w:t>提供有该项目的《勘察单位工程质量检查报告》（合格证明书）、《设计单位工程质量检查报告》（合格证明书）、</w:t>
            </w:r>
          </w:p>
          <w:p>
            <w:pPr>
              <w:rPr>
                <w:rFonts w:hint="default"/>
                <w:lang w:val="en-US" w:eastAsia="zh-CN"/>
              </w:rPr>
            </w:pPr>
            <w:r>
              <w:rPr>
                <w:rFonts w:hint="eastAsia"/>
                <w:lang w:val="en-US" w:eastAsia="zh-CN"/>
              </w:rPr>
              <w:t>提供该项目的《项目管理联系单》10份和《项目管理会议纪要》17份；</w:t>
            </w:r>
          </w:p>
          <w:p>
            <w:pPr>
              <w:pStyle w:val="2"/>
              <w:rPr>
                <w:rFonts w:hint="default"/>
                <w:lang w:val="en-US" w:eastAsia="zh-CN"/>
              </w:rPr>
            </w:pPr>
            <w:r>
              <w:rPr>
                <w:rFonts w:hint="eastAsia"/>
                <w:lang w:val="en-US" w:eastAsia="zh-CN"/>
              </w:rPr>
              <w:t>抽查《项目管理联系单》</w:t>
            </w:r>
          </w:p>
          <w:p>
            <w:pPr>
              <w:pStyle w:val="2"/>
              <w:rPr>
                <w:rFonts w:hint="eastAsia"/>
                <w:lang w:val="en-US" w:eastAsia="zh-CN"/>
              </w:rPr>
            </w:pPr>
            <w:r>
              <w:rPr>
                <w:rFonts w:hint="eastAsia"/>
                <w:lang w:val="en-US" w:eastAsia="zh-CN"/>
              </w:rPr>
              <w:t>工程项目：天津开发区七大街厂房扩建项目</w:t>
            </w:r>
          </w:p>
          <w:p>
            <w:pPr>
              <w:rPr>
                <w:rFonts w:hint="eastAsia"/>
                <w:lang w:val="en-US" w:eastAsia="zh-CN"/>
              </w:rPr>
            </w:pPr>
            <w:r>
              <w:rPr>
                <w:rFonts w:hint="eastAsia"/>
                <w:lang w:val="en-US" w:eastAsia="zh-CN"/>
              </w:rPr>
              <w:t>题目：高于加强对施工单位质量安全控制的要求</w:t>
            </w:r>
          </w:p>
          <w:p>
            <w:pPr>
              <w:pStyle w:val="2"/>
              <w:rPr>
                <w:rFonts w:hint="eastAsia"/>
                <w:lang w:val="en-US" w:eastAsia="zh-CN"/>
              </w:rPr>
            </w:pPr>
            <w:r>
              <w:rPr>
                <w:rFonts w:hint="eastAsia"/>
                <w:lang w:val="en-US" w:eastAsia="zh-CN"/>
              </w:rPr>
              <w:t>内容：1、要求监理单位严格按照监理规范及相关法律法规要求进行监理；</w:t>
            </w:r>
          </w:p>
          <w:p>
            <w:pPr>
              <w:numPr>
                <w:ilvl w:val="0"/>
                <w:numId w:val="6"/>
              </w:numPr>
              <w:rPr>
                <w:rFonts w:hint="eastAsia"/>
                <w:lang w:val="en-US" w:eastAsia="zh-CN"/>
              </w:rPr>
            </w:pPr>
            <w:r>
              <w:rPr>
                <w:rFonts w:hint="eastAsia"/>
                <w:lang w:val="en-US" w:eastAsia="zh-CN"/>
              </w:rPr>
              <w:t>项目考虑事前方案的编制，达到具有可操作性；过程种的监督管理，保证严格按照设计图纸实施，按照规范要求检查，事后检查有理有据，减少返工；</w:t>
            </w:r>
          </w:p>
          <w:p>
            <w:pPr>
              <w:pStyle w:val="2"/>
              <w:numPr>
                <w:ilvl w:val="0"/>
                <w:numId w:val="6"/>
              </w:numPr>
              <w:rPr>
                <w:rFonts w:hint="default"/>
                <w:lang w:val="en-US" w:eastAsia="zh-CN"/>
              </w:rPr>
            </w:pPr>
            <w:r>
              <w:rPr>
                <w:rFonts w:hint="eastAsia"/>
                <w:lang w:val="en-US" w:eastAsia="zh-CN"/>
              </w:rPr>
              <w:t>施工单位严格按照自检、互检及报检制度实施，若监理单位发现施工单位未及时报检就进行下一步施工，应立即停止该部位施工，验收合格后方能复工，对此产生的费用及工期的增加由施工单位承担。</w:t>
            </w:r>
          </w:p>
          <w:p>
            <w:pPr>
              <w:numPr>
                <w:ilvl w:val="0"/>
                <w:numId w:val="6"/>
              </w:numPr>
              <w:ind w:left="0" w:leftChars="0" w:firstLine="0" w:firstLineChars="0"/>
              <w:rPr>
                <w:rFonts w:hint="eastAsia"/>
                <w:lang w:val="en-US" w:eastAsia="zh-CN"/>
              </w:rPr>
            </w:pPr>
            <w:r>
              <w:rPr>
                <w:rFonts w:hint="eastAsia"/>
                <w:lang w:val="en-US" w:eastAsia="zh-CN"/>
              </w:rPr>
              <w:t>安全文明施工检查发现的问题，应立即采取有效措施进行整改，禁止存在安全隐患施工。</w:t>
            </w:r>
          </w:p>
          <w:p>
            <w:pPr>
              <w:pStyle w:val="2"/>
              <w:numPr>
                <w:ilvl w:val="0"/>
                <w:numId w:val="0"/>
              </w:numPr>
              <w:ind w:leftChars="0"/>
              <w:rPr>
                <w:rFonts w:hint="eastAsia"/>
                <w:lang w:val="en-US" w:eastAsia="zh-CN"/>
              </w:rPr>
            </w:pPr>
            <w:r>
              <w:rPr>
                <w:rFonts w:hint="eastAsia"/>
                <w:lang w:val="en-US" w:eastAsia="zh-CN"/>
              </w:rPr>
              <w:t>编制：王明洋       审核：陈兰青         时间：2018年4月16日</w:t>
            </w:r>
          </w:p>
          <w:p>
            <w:pPr>
              <w:rPr>
                <w:rFonts w:hint="default"/>
                <w:lang w:val="en-US" w:eastAsia="zh-CN"/>
              </w:rPr>
            </w:pPr>
            <w:r>
              <w:rPr>
                <w:rFonts w:hint="eastAsia"/>
                <w:lang w:val="en-US" w:eastAsia="zh-CN"/>
              </w:rPr>
              <w:t>抽查《项目管理会议纪要》</w:t>
            </w:r>
          </w:p>
          <w:p>
            <w:pPr>
              <w:rPr>
                <w:rFonts w:hint="eastAsia"/>
                <w:lang w:val="en-US" w:eastAsia="zh-CN"/>
              </w:rPr>
            </w:pPr>
            <w:r>
              <w:rPr>
                <w:rFonts w:hint="eastAsia"/>
                <w:lang w:val="en-US" w:eastAsia="zh-CN"/>
              </w:rPr>
              <w:t>会议主题：针对桩基施工准备阶段及工程控制要求</w:t>
            </w:r>
          </w:p>
          <w:p>
            <w:pPr>
              <w:pStyle w:val="2"/>
              <w:numPr>
                <w:ilvl w:val="0"/>
                <w:numId w:val="7"/>
              </w:numPr>
              <w:rPr>
                <w:rFonts w:hint="eastAsia"/>
                <w:lang w:val="en-US" w:eastAsia="zh-CN"/>
              </w:rPr>
            </w:pPr>
            <w:r>
              <w:rPr>
                <w:rFonts w:hint="eastAsia"/>
                <w:lang w:val="en-US" w:eastAsia="zh-CN"/>
              </w:rPr>
              <w:t>监理单位严格审核施工单位所上报资质、人员及相关施工方案，所有资料审核合格后报项目管理单位一份；</w:t>
            </w:r>
          </w:p>
          <w:p>
            <w:pPr>
              <w:numPr>
                <w:ilvl w:val="0"/>
                <w:numId w:val="7"/>
              </w:numPr>
              <w:rPr>
                <w:rFonts w:hint="default"/>
                <w:lang w:val="en-US" w:eastAsia="zh-CN"/>
              </w:rPr>
            </w:pPr>
            <w:r>
              <w:rPr>
                <w:rFonts w:hint="eastAsia"/>
                <w:lang w:val="en-US" w:eastAsia="zh-CN"/>
              </w:rPr>
              <w:t>在施工过程中，监理单位应按照监理规划和监理实施细则实施监管程序；</w:t>
            </w:r>
          </w:p>
          <w:p>
            <w:pPr>
              <w:pStyle w:val="2"/>
              <w:numPr>
                <w:ilvl w:val="0"/>
                <w:numId w:val="7"/>
              </w:numPr>
              <w:ind w:left="0" w:leftChars="0" w:firstLine="0" w:firstLineChars="0"/>
              <w:rPr>
                <w:rFonts w:hint="eastAsia"/>
                <w:lang w:val="en-US" w:eastAsia="zh-CN"/>
              </w:rPr>
            </w:pPr>
            <w:r>
              <w:rPr>
                <w:rFonts w:hint="eastAsia"/>
                <w:lang w:val="en-US" w:eastAsia="zh-CN"/>
              </w:rPr>
              <w:t>发生质量安全问题及时上报项目管理单位，不得私自采取措施解决；</w:t>
            </w:r>
          </w:p>
          <w:p>
            <w:pPr>
              <w:numPr>
                <w:ilvl w:val="0"/>
                <w:numId w:val="7"/>
              </w:numPr>
              <w:ind w:left="0" w:leftChars="0" w:firstLine="0" w:firstLineChars="0"/>
              <w:rPr>
                <w:rFonts w:hint="default"/>
                <w:lang w:val="en-US" w:eastAsia="zh-CN"/>
              </w:rPr>
            </w:pPr>
            <w:r>
              <w:rPr>
                <w:rFonts w:hint="eastAsia"/>
                <w:lang w:val="en-US" w:eastAsia="zh-CN"/>
              </w:rPr>
              <w:t>施工进度要与施工报检资料时间一致，不允许后补资料；</w:t>
            </w:r>
          </w:p>
          <w:p>
            <w:pPr>
              <w:pStyle w:val="2"/>
              <w:numPr>
                <w:ilvl w:val="0"/>
                <w:numId w:val="7"/>
              </w:numPr>
              <w:ind w:left="0" w:leftChars="0" w:firstLine="0" w:firstLineChars="0"/>
              <w:rPr>
                <w:rFonts w:hint="eastAsia"/>
                <w:lang w:val="en-US" w:eastAsia="zh-CN"/>
              </w:rPr>
            </w:pPr>
            <w:r>
              <w:rPr>
                <w:rFonts w:hint="eastAsia"/>
                <w:lang w:val="en-US" w:eastAsia="zh-CN"/>
              </w:rPr>
              <w:t>项目质量控制以监理单位为主，一经发现监理行为不符合要求将处罚监理单位；</w:t>
            </w:r>
          </w:p>
          <w:p>
            <w:pPr>
              <w:numPr>
                <w:ilvl w:val="0"/>
                <w:numId w:val="7"/>
              </w:numPr>
              <w:ind w:left="0" w:leftChars="0" w:firstLine="0" w:firstLineChars="0"/>
              <w:rPr>
                <w:rFonts w:hint="default"/>
                <w:lang w:val="en-US" w:eastAsia="zh-CN"/>
              </w:rPr>
            </w:pPr>
            <w:r>
              <w:rPr>
                <w:rFonts w:hint="eastAsia"/>
                <w:lang w:val="en-US" w:eastAsia="zh-CN"/>
              </w:rPr>
              <w:t>施工单位要及时上报材料厂家及样品，确认后方能进厂；</w:t>
            </w:r>
          </w:p>
          <w:p>
            <w:pPr>
              <w:pStyle w:val="2"/>
              <w:rPr>
                <w:rFonts w:hint="eastAsia"/>
                <w:lang w:val="en-US" w:eastAsia="zh-CN"/>
              </w:rPr>
            </w:pPr>
            <w:r>
              <w:rPr>
                <w:rFonts w:hint="eastAsia"/>
                <w:lang w:val="en-US" w:eastAsia="zh-CN"/>
              </w:rPr>
              <w:t>7、安全文明施工要求，按照地方文明施工标准落实，监理单位督促完成；</w:t>
            </w:r>
          </w:p>
          <w:p>
            <w:pPr>
              <w:rPr>
                <w:rFonts w:hint="eastAsia"/>
                <w:lang w:val="en-US" w:eastAsia="zh-CN"/>
              </w:rPr>
            </w:pPr>
            <w:r>
              <w:rPr>
                <w:rFonts w:hint="eastAsia"/>
                <w:lang w:val="en-US" w:eastAsia="zh-CN"/>
              </w:rPr>
              <w:t>8、施工单位认真审图，准备图纸会审问题。</w:t>
            </w:r>
          </w:p>
          <w:p>
            <w:pPr>
              <w:pStyle w:val="2"/>
              <w:rPr>
                <w:rFonts w:hint="eastAsia"/>
                <w:lang w:val="en-US" w:eastAsia="zh-CN"/>
              </w:rPr>
            </w:pPr>
            <w:r>
              <w:rPr>
                <w:rFonts w:hint="eastAsia"/>
                <w:lang w:val="en-US" w:eastAsia="zh-CN"/>
              </w:rPr>
              <w:t>记录：王明洋            审核：陈兰青            时间：2018年4月4日</w:t>
            </w:r>
          </w:p>
          <w:p>
            <w:pPr>
              <w:rPr>
                <w:rFonts w:hint="eastAsia"/>
                <w:lang w:val="en-US" w:eastAsia="zh-CN"/>
              </w:rPr>
            </w:pPr>
            <w:r>
              <w:rPr>
                <w:rFonts w:hint="eastAsia"/>
                <w:lang w:val="en-US" w:eastAsia="zh-CN"/>
              </w:rPr>
              <w:t>提供《项目管理月报》共14份。</w:t>
            </w:r>
          </w:p>
          <w:p>
            <w:pPr>
              <w:pStyle w:val="2"/>
              <w:rPr>
                <w:rFonts w:hint="eastAsia"/>
                <w:lang w:val="en-US" w:eastAsia="zh-CN"/>
              </w:rPr>
            </w:pPr>
            <w:r>
              <w:rPr>
                <w:rFonts w:hint="eastAsia"/>
                <w:lang w:val="en-US" w:eastAsia="zh-CN"/>
              </w:rPr>
              <w:t>抽查《项目管理月报》：</w:t>
            </w:r>
          </w:p>
          <w:p>
            <w:pPr>
              <w:rPr>
                <w:rFonts w:hint="eastAsia"/>
                <w:lang w:val="en-US" w:eastAsia="zh-CN"/>
              </w:rPr>
            </w:pPr>
            <w:r>
              <w:rPr>
                <w:rFonts w:hint="eastAsia"/>
                <w:lang w:val="en-US" w:eastAsia="zh-CN"/>
              </w:rPr>
              <w:t>有项目管理组织机构、月工程形象进度、机械/劳动力/材料阅读情况、工程月度进度、工程质量分析、下月注意事项等。</w:t>
            </w:r>
          </w:p>
          <w:p>
            <w:pPr>
              <w:pStyle w:val="2"/>
              <w:rPr>
                <w:rFonts w:hint="default"/>
                <w:lang w:val="en-US" w:eastAsia="zh-CN"/>
              </w:rPr>
            </w:pPr>
            <w:r>
              <w:rPr>
                <w:rFonts w:hint="eastAsia"/>
                <w:lang w:val="en-US" w:eastAsia="zh-CN"/>
              </w:rPr>
              <w:t xml:space="preserve"> 记录：王明洋            审核：陈兰青            时间：2018年4月30日</w:t>
            </w:r>
          </w:p>
          <w:p>
            <w:pPr>
              <w:pStyle w:val="2"/>
              <w:rPr>
                <w:rFonts w:hint="eastAsia"/>
                <w:lang w:val="en-US" w:eastAsia="zh-CN"/>
              </w:rPr>
            </w:pPr>
          </w:p>
          <w:p>
            <w:pPr>
              <w:rPr>
                <w:rFonts w:hint="eastAsia"/>
                <w:lang w:val="en-US" w:eastAsia="zh-CN"/>
              </w:rPr>
            </w:pPr>
            <w:r>
              <w:rPr>
                <w:rFonts w:hint="eastAsia"/>
                <w:lang w:val="en-US" w:eastAsia="zh-CN"/>
              </w:rPr>
              <w:t>提供《安全文明施工检查记录》和《施工现场月检查记录表》</w:t>
            </w:r>
          </w:p>
          <w:p>
            <w:pPr>
              <w:pStyle w:val="2"/>
              <w:rPr>
                <w:rFonts w:hint="default"/>
                <w:lang w:val="en-US" w:eastAsia="zh-CN"/>
              </w:rPr>
            </w:pPr>
            <w:r>
              <w:rPr>
                <w:rFonts w:hint="eastAsia"/>
                <w:lang w:val="en-US" w:eastAsia="zh-CN"/>
              </w:rPr>
              <w:t>抽查《安全文明施工检查记录》编号：001</w:t>
            </w:r>
          </w:p>
          <w:p>
            <w:pPr>
              <w:rPr>
                <w:rFonts w:hint="eastAsia"/>
                <w:lang w:val="en-US" w:eastAsia="zh-CN"/>
              </w:rPr>
            </w:pPr>
            <w:r>
              <w:rPr>
                <w:rFonts w:hint="eastAsia"/>
                <w:lang w:val="en-US" w:eastAsia="zh-CN"/>
              </w:rPr>
              <w:t>项目名称：天津开发区七大街厂房扩建工程</w:t>
            </w:r>
          </w:p>
          <w:p>
            <w:pPr>
              <w:pStyle w:val="2"/>
              <w:rPr>
                <w:rFonts w:hint="eastAsia"/>
                <w:lang w:val="en-US" w:eastAsia="zh-CN"/>
              </w:rPr>
            </w:pPr>
            <w:r>
              <w:rPr>
                <w:rFonts w:hint="eastAsia"/>
                <w:lang w:val="en-US" w:eastAsia="zh-CN"/>
              </w:rPr>
              <w:t>施工单位：南通通博设备安装工程有限公司</w:t>
            </w:r>
          </w:p>
          <w:p>
            <w:pPr>
              <w:numPr>
                <w:ilvl w:val="0"/>
                <w:numId w:val="8"/>
              </w:numPr>
              <w:rPr>
                <w:rFonts w:hint="eastAsia"/>
                <w:lang w:val="en-US" w:eastAsia="zh-CN"/>
              </w:rPr>
            </w:pPr>
            <w:r>
              <w:rPr>
                <w:rFonts w:hint="eastAsia"/>
                <w:lang w:val="en-US" w:eastAsia="zh-CN"/>
              </w:rPr>
              <w:t>施工现场桩基施工人员2人未佩戴安全帽；</w:t>
            </w:r>
          </w:p>
          <w:p>
            <w:pPr>
              <w:pStyle w:val="2"/>
              <w:numPr>
                <w:ilvl w:val="0"/>
                <w:numId w:val="8"/>
              </w:numPr>
              <w:rPr>
                <w:rFonts w:hint="default"/>
                <w:lang w:val="en-US" w:eastAsia="zh-CN"/>
              </w:rPr>
            </w:pPr>
            <w:r>
              <w:rPr>
                <w:rFonts w:hint="eastAsia"/>
                <w:lang w:val="en-US" w:eastAsia="zh-CN"/>
              </w:rPr>
              <w:t>经检查发现1#二级配电箱一闸多机，不符合要求；</w:t>
            </w:r>
          </w:p>
          <w:p>
            <w:pPr>
              <w:numPr>
                <w:ilvl w:val="0"/>
                <w:numId w:val="8"/>
              </w:numPr>
              <w:ind w:left="0" w:leftChars="0" w:firstLine="0" w:firstLineChars="0"/>
              <w:rPr>
                <w:rFonts w:hint="eastAsia"/>
                <w:lang w:val="en-US" w:eastAsia="zh-CN"/>
              </w:rPr>
            </w:pPr>
            <w:r>
              <w:rPr>
                <w:rFonts w:hint="eastAsia"/>
                <w:lang w:val="en-US" w:eastAsia="zh-CN"/>
              </w:rPr>
              <w:t>检查施工单位安全资料发现未做当日的班前隐患排查，资料人员签名不真实；</w:t>
            </w:r>
          </w:p>
          <w:p>
            <w:pPr>
              <w:pStyle w:val="2"/>
              <w:numPr>
                <w:ilvl w:val="0"/>
                <w:numId w:val="8"/>
              </w:numPr>
              <w:ind w:left="0" w:leftChars="0" w:firstLine="0" w:firstLineChars="0"/>
              <w:rPr>
                <w:rFonts w:hint="default"/>
                <w:lang w:val="en-US" w:eastAsia="zh-CN"/>
              </w:rPr>
            </w:pPr>
            <w:r>
              <w:rPr>
                <w:rFonts w:hint="eastAsia"/>
                <w:lang w:val="en-US" w:eastAsia="zh-CN"/>
              </w:rPr>
              <w:t>施工单位未对新进场人员做安全技术交底；</w:t>
            </w:r>
          </w:p>
          <w:p>
            <w:pPr>
              <w:numPr>
                <w:ilvl w:val="0"/>
                <w:numId w:val="8"/>
              </w:numPr>
              <w:ind w:left="0" w:leftChars="0" w:firstLine="0" w:firstLineChars="0"/>
              <w:rPr>
                <w:rFonts w:hint="eastAsia"/>
                <w:lang w:val="en-US" w:eastAsia="zh-CN"/>
              </w:rPr>
            </w:pPr>
            <w:r>
              <w:rPr>
                <w:rFonts w:hint="eastAsia"/>
                <w:lang w:val="en-US" w:eastAsia="zh-CN"/>
              </w:rPr>
              <w:t>施工现场桩基消防灭火器失效，应及时更换。</w:t>
            </w:r>
          </w:p>
          <w:p>
            <w:pPr>
              <w:pStyle w:val="2"/>
              <w:numPr>
                <w:ilvl w:val="0"/>
                <w:numId w:val="0"/>
              </w:numPr>
              <w:ind w:leftChars="0"/>
              <w:rPr>
                <w:rFonts w:hint="default"/>
                <w:lang w:val="en-US" w:eastAsia="zh-CN"/>
              </w:rPr>
            </w:pPr>
            <w:r>
              <w:rPr>
                <w:rFonts w:hint="eastAsia"/>
                <w:lang w:val="en-US" w:eastAsia="zh-CN"/>
              </w:rPr>
              <w:t>项目管理人：陈兰青     时间：2018年4月10日</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r>
              <w:rPr>
                <w:rFonts w:hint="eastAsia"/>
                <w:lang w:val="en-US" w:eastAsia="zh-CN"/>
              </w:rPr>
              <w:t>提供该项目的《工程质量验收证明书》</w:t>
            </w:r>
          </w:p>
          <w:p>
            <w:pPr>
              <w:pStyle w:val="2"/>
              <w:rPr>
                <w:rFonts w:hint="default"/>
                <w:lang w:val="en-US" w:eastAsia="zh-CN"/>
              </w:rPr>
            </w:pPr>
            <w:r>
              <w:rPr>
                <w:rFonts w:hint="eastAsia"/>
                <w:lang w:val="en-US" w:eastAsia="zh-CN"/>
              </w:rPr>
              <w:drawing>
                <wp:inline distT="0" distB="0" distL="114300" distR="114300">
                  <wp:extent cx="1843405" cy="2675255"/>
                  <wp:effectExtent l="0" t="0" r="10795" b="4445"/>
                  <wp:docPr id="3" name="图片 3" descr="06cd614352d6b98d5129a0f86d6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cd614352d6b98d5129a0f86d69863"/>
                          <pic:cNvPicPr>
                            <a:picLocks noChangeAspect="1"/>
                          </pic:cNvPicPr>
                        </pic:nvPicPr>
                        <pic:blipFill>
                          <a:blip r:embed="rId6"/>
                          <a:stretch>
                            <a:fillRect/>
                          </a:stretch>
                        </pic:blipFill>
                        <pic:spPr>
                          <a:xfrm>
                            <a:off x="0" y="0"/>
                            <a:ext cx="1843405" cy="267525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967230" cy="2691130"/>
                  <wp:effectExtent l="0" t="0" r="1270" b="1270"/>
                  <wp:docPr id="5" name="图片 5" descr="51844fc9321f6a9cf0848678edcf3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844fc9321f6a9cf0848678edcf3d5"/>
                          <pic:cNvPicPr>
                            <a:picLocks noChangeAspect="1"/>
                          </pic:cNvPicPr>
                        </pic:nvPicPr>
                        <pic:blipFill>
                          <a:blip r:embed="rId7"/>
                          <a:stretch>
                            <a:fillRect/>
                          </a:stretch>
                        </pic:blipFill>
                        <pic:spPr>
                          <a:xfrm>
                            <a:off x="0" y="0"/>
                            <a:ext cx="1967230" cy="2691130"/>
                          </a:xfrm>
                          <a:prstGeom prst="rect">
                            <a:avLst/>
                          </a:prstGeom>
                        </pic:spPr>
                      </pic:pic>
                    </a:graphicData>
                  </a:graphic>
                </wp:inline>
              </w:drawing>
            </w:r>
          </w:p>
        </w:tc>
        <w:tc>
          <w:tcPr>
            <w:tcW w:w="7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vAlign w:val="center"/>
          </w:tcPr>
          <w:p>
            <w:pPr>
              <w:rPr>
                <w:szCs w:val="21"/>
              </w:rPr>
            </w:pPr>
            <w:r>
              <w:rPr>
                <w:rFonts w:hint="eastAsia"/>
                <w:szCs w:val="21"/>
              </w:rPr>
              <w:t>顾客或供方财产</w:t>
            </w:r>
          </w:p>
        </w:tc>
        <w:tc>
          <w:tcPr>
            <w:tcW w:w="1067" w:type="dxa"/>
            <w:vAlign w:val="center"/>
          </w:tcPr>
          <w:p>
            <w:pPr>
              <w:rPr>
                <w:szCs w:val="21"/>
              </w:rPr>
            </w:pPr>
            <w:r>
              <w:rPr>
                <w:rFonts w:hint="eastAsia"/>
                <w:szCs w:val="21"/>
              </w:rPr>
              <w:t>Q</w:t>
            </w:r>
            <w:r>
              <w:rPr>
                <w:szCs w:val="21"/>
              </w:rPr>
              <w:t>8.5.3</w:t>
            </w:r>
          </w:p>
        </w:tc>
        <w:tc>
          <w:tcPr>
            <w:tcW w:w="10749" w:type="dxa"/>
            <w:vAlign w:val="center"/>
          </w:tcPr>
          <w:p>
            <w:pPr>
              <w:ind w:firstLine="420" w:firstLineChars="200"/>
              <w:rPr>
                <w:rFonts w:hint="eastAsia"/>
                <w:szCs w:val="21"/>
                <w:lang w:val="zh-CN"/>
              </w:rPr>
            </w:pPr>
            <w:r>
              <w:rPr>
                <w:rFonts w:hint="eastAsia"/>
                <w:szCs w:val="21"/>
                <w:lang w:val="zh-CN"/>
              </w:rPr>
              <w:t>顾客或外部供方的财产包括：资质证明文件（如营业执照和其它资质文件）、银行账号、联系方式、经营地址、</w:t>
            </w:r>
            <w:r>
              <w:rPr>
                <w:rFonts w:hint="eastAsia"/>
                <w:szCs w:val="21"/>
                <w:lang w:val="en-US" w:eastAsia="zh-CN"/>
              </w:rPr>
              <w:t>甲方的图纸</w:t>
            </w:r>
            <w:r>
              <w:rPr>
                <w:rFonts w:hint="eastAsia"/>
                <w:szCs w:val="21"/>
                <w:lang w:val="zh-CN"/>
              </w:rPr>
              <w:t>等信息及外包供方提供的相关产品，由部门专门人员负责管理。</w:t>
            </w:r>
          </w:p>
          <w:p>
            <w:pPr>
              <w:ind w:firstLine="420" w:firstLineChars="200"/>
              <w:rPr>
                <w:rFonts w:hint="default"/>
                <w:szCs w:val="21"/>
                <w:lang w:val="en-US"/>
              </w:rPr>
            </w:pPr>
            <w:r>
              <w:rPr>
                <w:rFonts w:hint="eastAsia"/>
                <w:szCs w:val="21"/>
                <w:lang w:val="en-US" w:eastAsia="zh-CN"/>
              </w:rPr>
              <w:t>现场检查办公室中甲方的图纸摆放整齐，每个项目都有一个文具盒，房间钥匙有专门保管。</w:t>
            </w:r>
          </w:p>
        </w:tc>
        <w:tc>
          <w:tcPr>
            <w:tcW w:w="733" w:type="dxa"/>
          </w:tc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vAlign w:val="center"/>
          </w:tcPr>
          <w:p>
            <w:pPr>
              <w:rPr>
                <w:rFonts w:hint="eastAsia"/>
                <w:szCs w:val="21"/>
              </w:rPr>
            </w:pPr>
            <w:r>
              <w:rPr>
                <w:rFonts w:hint="eastAsia"/>
                <w:szCs w:val="21"/>
              </w:rPr>
              <w:t>防护</w:t>
            </w:r>
          </w:p>
        </w:tc>
        <w:tc>
          <w:tcPr>
            <w:tcW w:w="1067" w:type="dxa"/>
            <w:vAlign w:val="center"/>
          </w:tcPr>
          <w:p>
            <w:pPr>
              <w:rPr>
                <w:rFonts w:hint="eastAsia"/>
                <w:szCs w:val="21"/>
              </w:rPr>
            </w:pPr>
            <w:r>
              <w:rPr>
                <w:rFonts w:hint="eastAsia"/>
                <w:szCs w:val="21"/>
              </w:rPr>
              <w:t>Q</w:t>
            </w:r>
            <w:r>
              <w:rPr>
                <w:szCs w:val="21"/>
              </w:rPr>
              <w:t>8.5.4</w:t>
            </w:r>
          </w:p>
        </w:tc>
        <w:tc>
          <w:tcPr>
            <w:tcW w:w="10749" w:type="dxa"/>
            <w:vAlign w:val="center"/>
          </w:tcPr>
          <w:p>
            <w:pPr>
              <w:ind w:firstLine="420" w:firstLineChars="200"/>
              <w:rPr>
                <w:rFonts w:hint="default" w:eastAsia="宋体"/>
                <w:szCs w:val="21"/>
                <w:lang w:val="en-US" w:eastAsia="zh-CN"/>
              </w:rPr>
            </w:pPr>
            <w:r>
              <w:rPr>
                <w:rFonts w:hint="eastAsia"/>
                <w:szCs w:val="21"/>
                <w:lang w:val="en-US" w:eastAsia="zh-CN"/>
              </w:rPr>
              <w:t>建筑工程资料</w:t>
            </w:r>
            <w:r>
              <w:rPr>
                <w:rFonts w:hint="eastAsia"/>
                <w:szCs w:val="21"/>
                <w:lang w:val="zh-CN"/>
              </w:rPr>
              <w:t>做好包装防护工作，</w:t>
            </w:r>
            <w:r>
              <w:rPr>
                <w:rFonts w:hint="eastAsia"/>
                <w:szCs w:val="21"/>
                <w:lang w:val="en-US" w:eastAsia="zh-CN"/>
              </w:rPr>
              <w:t>主要是设计图纸的保护工作，现场检查公司有专门存放图纸的文件柜和专门负责管理文件的人员等。</w:t>
            </w:r>
          </w:p>
          <w:p>
            <w:pPr>
              <w:ind w:firstLine="420" w:firstLineChars="200"/>
              <w:rPr>
                <w:rFonts w:hint="eastAsia"/>
                <w:szCs w:val="21"/>
                <w:lang w:val="zh-CN"/>
              </w:rPr>
            </w:pPr>
            <w:r>
              <w:rPr>
                <w:rFonts w:hint="eastAsia"/>
                <w:szCs w:val="21"/>
                <w:lang w:val="zh-CN"/>
              </w:rPr>
              <w:t>目前未发生防护不当现象。</w:t>
            </w:r>
          </w:p>
        </w:tc>
        <w:tc>
          <w:tcPr>
            <w:tcW w:w="733" w:type="dxa"/>
          </w:tcPr>
          <w:p>
            <w:pPr>
              <w:rPr>
                <w:rFonts w:hint="eastAsia"/>
                <w:lang w:val="en-US" w:eastAsia="zh-CN"/>
              </w:rPr>
            </w:pPr>
          </w:p>
          <w:p>
            <w:pPr>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center"/>
          </w:tcPr>
          <w:p>
            <w:pPr>
              <w:rPr>
                <w:szCs w:val="21"/>
              </w:rPr>
            </w:pPr>
            <w:r>
              <w:rPr>
                <w:rFonts w:hint="eastAsia"/>
                <w:szCs w:val="21"/>
              </w:rPr>
              <w:t>交付后活动</w:t>
            </w:r>
          </w:p>
        </w:tc>
        <w:tc>
          <w:tcPr>
            <w:tcW w:w="1067" w:type="dxa"/>
            <w:vAlign w:val="center"/>
          </w:tcPr>
          <w:p>
            <w:pPr>
              <w:rPr>
                <w:szCs w:val="21"/>
              </w:rPr>
            </w:pPr>
            <w:r>
              <w:rPr>
                <w:rFonts w:hint="eastAsia"/>
                <w:szCs w:val="21"/>
              </w:rPr>
              <w:t>Q</w:t>
            </w:r>
            <w:r>
              <w:rPr>
                <w:szCs w:val="21"/>
              </w:rPr>
              <w:t>8.5.5</w:t>
            </w:r>
          </w:p>
        </w:tc>
        <w:tc>
          <w:tcPr>
            <w:tcW w:w="10749" w:type="dxa"/>
            <w:vAlign w:val="center"/>
          </w:tcPr>
          <w:p>
            <w:pPr>
              <w:ind w:firstLine="420" w:firstLineChars="200"/>
              <w:rPr>
                <w:szCs w:val="21"/>
                <w:lang w:val="zh-CN"/>
              </w:rPr>
            </w:pPr>
            <w:r>
              <w:rPr>
                <w:rFonts w:hint="eastAsia"/>
                <w:szCs w:val="21"/>
                <w:lang w:val="zh-CN"/>
              </w:rPr>
              <w:t>经交流，该公司</w:t>
            </w:r>
            <w:r>
              <w:rPr>
                <w:rFonts w:hint="eastAsia"/>
                <w:szCs w:val="21"/>
                <w:lang w:val="en-US" w:eastAsia="zh-CN"/>
              </w:rPr>
              <w:t>在工程竣工</w:t>
            </w:r>
            <w:r>
              <w:rPr>
                <w:rFonts w:hint="eastAsia"/>
                <w:szCs w:val="21"/>
                <w:lang w:val="zh-CN"/>
              </w:rPr>
              <w:t>交付后活动主要是对服务进行顾客回访和售后服务。</w:t>
            </w:r>
            <w:r>
              <w:rPr>
                <w:rFonts w:hint="eastAsia"/>
                <w:szCs w:val="21"/>
                <w:lang w:val="en-US" w:eastAsia="zh-CN"/>
              </w:rPr>
              <w:t>要保护好工程竣工资料，以及对</w:t>
            </w:r>
            <w:r>
              <w:rPr>
                <w:rFonts w:hint="eastAsia"/>
                <w:szCs w:val="21"/>
                <w:lang w:val="zh-CN"/>
              </w:rPr>
              <w:t>顾客</w:t>
            </w:r>
            <w:r>
              <w:rPr>
                <w:rFonts w:hint="eastAsia"/>
                <w:szCs w:val="21"/>
                <w:lang w:val="en-US" w:eastAsia="zh-CN"/>
              </w:rPr>
              <w:t>进行回访</w:t>
            </w:r>
            <w:r>
              <w:rPr>
                <w:rFonts w:hint="eastAsia"/>
                <w:szCs w:val="21"/>
                <w:lang w:val="zh-CN"/>
              </w:rPr>
              <w:t>。</w:t>
            </w:r>
          </w:p>
          <w:p>
            <w:pPr>
              <w:ind w:firstLine="420" w:firstLineChars="200"/>
              <w:rPr>
                <w:szCs w:val="21"/>
                <w:lang w:val="zh-CN"/>
              </w:rPr>
            </w:pPr>
            <w:r>
              <w:rPr>
                <w:rFonts w:hint="eastAsia"/>
                <w:szCs w:val="21"/>
                <w:lang w:val="zh-CN"/>
              </w:rPr>
              <w:t>对每批交付时工程咨询人员都与顾客联系进行验收确认，有些未保存确认记录，口头交流。</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60" w:type="dxa"/>
            <w:vAlign w:val="center"/>
          </w:tcPr>
          <w:p>
            <w:pPr>
              <w:rPr>
                <w:rFonts w:hint="eastAsia"/>
                <w:szCs w:val="21"/>
              </w:rPr>
            </w:pPr>
            <w:r>
              <w:rPr>
                <w:rFonts w:hint="eastAsia"/>
                <w:szCs w:val="21"/>
              </w:rPr>
              <w:t>不符合控制</w:t>
            </w:r>
          </w:p>
        </w:tc>
        <w:tc>
          <w:tcPr>
            <w:tcW w:w="1067" w:type="dxa"/>
            <w:vAlign w:val="center"/>
          </w:tcPr>
          <w:p>
            <w:pPr>
              <w:rPr>
                <w:rFonts w:hint="eastAsia"/>
                <w:szCs w:val="21"/>
              </w:rPr>
            </w:pPr>
            <w:r>
              <w:rPr>
                <w:rFonts w:hint="eastAsia"/>
                <w:szCs w:val="21"/>
              </w:rPr>
              <w:t>Q</w:t>
            </w:r>
            <w:r>
              <w:rPr>
                <w:szCs w:val="21"/>
              </w:rPr>
              <w:t>8.7</w:t>
            </w:r>
          </w:p>
        </w:tc>
        <w:tc>
          <w:tcPr>
            <w:tcW w:w="10749" w:type="dxa"/>
            <w:vAlign w:val="center"/>
          </w:tcPr>
          <w:p>
            <w:pPr>
              <w:ind w:firstLine="420" w:firstLineChars="200"/>
              <w:rPr>
                <w:szCs w:val="21"/>
                <w:lang w:val="zh-CN"/>
              </w:rPr>
            </w:pPr>
            <w:r>
              <w:rPr>
                <w:rFonts w:hint="eastAsia"/>
                <w:szCs w:val="21"/>
                <w:lang w:val="zh-CN"/>
              </w:rPr>
              <w:t>制定《不合格品控制程序》，规定了不合格</w:t>
            </w:r>
            <w:r>
              <w:rPr>
                <w:rFonts w:hint="eastAsia"/>
                <w:szCs w:val="21"/>
                <w:lang w:val="en-US" w:eastAsia="zh-CN"/>
              </w:rPr>
              <w:t>项目</w:t>
            </w:r>
            <w:r>
              <w:rPr>
                <w:rFonts w:hint="eastAsia"/>
                <w:szCs w:val="21"/>
                <w:lang w:val="zh-CN"/>
              </w:rPr>
              <w:t>的管理，不合格</w:t>
            </w:r>
            <w:r>
              <w:rPr>
                <w:rFonts w:hint="eastAsia"/>
                <w:szCs w:val="21"/>
                <w:lang w:val="en-US" w:eastAsia="zh-CN"/>
              </w:rPr>
              <w:t>项目</w:t>
            </w:r>
            <w:r>
              <w:rPr>
                <w:rFonts w:hint="eastAsia"/>
                <w:szCs w:val="21"/>
                <w:lang w:val="zh-CN"/>
              </w:rPr>
              <w:t>分严重不合格和一般不合格，发现问题，现场更换，购进</w:t>
            </w:r>
            <w:r>
              <w:rPr>
                <w:rFonts w:hint="eastAsia"/>
                <w:szCs w:val="21"/>
                <w:lang w:val="en-US" w:eastAsia="zh-CN"/>
              </w:rPr>
              <w:t>施工材料</w:t>
            </w:r>
            <w:r>
              <w:rPr>
                <w:rFonts w:hint="eastAsia"/>
                <w:szCs w:val="21"/>
                <w:lang w:val="zh-CN"/>
              </w:rPr>
              <w:t>等发现不合格后，</w:t>
            </w:r>
            <w:r>
              <w:rPr>
                <w:rFonts w:hint="eastAsia"/>
                <w:szCs w:val="21"/>
                <w:lang w:val="en-US" w:eastAsia="zh-CN"/>
              </w:rPr>
              <w:t>项目</w:t>
            </w:r>
            <w:r>
              <w:rPr>
                <w:rFonts w:hint="eastAsia"/>
                <w:szCs w:val="21"/>
                <w:lang w:val="zh-CN"/>
              </w:rPr>
              <w:t>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hint="eastAsia"/>
                <w:szCs w:val="21"/>
                <w:lang w:val="zh-CN"/>
              </w:rPr>
            </w:pPr>
            <w:r>
              <w:rPr>
                <w:rFonts w:hint="eastAsia"/>
                <w:szCs w:val="21"/>
                <w:lang w:val="zh-CN"/>
              </w:rPr>
              <w:t>自体系运行以来，无退换货发生。</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vAlign w:val="center"/>
          </w:tcPr>
          <w:p>
            <w:pPr>
              <w:rPr>
                <w:rFonts w:hint="eastAsia"/>
                <w:szCs w:val="21"/>
              </w:rPr>
            </w:pPr>
            <w:r>
              <w:rPr>
                <w:rFonts w:hint="eastAsia"/>
                <w:szCs w:val="21"/>
              </w:rPr>
              <w:t>顾客满意度</w:t>
            </w:r>
          </w:p>
        </w:tc>
        <w:tc>
          <w:tcPr>
            <w:tcW w:w="1067" w:type="dxa"/>
            <w:vAlign w:val="center"/>
          </w:tcPr>
          <w:p>
            <w:pPr>
              <w:rPr>
                <w:szCs w:val="21"/>
              </w:rPr>
            </w:pPr>
            <w:r>
              <w:rPr>
                <w:rFonts w:hint="eastAsia"/>
                <w:szCs w:val="21"/>
              </w:rPr>
              <w:t>Q9.1.2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r>
              <w:rPr>
                <w:rFonts w:hint="eastAsia"/>
                <w:szCs w:val="21"/>
                <w:lang w:val="en-US" w:eastAsia="zh-CN"/>
              </w:rPr>
              <w:t>天津开发区滨海汽车储运有限公司、天津市宁河区教育局</w:t>
            </w:r>
            <w:r>
              <w:rPr>
                <w:rFonts w:hint="eastAsia"/>
                <w:szCs w:val="21"/>
                <w:lang w:val="zh-CN"/>
              </w:rPr>
              <w:t>等。</w:t>
            </w:r>
          </w:p>
          <w:p>
            <w:pPr>
              <w:ind w:firstLine="420" w:firstLineChars="200"/>
              <w:rPr>
                <w:szCs w:val="21"/>
                <w:lang w:val="zh-CN"/>
              </w:rPr>
            </w:pPr>
            <w:r>
              <w:rPr>
                <w:rFonts w:hint="eastAsia"/>
                <w:szCs w:val="21"/>
                <w:lang w:val="zh-CN"/>
              </w:rPr>
              <w:t>调查主要内容：产品</w:t>
            </w:r>
            <w:r>
              <w:rPr>
                <w:rFonts w:hint="eastAsia"/>
                <w:szCs w:val="21"/>
              </w:rPr>
              <w:t>质量、交付期、售后服务、价格等方面的满意程度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。抽《顾客满意度调查分析》调查时期：2020年</w:t>
            </w:r>
            <w:r>
              <w:rPr>
                <w:rFonts w:hint="eastAsia"/>
                <w:szCs w:val="21"/>
                <w:lang w:val="en-US" w:eastAsia="zh-CN"/>
              </w:rPr>
              <w:t>5</w:t>
            </w:r>
            <w:r>
              <w:rPr>
                <w:rFonts w:hint="eastAsia"/>
                <w:szCs w:val="21"/>
                <w:lang w:val="zh-CN"/>
              </w:rPr>
              <w:t>月</w:t>
            </w:r>
            <w:r>
              <w:rPr>
                <w:rFonts w:hint="eastAsia"/>
                <w:szCs w:val="21"/>
                <w:lang w:val="en-US" w:eastAsia="zh-CN"/>
              </w:rPr>
              <w:t>4日</w:t>
            </w:r>
            <w:r>
              <w:rPr>
                <w:rFonts w:hint="eastAsia"/>
                <w:szCs w:val="21"/>
                <w:lang w:val="zh-CN"/>
              </w:rPr>
              <w:t>发放调查表共</w:t>
            </w:r>
            <w:r>
              <w:rPr>
                <w:rFonts w:hint="eastAsia"/>
                <w:szCs w:val="21"/>
                <w:lang w:val="en-US" w:eastAsia="zh-CN"/>
              </w:rPr>
              <w:t>2</w:t>
            </w:r>
            <w:r>
              <w:rPr>
                <w:rFonts w:hint="eastAsia"/>
                <w:szCs w:val="21"/>
                <w:lang w:val="zh-CN"/>
              </w:rPr>
              <w:t>份，回收调查表共</w:t>
            </w:r>
            <w:r>
              <w:rPr>
                <w:rFonts w:hint="eastAsia"/>
                <w:szCs w:val="21"/>
                <w:lang w:val="en-US" w:eastAsia="zh-CN"/>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ind w:firstLine="420" w:firstLineChars="200"/>
              <w:rPr>
                <w:szCs w:val="21"/>
                <w:lang w:val="zh-CN"/>
              </w:rPr>
            </w:pPr>
            <w:r>
              <w:rPr>
                <w:rFonts w:hint="eastAsia"/>
                <w:szCs w:val="21"/>
                <w:lang w:val="zh-CN"/>
              </w:rPr>
              <w:t>涉及的主要问题是：对交付期限有些不满意，未提出改进措施，口头交流。</w:t>
            </w:r>
          </w:p>
          <w:p>
            <w:pPr>
              <w:ind w:firstLine="420" w:firstLineChars="200"/>
              <w:rPr>
                <w:szCs w:val="21"/>
                <w:lang w:val="zh-CN"/>
              </w:rPr>
            </w:pPr>
            <w:r>
              <w:rPr>
                <w:rFonts w:hint="eastAsia"/>
                <w:szCs w:val="21"/>
                <w:lang w:val="zh-CN"/>
              </w:rPr>
              <w:t>调查分析：</w:t>
            </w:r>
          </w:p>
          <w:p>
            <w:pPr>
              <w:ind w:firstLine="420" w:firstLineChars="200"/>
              <w:rPr>
                <w:szCs w:val="21"/>
                <w:lang w:val="zh-CN"/>
              </w:rPr>
            </w:pPr>
            <w:r>
              <w:rPr>
                <w:rFonts w:hint="eastAsia"/>
                <w:szCs w:val="21"/>
                <w:lang w:val="zh-CN"/>
              </w:rPr>
              <w:t>产品质量：很满意一共为：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服务态度：很满意一共为：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价格：很满意一共为：</w:t>
            </w:r>
            <w:r>
              <w:rPr>
                <w:rFonts w:hint="eastAsia"/>
                <w:szCs w:val="21"/>
                <w:lang w:val="en-US" w:eastAsia="zh-CN"/>
              </w:rPr>
              <w:t>2</w:t>
            </w:r>
            <w:r>
              <w:rPr>
                <w:rFonts w:hint="eastAsia"/>
                <w:szCs w:val="21"/>
                <w:lang w:val="zh-CN"/>
              </w:rPr>
              <w:t xml:space="preserve">份，满意为 </w:t>
            </w:r>
            <w:r>
              <w:rPr>
                <w:rFonts w:hint="eastAsia"/>
                <w:szCs w:val="21"/>
                <w:lang w:val="en-US" w:eastAsia="zh-CN"/>
              </w:rPr>
              <w:t>0</w:t>
            </w:r>
            <w:r>
              <w:rPr>
                <w:rFonts w:hint="eastAsia"/>
                <w:szCs w:val="21"/>
                <w:lang w:val="zh-CN"/>
              </w:rPr>
              <w:t>份</w:t>
            </w:r>
          </w:p>
          <w:p>
            <w:pPr>
              <w:ind w:firstLine="420" w:firstLineChars="200"/>
              <w:rPr>
                <w:szCs w:val="21"/>
                <w:lang w:val="zh-CN"/>
              </w:rPr>
            </w:pPr>
            <w:r>
              <w:rPr>
                <w:rFonts w:hint="eastAsia"/>
                <w:szCs w:val="21"/>
                <w:lang w:val="zh-CN"/>
              </w:rPr>
              <w:t>交付期：很满意一共为：</w:t>
            </w:r>
            <w:r>
              <w:rPr>
                <w:rFonts w:hint="eastAsia"/>
                <w:szCs w:val="21"/>
                <w:lang w:val="en-US" w:eastAsia="zh-CN"/>
              </w:rPr>
              <w:t>1</w:t>
            </w:r>
            <w:r>
              <w:rPr>
                <w:rFonts w:hint="eastAsia"/>
                <w:szCs w:val="21"/>
                <w:lang w:val="zh-CN"/>
              </w:rPr>
              <w:t>份，满意为 1份</w:t>
            </w:r>
          </w:p>
          <w:p>
            <w:pPr>
              <w:ind w:firstLine="420" w:firstLineChars="200"/>
              <w:rPr>
                <w:szCs w:val="21"/>
                <w:lang w:val="zh-CN"/>
              </w:rPr>
            </w:pPr>
            <w:r>
              <w:rPr>
                <w:rFonts w:hint="eastAsia"/>
                <w:szCs w:val="21"/>
                <w:lang w:val="zh-CN"/>
              </w:rPr>
              <w:t>分值：顾客满意度</w:t>
            </w:r>
            <w:r>
              <w:rPr>
                <w:rFonts w:hint="eastAsia"/>
                <w:szCs w:val="21"/>
                <w:lang w:val="zh-CN"/>
              </w:rPr>
              <w:tab/>
            </w:r>
            <w:r>
              <w:rPr>
                <w:rFonts w:hint="eastAsia"/>
                <w:szCs w:val="21"/>
                <w:lang w:val="zh-CN"/>
              </w:rPr>
              <w:t>很满意（A）</w:t>
            </w:r>
            <w:r>
              <w:rPr>
                <w:rFonts w:hint="eastAsia"/>
                <w:szCs w:val="21"/>
                <w:lang w:val="zh-CN"/>
              </w:rPr>
              <w:tab/>
            </w:r>
            <w:r>
              <w:rPr>
                <w:rFonts w:hint="eastAsia"/>
                <w:szCs w:val="21"/>
                <w:lang w:val="zh-CN"/>
              </w:rPr>
              <w:t>满  意（B）</w:t>
            </w:r>
            <w:r>
              <w:rPr>
                <w:rFonts w:hint="eastAsia"/>
                <w:szCs w:val="21"/>
                <w:lang w:val="zh-CN"/>
              </w:rPr>
              <w:tab/>
            </w:r>
            <w:r>
              <w:rPr>
                <w:rFonts w:hint="eastAsia"/>
                <w:szCs w:val="21"/>
                <w:lang w:val="zh-CN"/>
              </w:rPr>
              <w:t>不满意（C）</w:t>
            </w:r>
            <w:r>
              <w:rPr>
                <w:rFonts w:hint="eastAsia"/>
                <w:szCs w:val="21"/>
                <w:lang w:val="zh-CN"/>
              </w:rPr>
              <w:tab/>
            </w:r>
            <w:r>
              <w:rPr>
                <w:rFonts w:hint="eastAsia"/>
                <w:szCs w:val="21"/>
                <w:lang w:val="zh-CN"/>
              </w:rPr>
              <w:t>很不满意（D）</w:t>
            </w:r>
          </w:p>
          <w:p>
            <w:pPr>
              <w:ind w:firstLine="420" w:firstLineChars="200"/>
              <w:jc w:val="left"/>
              <w:rPr>
                <w:szCs w:val="21"/>
                <w:lang w:val="zh-CN"/>
              </w:rPr>
            </w:pPr>
            <w:r>
              <w:rPr>
                <w:rFonts w:hint="eastAsia"/>
                <w:szCs w:val="21"/>
                <w:lang w:val="zh-CN"/>
              </w:rPr>
              <w:t>权    数</w:t>
            </w:r>
            <w:r>
              <w:rPr>
                <w:rFonts w:hint="eastAsia"/>
                <w:szCs w:val="21"/>
                <w:lang w:val="zh-CN"/>
              </w:rPr>
              <w:tab/>
            </w:r>
            <w:r>
              <w:rPr>
                <w:rFonts w:hint="eastAsia"/>
                <w:szCs w:val="21"/>
                <w:lang w:val="zh-CN"/>
              </w:rPr>
              <w:t>1.0</w:t>
            </w:r>
            <w:r>
              <w:rPr>
                <w:rFonts w:hint="eastAsia"/>
                <w:szCs w:val="21"/>
                <w:lang w:val="zh-CN"/>
              </w:rPr>
              <w:tab/>
            </w:r>
            <w:r>
              <w:rPr>
                <w:rFonts w:hint="eastAsia"/>
                <w:szCs w:val="21"/>
                <w:lang w:val="zh-CN"/>
              </w:rPr>
              <w:t>0.7</w:t>
            </w:r>
            <w:r>
              <w:rPr>
                <w:rFonts w:hint="eastAsia"/>
                <w:szCs w:val="21"/>
                <w:lang w:val="zh-CN"/>
              </w:rPr>
              <w:tab/>
            </w:r>
            <w:r>
              <w:rPr>
                <w:rFonts w:hint="eastAsia"/>
                <w:szCs w:val="21"/>
                <w:lang w:val="zh-CN"/>
              </w:rPr>
              <w:t>0.</w:t>
            </w:r>
            <w:r>
              <w:rPr>
                <w:szCs w:val="21"/>
                <w:lang w:val="zh-CN"/>
              </w:rPr>
              <w:t>3</w:t>
            </w:r>
            <w:r>
              <w:rPr>
                <w:rFonts w:hint="eastAsia"/>
                <w:szCs w:val="21"/>
                <w:lang w:val="zh-CN"/>
              </w:rPr>
              <w:tab/>
            </w:r>
            <w:r>
              <w:rPr>
                <w:rFonts w:hint="eastAsia"/>
                <w:szCs w:val="21"/>
                <w:lang w:val="zh-CN"/>
              </w:rPr>
              <w:t>0</w:t>
            </w:r>
          </w:p>
          <w:p>
            <w:pPr>
              <w:ind w:firstLine="420" w:firstLineChars="200"/>
              <w:rPr>
                <w:szCs w:val="21"/>
                <w:lang w:val="zh-CN"/>
              </w:rPr>
            </w:pPr>
            <w:r>
              <w:rPr>
                <w:rFonts w:hint="eastAsia"/>
                <w:szCs w:val="21"/>
                <w:lang w:val="zh-CN"/>
              </w:rPr>
              <w:t>满意率为计算：M=（23*1.0+</w:t>
            </w:r>
            <w:r>
              <w:rPr>
                <w:szCs w:val="21"/>
                <w:lang w:val="zh-CN"/>
              </w:rPr>
              <w:t>5</w:t>
            </w:r>
            <w:r>
              <w:rPr>
                <w:rFonts w:hint="eastAsia"/>
                <w:szCs w:val="21"/>
                <w:lang w:val="zh-CN"/>
              </w:rPr>
              <w:t>*0.7）/27*100%=9</w:t>
            </w:r>
            <w:r>
              <w:rPr>
                <w:szCs w:val="21"/>
                <w:lang w:val="zh-CN"/>
              </w:rPr>
              <w:t>6</w:t>
            </w:r>
            <w:r>
              <w:rPr>
                <w:rFonts w:hint="eastAsia"/>
                <w:szCs w:val="21"/>
                <w:lang w:val="zh-CN"/>
              </w:rPr>
              <w:t>%</w:t>
            </w:r>
          </w:p>
          <w:p>
            <w:pPr>
              <w:ind w:firstLine="420" w:firstLineChars="200"/>
              <w:rPr>
                <w:szCs w:val="21"/>
                <w:lang w:val="zh-CN"/>
              </w:rPr>
            </w:pPr>
            <w:r>
              <w:rPr>
                <w:rFonts w:hint="eastAsia"/>
                <w:szCs w:val="21"/>
                <w:lang w:val="zh-CN"/>
              </w:rPr>
              <w:t>经计算顾客满意率为9</w:t>
            </w:r>
            <w:r>
              <w:rPr>
                <w:szCs w:val="21"/>
                <w:lang w:val="zh-CN"/>
              </w:rPr>
              <w:t>6</w:t>
            </w:r>
            <w:r>
              <w:rPr>
                <w:rFonts w:hint="eastAsia"/>
                <w:szCs w:val="21"/>
                <w:lang w:val="zh-CN"/>
              </w:rPr>
              <w:t>%。</w:t>
            </w:r>
          </w:p>
          <w:p>
            <w:pPr>
              <w:ind w:firstLine="420" w:firstLineChars="200"/>
              <w:rPr>
                <w:szCs w:val="21"/>
              </w:rPr>
            </w:pPr>
            <w:r>
              <w:rPr>
                <w:rFonts w:hint="eastAsia"/>
                <w:szCs w:val="21"/>
              </w:rPr>
              <w:t>提供顾客满意调查分析。</w:t>
            </w:r>
          </w:p>
          <w:p>
            <w:pPr>
              <w:ind w:firstLine="420" w:firstLineChars="200"/>
              <w:rPr>
                <w:szCs w:val="21"/>
              </w:rPr>
            </w:pPr>
            <w:r>
              <w:rPr>
                <w:rFonts w:hint="eastAsia"/>
                <w:szCs w:val="21"/>
              </w:rPr>
              <w:t>最终顾客满意率9</w:t>
            </w:r>
            <w:r>
              <w:rPr>
                <w:szCs w:val="21"/>
              </w:rPr>
              <w:t>6</w:t>
            </w:r>
            <w:r>
              <w:rPr>
                <w:rFonts w:hint="eastAsia"/>
                <w:szCs w:val="21"/>
              </w:rPr>
              <w:t>%。</w:t>
            </w:r>
          </w:p>
          <w:p>
            <w:pPr>
              <w:ind w:firstLine="420" w:firstLineChars="200"/>
              <w:rPr>
                <w:rFonts w:hint="eastAsia"/>
                <w:szCs w:val="21"/>
                <w:lang w:val="zh-CN"/>
              </w:rPr>
            </w:pPr>
            <w:r>
              <w:rPr>
                <w:rFonts w:hint="eastAsia"/>
                <w:szCs w:val="21"/>
              </w:rPr>
              <w:t>该结果已提交管理评审。</w:t>
            </w:r>
          </w:p>
        </w:tc>
        <w:tc>
          <w:tcPr>
            <w:tcW w:w="733"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szCs w:val="21"/>
              </w:rPr>
              <w:t>E</w:t>
            </w: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p>
      <w:pPr>
        <w:pStyle w:val="2"/>
      </w:pPr>
    </w:p>
    <w:p/>
    <w:p>
      <w:pPr>
        <w:pStyle w:val="2"/>
      </w:pPr>
    </w:p>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造价部      </w:t>
            </w:r>
            <w:r>
              <w:rPr>
                <w:sz w:val="24"/>
                <w:szCs w:val="24"/>
              </w:rPr>
              <w:t xml:space="preserve"> </w:t>
            </w:r>
            <w:r>
              <w:rPr>
                <w:rFonts w:hint="eastAsia"/>
                <w:sz w:val="24"/>
                <w:szCs w:val="24"/>
                <w:lang w:val="en-US" w:eastAsia="zh-CN"/>
              </w:rPr>
              <w:t>主</w:t>
            </w:r>
            <w:r>
              <w:rPr>
                <w:rFonts w:hint="eastAsia"/>
                <w:sz w:val="24"/>
                <w:szCs w:val="24"/>
              </w:rPr>
              <w:t>管领导：</w:t>
            </w:r>
            <w:r>
              <w:rPr>
                <w:rFonts w:hint="eastAsia"/>
                <w:sz w:val="24"/>
                <w:szCs w:val="24"/>
                <w:lang w:val="en-US" w:eastAsia="zh-CN"/>
              </w:rPr>
              <w:t xml:space="preserve">徐峥杰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eastAsia="zh-CN"/>
              </w:rPr>
              <w:t>2021.1</w:t>
            </w:r>
            <w:r>
              <w:rPr>
                <w:rFonts w:hint="eastAsia"/>
                <w:sz w:val="24"/>
                <w:szCs w:val="24"/>
                <w:lang w:val="en-US" w:eastAsia="zh-CN"/>
              </w:rPr>
              <w:t>.22</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rFonts w:hint="eastAsia" w:ascii="Times New Roman" w:hAnsi="Times New Roman" w:eastAsia="宋体" w:cs="Times New Roman"/>
                <w:sz w:val="21"/>
                <w:szCs w:val="21"/>
                <w:lang w:val="en-US" w:eastAsia="zh-CN"/>
              </w:rPr>
            </w:pPr>
            <w:r>
              <w:rPr>
                <w:rFonts w:hint="eastAsia"/>
                <w:sz w:val="24"/>
                <w:szCs w:val="24"/>
              </w:rPr>
              <w:t>审核条款：</w:t>
            </w:r>
            <w:r>
              <w:rPr>
                <w:rFonts w:hint="eastAsia" w:ascii="Times New Roman" w:hAnsi="Times New Roman" w:eastAsia="宋体" w:cs="Times New Roman"/>
                <w:sz w:val="21"/>
                <w:szCs w:val="21"/>
                <w:lang w:val="en-US" w:eastAsia="zh-CN"/>
              </w:rPr>
              <w:t>Q:5.3/6.2/7.1.5/8.1/8.5/8.6/8.7/9.1.2</w:t>
            </w:r>
          </w:p>
          <w:p>
            <w:pPr>
              <w:snapToGrid w:val="0"/>
              <w:spacing w:line="280" w:lineRule="exact"/>
              <w:ind w:firstLine="1260" w:firstLineChars="6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E:5.3/6.2/6.1.2/8.1/8.2</w:t>
            </w:r>
          </w:p>
          <w:p>
            <w:pPr>
              <w:ind w:firstLine="1260" w:firstLineChars="600"/>
              <w:rPr>
                <w:sz w:val="24"/>
                <w:szCs w:val="24"/>
              </w:rPr>
            </w:pP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 xml:space="preserve">造价部负责人：徐峥杰 </w:t>
            </w:r>
          </w:p>
          <w:p>
            <w:pPr>
              <w:rPr>
                <w:rFonts w:hint="eastAsia" w:ascii="宋体" w:hAnsi="宋体" w:cs="宋体"/>
                <w:szCs w:val="21"/>
                <w:lang w:val="en-US" w:eastAsia="zh-CN"/>
              </w:rPr>
            </w:pPr>
            <w:r>
              <w:rPr>
                <w:rFonts w:hint="eastAsia" w:ascii="宋体" w:hAnsi="宋体" w:cs="宋体"/>
                <w:szCs w:val="21"/>
                <w:lang w:val="en-US" w:eastAsia="zh-CN"/>
              </w:rPr>
              <w:t>造价部 职责：</w:t>
            </w:r>
          </w:p>
          <w:p>
            <w:pPr>
              <w:rPr>
                <w:rFonts w:hint="eastAsia" w:ascii="宋体" w:hAnsi="宋体" w:cs="宋体"/>
                <w:szCs w:val="21"/>
                <w:lang w:val="en-US" w:eastAsia="zh-CN"/>
              </w:rPr>
            </w:pPr>
            <w:r>
              <w:rPr>
                <w:rFonts w:hint="eastAsia" w:ascii="宋体" w:hAnsi="宋体" w:cs="宋体"/>
                <w:szCs w:val="21"/>
                <w:lang w:val="en-US" w:eastAsia="zh-CN"/>
              </w:rPr>
              <w:t xml:space="preserve">1、 建设项目投资估算的编制、审核及项目经济评价； </w:t>
            </w:r>
          </w:p>
          <w:p>
            <w:pPr>
              <w:rPr>
                <w:rFonts w:hint="eastAsia" w:ascii="宋体" w:hAnsi="宋体" w:cs="宋体"/>
                <w:szCs w:val="21"/>
                <w:lang w:val="en-US" w:eastAsia="zh-CN"/>
              </w:rPr>
            </w:pPr>
            <w:r>
              <w:rPr>
                <w:rFonts w:hint="eastAsia" w:ascii="宋体" w:hAnsi="宋体" w:cs="宋体"/>
                <w:szCs w:val="21"/>
                <w:lang w:val="en-US" w:eastAsia="zh-CN"/>
              </w:rPr>
              <w:t xml:space="preserve">2、 工程概算、工程预算、工程结算、竣工决算、工程招标标底价、投标报价的编制与审核； </w:t>
            </w:r>
          </w:p>
          <w:p>
            <w:pPr>
              <w:rPr>
                <w:rFonts w:hint="eastAsia" w:ascii="宋体" w:hAnsi="宋体" w:cs="宋体"/>
                <w:szCs w:val="21"/>
                <w:lang w:val="en-US" w:eastAsia="zh-CN"/>
              </w:rPr>
            </w:pPr>
            <w:r>
              <w:rPr>
                <w:rFonts w:hint="eastAsia" w:ascii="宋体" w:hAnsi="宋体" w:cs="宋体"/>
                <w:szCs w:val="21"/>
                <w:lang w:val="en-US" w:eastAsia="zh-CN"/>
              </w:rPr>
              <w:t xml:space="preserve">3、 工程变更及合同价款的调整和赔费用的计算与审核； </w:t>
            </w:r>
          </w:p>
          <w:p>
            <w:pPr>
              <w:rPr>
                <w:rFonts w:hint="eastAsia" w:ascii="宋体" w:hAnsi="宋体" w:cs="宋体"/>
                <w:szCs w:val="21"/>
                <w:lang w:val="en-US" w:eastAsia="zh-CN"/>
              </w:rPr>
            </w:pPr>
            <w:r>
              <w:rPr>
                <w:rFonts w:hint="eastAsia" w:ascii="宋体" w:hAnsi="宋体" w:cs="宋体"/>
                <w:szCs w:val="21"/>
                <w:lang w:val="en-US" w:eastAsia="zh-CN"/>
              </w:rPr>
              <w:t xml:space="preserve">4、 工程经济纠纷的鉴定；工程造价计价依据的编制、审核； </w:t>
            </w:r>
          </w:p>
          <w:p>
            <w:pPr>
              <w:rPr>
                <w:rFonts w:hint="eastAsia" w:ascii="宋体" w:hAnsi="宋体" w:cs="宋体"/>
                <w:szCs w:val="21"/>
                <w:lang w:val="en-US" w:eastAsia="zh-CN"/>
              </w:rPr>
            </w:pPr>
            <w:r>
              <w:rPr>
                <w:rFonts w:hint="eastAsia" w:ascii="宋体" w:hAnsi="宋体" w:cs="宋体"/>
                <w:szCs w:val="21"/>
                <w:lang w:val="en-US" w:eastAsia="zh-CN"/>
              </w:rPr>
              <w:t>5、 建设项目各阶段的工程造价控制。</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default" w:ascii="宋体" w:hAnsi="宋体" w:cs="宋体"/>
                <w:szCs w:val="21"/>
                <w:lang w:val="en-US" w:eastAsia="zh-CN"/>
              </w:rPr>
            </w:pPr>
            <w:r>
              <w:rPr>
                <w:rFonts w:hint="eastAsia" w:ascii="宋体" w:hAnsi="宋体" w:cs="宋体"/>
                <w:szCs w:val="21"/>
                <w:lang w:val="en-US" w:eastAsia="zh-CN"/>
              </w:rPr>
              <w:t>1、审核报告二次复审合格率95%以上；                             100%</w:t>
            </w:r>
          </w:p>
          <w:p>
            <w:pPr>
              <w:rPr>
                <w:rFonts w:hint="default" w:ascii="宋体" w:hAnsi="宋体" w:cs="宋体"/>
                <w:szCs w:val="21"/>
                <w:lang w:val="en-US" w:eastAsia="zh-CN"/>
              </w:rPr>
            </w:pPr>
            <w:r>
              <w:rPr>
                <w:rFonts w:hint="eastAsia" w:ascii="宋体" w:hAnsi="宋体" w:cs="宋体"/>
                <w:szCs w:val="21"/>
                <w:lang w:val="en-US" w:eastAsia="zh-CN"/>
              </w:rPr>
              <w:t>2、顾客满意率90%；                                              96%</w:t>
            </w:r>
          </w:p>
          <w:p>
            <w:pPr>
              <w:rPr>
                <w:rFonts w:hint="default" w:ascii="宋体" w:hAnsi="宋体" w:cs="宋体"/>
                <w:szCs w:val="21"/>
                <w:lang w:val="en-US" w:eastAsia="zh-CN"/>
              </w:rPr>
            </w:pPr>
            <w:r>
              <w:rPr>
                <w:rFonts w:hint="eastAsia" w:ascii="宋体" w:hAnsi="宋体" w:cs="宋体"/>
                <w:szCs w:val="21"/>
                <w:lang w:val="en-US" w:eastAsia="zh-CN"/>
              </w:rPr>
              <w:t>3、顾客投诉处置率100%。；                                      100%</w:t>
            </w:r>
          </w:p>
          <w:p>
            <w:pPr>
              <w:rPr>
                <w:rFonts w:hint="default" w:ascii="宋体" w:hAnsi="宋体" w:cs="宋体"/>
                <w:szCs w:val="21"/>
                <w:lang w:val="en-US" w:eastAsia="zh-CN"/>
              </w:rPr>
            </w:pPr>
            <w:r>
              <w:rPr>
                <w:rFonts w:hint="eastAsia" w:ascii="宋体" w:hAnsi="宋体" w:cs="宋体"/>
                <w:szCs w:val="21"/>
                <w:lang w:val="en-US" w:eastAsia="zh-CN"/>
              </w:rPr>
              <w:t>4、对造价过失纠正和预防措施验证率100%；                        100%</w:t>
            </w:r>
          </w:p>
          <w:p>
            <w:pPr>
              <w:rPr>
                <w:rFonts w:hint="default" w:ascii="宋体" w:hAnsi="宋体" w:cs="宋体"/>
                <w:szCs w:val="21"/>
                <w:lang w:val="en-US" w:eastAsia="zh-CN"/>
              </w:rPr>
            </w:pPr>
            <w:r>
              <w:rPr>
                <w:rFonts w:hint="eastAsia" w:ascii="宋体" w:hAnsi="宋体" w:cs="宋体"/>
                <w:szCs w:val="21"/>
                <w:lang w:val="en-US" w:eastAsia="zh-CN"/>
              </w:rPr>
              <w:t>5、各项劳动保护措施完善率100%；                                100%</w:t>
            </w:r>
          </w:p>
          <w:p>
            <w:pPr>
              <w:rPr>
                <w:rFonts w:hint="default" w:ascii="宋体" w:hAnsi="宋体" w:cs="宋体"/>
                <w:szCs w:val="21"/>
                <w:lang w:val="en-US" w:eastAsia="zh-CN"/>
              </w:rPr>
            </w:pPr>
            <w:r>
              <w:rPr>
                <w:rFonts w:hint="eastAsia" w:ascii="宋体" w:hAnsi="宋体" w:cs="宋体"/>
                <w:szCs w:val="21"/>
                <w:lang w:val="en-US" w:eastAsia="zh-CN"/>
              </w:rPr>
              <w:t>6、杜绝火灾、触电等事故的发生；                                  0</w:t>
            </w:r>
          </w:p>
          <w:p>
            <w:pPr>
              <w:rPr>
                <w:rFonts w:hint="default" w:ascii="宋体" w:hAnsi="宋体" w:cs="宋体"/>
                <w:szCs w:val="21"/>
                <w:lang w:val="en-US" w:eastAsia="zh-CN"/>
              </w:rPr>
            </w:pPr>
            <w:r>
              <w:rPr>
                <w:rFonts w:hint="eastAsia" w:ascii="宋体" w:hAnsi="宋体" w:cs="宋体"/>
                <w:szCs w:val="21"/>
                <w:lang w:val="en-US" w:eastAsia="zh-CN"/>
              </w:rPr>
              <w:t>7、造价人员重大意外伤害事故为零；                                0</w:t>
            </w:r>
          </w:p>
          <w:p>
            <w:pPr>
              <w:rPr>
                <w:rFonts w:hint="eastAsia" w:ascii="宋体" w:hAnsi="宋体" w:cs="宋体"/>
                <w:szCs w:val="21"/>
                <w:lang w:val="en-US" w:eastAsia="zh-CN"/>
              </w:rPr>
            </w:pP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 质量目标均实现。     考核人：王佳林    2021.1.3</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环境因素评价和控制措施的确定</w:t>
            </w:r>
            <w:r>
              <w:rPr>
                <w:rFonts w:hint="eastAsia"/>
                <w:szCs w:val="21"/>
                <w:lang w:eastAsia="zh-CN"/>
              </w:rPr>
              <w:t>、</w:t>
            </w: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编制了《环境因素的识别与评价控制程序》、《危险源辩识、风险评价和风险控制策划程序》符合标准要求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提供的“环境因素识别评价表”53项、“重要环境因素清单”2项，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ind w:firstLine="420" w:firstLineChars="200"/>
              <w:rPr>
                <w:rFonts w:hint="eastAsia"/>
                <w:b w:val="0"/>
                <w:bCs/>
                <w:szCs w:val="22"/>
                <w:lang w:val="en-US" w:eastAsia="zh-CN"/>
              </w:rPr>
            </w:pPr>
            <w:r>
              <w:rPr>
                <w:rFonts w:hint="eastAsia"/>
                <w:b w:val="0"/>
                <w:bCs/>
                <w:szCs w:val="22"/>
                <w:lang w:val="en-US" w:eastAsia="zh-CN"/>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
            <w:pPr>
              <w:pStyle w:val="2"/>
            </w:p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0"/>
              </w:numPr>
              <w:ind w:leftChars="0"/>
            </w:pPr>
            <w:r>
              <w:rPr>
                <w:rFonts w:hint="eastAsia"/>
                <w:lang w:val="en-US" w:eastAsia="zh-CN"/>
              </w:rPr>
              <w:t>1、办公</w:t>
            </w:r>
            <w:r>
              <w:rPr>
                <w:rFonts w:hint="eastAsia"/>
              </w:rPr>
              <w:t>区域：污水：不涉及污水，没有污水排放，生活用水排放城市管网。</w:t>
            </w:r>
          </w:p>
          <w:p>
            <w:pPr>
              <w:numPr>
                <w:ilvl w:val="0"/>
                <w:numId w:val="0"/>
              </w:numPr>
              <w:ind w:leftChars="0"/>
            </w:pPr>
            <w:r>
              <w:rPr>
                <w:rFonts w:hint="eastAsia"/>
                <w:lang w:val="en-US" w:eastAsia="zh-CN"/>
              </w:rPr>
              <w:t>2、</w:t>
            </w:r>
            <w:r>
              <w:rPr>
                <w:rFonts w:hint="eastAsia"/>
              </w:rPr>
              <w:t>噪声：办公现场不产生明显噪声。</w:t>
            </w:r>
          </w:p>
          <w:p>
            <w:pPr>
              <w:numPr>
                <w:ilvl w:val="0"/>
                <w:numId w:val="0"/>
              </w:numPr>
              <w:ind w:leftChars="0"/>
            </w:pPr>
            <w:r>
              <w:rPr>
                <w:rFonts w:hint="eastAsia"/>
                <w:lang w:val="en-US" w:eastAsia="zh-CN"/>
              </w:rPr>
              <w:t>3、</w:t>
            </w:r>
            <w:r>
              <w:rPr>
                <w:rFonts w:hint="eastAsia"/>
              </w:rPr>
              <w:t>固废：固体废物主要是办公产生废纸张等，配置了纸篓；办公用纸由综合部负责，复印、打印耗材都有综合部统一负责，集中处置。</w:t>
            </w:r>
          </w:p>
          <w:p>
            <w:pPr>
              <w:numPr>
                <w:ilvl w:val="0"/>
                <w:numId w:val="0"/>
              </w:numPr>
              <w:ind w:leftChars="0"/>
            </w:pPr>
            <w:r>
              <w:rPr>
                <w:rFonts w:hint="eastAsia"/>
                <w:lang w:val="en-US" w:eastAsia="zh-CN"/>
              </w:rPr>
              <w:t>4、</w:t>
            </w:r>
            <w:r>
              <w:rPr>
                <w:rFonts w:hint="eastAsia"/>
              </w:rPr>
              <w:t>办公过程注意节约用电，做到人走灯灭，电脑长时间不用时关机，下班前要关闭电源，防止触电。</w:t>
            </w:r>
          </w:p>
          <w:p>
            <w:pPr>
              <w:numPr>
                <w:ilvl w:val="0"/>
                <w:numId w:val="0"/>
              </w:numPr>
              <w:ind w:leftChars="0"/>
            </w:pPr>
            <w:r>
              <w:rPr>
                <w:rFonts w:hint="eastAsia"/>
                <w:lang w:val="en-US" w:eastAsia="zh-CN"/>
              </w:rPr>
              <w:t>5、</w:t>
            </w:r>
            <w:r>
              <w:rPr>
                <w:rFonts w:hint="eastAsia"/>
              </w:rPr>
              <w:t>办公区域禁止吸烟，现场查看办公区域环境整洁、宽敞、办公设备状态良好、无安全隐患。</w:t>
            </w:r>
          </w:p>
          <w:p>
            <w:pPr>
              <w:numPr>
                <w:ilvl w:val="0"/>
                <w:numId w:val="0"/>
              </w:numPr>
              <w:ind w:leftChars="0"/>
            </w:pPr>
            <w:r>
              <w:rPr>
                <w:rFonts w:hint="eastAsia"/>
                <w:lang w:val="en-US" w:eastAsia="zh-CN"/>
              </w:rPr>
              <w:t>6、</w:t>
            </w:r>
            <w:r>
              <w:rPr>
                <w:rFonts w:hint="eastAsia"/>
              </w:rPr>
              <w:t>工作时间平均每天不超过8小时。</w:t>
            </w:r>
          </w:p>
          <w:p>
            <w:pPr>
              <w:numPr>
                <w:ilvl w:val="0"/>
                <w:numId w:val="0"/>
              </w:numPr>
              <w:ind w:leftChars="0"/>
            </w:pPr>
            <w:r>
              <w:rPr>
                <w:rFonts w:hint="eastAsia"/>
                <w:lang w:val="en-US" w:eastAsia="zh-CN"/>
              </w:rPr>
              <w:t>7、</w:t>
            </w:r>
            <w:r>
              <w:rPr>
                <w:rFonts w:hint="eastAsia"/>
              </w:rPr>
              <w:t>现场查看办公区域配备的灭火器在有效期内。</w:t>
            </w:r>
          </w:p>
          <w:p>
            <w:pPr>
              <w:numPr>
                <w:ilvl w:val="0"/>
                <w:numId w:val="0"/>
              </w:numPr>
              <w:ind w:leftChars="0"/>
            </w:pPr>
            <w:r>
              <w:rPr>
                <w:rFonts w:hint="eastAsia"/>
                <w:lang w:val="en-US" w:eastAsia="zh-CN"/>
              </w:rPr>
              <w:t>8、</w:t>
            </w: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lang w:val="en-US" w:eastAsia="zh-CN"/>
              </w:rPr>
              <w:t>造价咨询</w:t>
            </w:r>
            <w:r>
              <w:rPr>
                <w:rFonts w:hint="eastAsia"/>
                <w:szCs w:val="21"/>
              </w:rPr>
              <w:t>服务的提供及放行</w:t>
            </w:r>
          </w:p>
        </w:tc>
        <w:tc>
          <w:tcPr>
            <w:tcW w:w="1067" w:type="dxa"/>
            <w:vAlign w:val="center"/>
          </w:tcPr>
          <w:p>
            <w:pPr>
              <w:rPr>
                <w:szCs w:val="21"/>
              </w:rPr>
            </w:pPr>
            <w:r>
              <w:rPr>
                <w:szCs w:val="21"/>
              </w:rPr>
              <w:t>Q</w:t>
            </w:r>
            <w:r>
              <w:rPr>
                <w:rFonts w:hint="eastAsia"/>
                <w:szCs w:val="21"/>
              </w:rPr>
              <w:t>8</w:t>
            </w:r>
            <w:r>
              <w:rPr>
                <w:szCs w:val="21"/>
              </w:rPr>
              <w:t>.5.1</w:t>
            </w:r>
          </w:p>
        </w:tc>
        <w:tc>
          <w:tcPr>
            <w:tcW w:w="10749" w:type="dxa"/>
            <w:vAlign w:val="center"/>
          </w:tcPr>
          <w:p>
            <w:pPr>
              <w:pStyle w:val="2"/>
              <w:rPr>
                <w:rFonts w:hint="default"/>
                <w:lang w:val="en-US" w:eastAsia="zh-CN"/>
              </w:rPr>
            </w:pPr>
            <w:r>
              <w:rPr>
                <w:rFonts w:hint="eastAsia"/>
                <w:lang w:val="en-US" w:eastAsia="zh-CN"/>
              </w:rPr>
              <w:t>造价部的管理过程：</w:t>
            </w:r>
          </w:p>
          <w:p>
            <w:pPr>
              <w:ind w:firstLine="420" w:firstLineChars="200"/>
              <w:rPr>
                <w:rFonts w:hint="default"/>
                <w:lang w:val="en-US" w:eastAsia="zh-CN"/>
              </w:rPr>
            </w:pPr>
            <w:r>
              <w:rPr>
                <w:rFonts w:hint="eastAsia"/>
              </w:rPr>
              <w:t>工程造价咨询</w:t>
            </w:r>
            <w:r>
              <w:rPr>
                <w:rFonts w:hint="eastAsia"/>
                <w:lang w:val="en-US" w:eastAsia="zh-CN"/>
              </w:rPr>
              <w:t>流程：项目交底-资料收集-初级编制-成果文件1审-成果文件2审-成果文件3审-文本审核-用印申请-成果文件签发-整理归档。</w:t>
            </w:r>
          </w:p>
          <w:p>
            <w:pPr>
              <w:rPr>
                <w:rFonts w:hint="eastAsia"/>
                <w:lang w:val="en-US" w:eastAsia="zh-CN"/>
              </w:rPr>
            </w:pPr>
            <w:r>
              <w:rPr>
                <w:rFonts w:hint="eastAsia"/>
                <w:lang w:val="en-US" w:eastAsia="zh-CN"/>
              </w:rPr>
              <w:t xml:space="preserve">       </w:t>
            </w:r>
          </w:p>
          <w:p>
            <w:pPr>
              <w:pStyle w:val="2"/>
              <w:rPr>
                <w:rFonts w:hint="default"/>
                <w:lang w:val="en-US" w:eastAsia="zh-CN"/>
              </w:rPr>
            </w:pPr>
          </w:p>
          <w:p>
            <w:pPr>
              <w:rPr>
                <w:rFonts w:hint="eastAsia"/>
                <w:lang w:val="en-US" w:eastAsia="zh-CN"/>
              </w:rPr>
            </w:pPr>
            <w:r>
              <w:rPr>
                <w:rFonts w:hint="eastAsia"/>
                <w:lang w:val="en-US" w:eastAsia="zh-CN"/>
              </w:rPr>
              <w:t>提供《建设工程造价咨询合同》GJ-2002-0212</w:t>
            </w:r>
          </w:p>
          <w:p>
            <w:pPr>
              <w:pStyle w:val="2"/>
              <w:rPr>
                <w:rFonts w:hint="eastAsia"/>
                <w:lang w:val="en-US" w:eastAsia="zh-CN"/>
              </w:rPr>
            </w:pPr>
            <w:r>
              <w:rPr>
                <w:rFonts w:hint="eastAsia"/>
                <w:lang w:val="en-US" w:eastAsia="zh-CN"/>
              </w:rPr>
              <w:t>工程名称：9镇16村村级活动场所供热管网工程</w:t>
            </w:r>
          </w:p>
          <w:p>
            <w:pPr>
              <w:rPr>
                <w:rFonts w:hint="eastAsia"/>
                <w:lang w:val="en-US" w:eastAsia="zh-CN"/>
              </w:rPr>
            </w:pPr>
            <w:r>
              <w:rPr>
                <w:rFonts w:hint="eastAsia"/>
                <w:lang w:val="en-US" w:eastAsia="zh-CN"/>
              </w:rPr>
              <w:t>编号：RX-SH-2020-095</w:t>
            </w:r>
          </w:p>
          <w:p>
            <w:pPr>
              <w:pStyle w:val="2"/>
              <w:rPr>
                <w:rFonts w:hint="eastAsia"/>
                <w:lang w:val="en-US" w:eastAsia="zh-CN"/>
              </w:rPr>
            </w:pPr>
            <w:r>
              <w:rPr>
                <w:rFonts w:hint="eastAsia"/>
                <w:lang w:val="en-US" w:eastAsia="zh-CN"/>
              </w:rPr>
              <w:t>委托人：天津奕兴启能新能源科技有限公司</w:t>
            </w:r>
          </w:p>
          <w:p>
            <w:pPr>
              <w:rPr>
                <w:rFonts w:hint="eastAsia"/>
                <w:lang w:val="en-US" w:eastAsia="zh-CN"/>
              </w:rPr>
            </w:pPr>
            <w:r>
              <w:rPr>
                <w:rFonts w:hint="eastAsia"/>
                <w:lang w:val="en-US" w:eastAsia="zh-CN"/>
              </w:rPr>
              <w:t>受托人：天津市东方瑞祥工程咨询有限公司</w:t>
            </w:r>
          </w:p>
          <w:p>
            <w:pPr>
              <w:pStyle w:val="2"/>
              <w:rPr>
                <w:rFonts w:hint="eastAsia"/>
                <w:lang w:val="en-US" w:eastAsia="zh-CN"/>
              </w:rPr>
            </w:pPr>
            <w:r>
              <w:rPr>
                <w:rFonts w:hint="eastAsia"/>
                <w:lang w:val="en-US" w:eastAsia="zh-CN"/>
              </w:rPr>
              <w:t>签到日期：2020年5月8日</w:t>
            </w:r>
          </w:p>
          <w:p>
            <w:pPr>
              <w:rPr>
                <w:rFonts w:hint="eastAsia"/>
                <w:lang w:val="en-US" w:eastAsia="zh-CN"/>
              </w:rPr>
            </w:pPr>
          </w:p>
          <w:p>
            <w:pPr>
              <w:rPr>
                <w:rFonts w:hint="eastAsia"/>
                <w:lang w:val="en-US" w:eastAsia="zh-CN"/>
              </w:rPr>
            </w:pPr>
            <w:r>
              <w:rPr>
                <w:rFonts w:hint="eastAsia"/>
                <w:lang w:val="en-US" w:eastAsia="zh-CN"/>
              </w:rPr>
              <w:t>有《工程造价咨询项目任务单》编号：RX-BZ-2020-094</w:t>
            </w:r>
          </w:p>
          <w:p>
            <w:pPr>
              <w:pStyle w:val="2"/>
              <w:rPr>
                <w:rFonts w:hint="eastAsia"/>
                <w:lang w:val="en-US" w:eastAsia="zh-CN"/>
              </w:rPr>
            </w:pPr>
            <w:r>
              <w:rPr>
                <w:rFonts w:hint="eastAsia"/>
                <w:lang w:val="en-US" w:eastAsia="zh-CN"/>
              </w:rPr>
              <w:t>工程名称：9镇16村村级活动场所供热管网工程</w:t>
            </w:r>
          </w:p>
          <w:p>
            <w:pPr>
              <w:pStyle w:val="2"/>
              <w:rPr>
                <w:rFonts w:hint="eastAsia"/>
                <w:lang w:val="en-US" w:eastAsia="zh-CN"/>
              </w:rPr>
            </w:pPr>
            <w:r>
              <w:rPr>
                <w:rFonts w:hint="eastAsia"/>
                <w:lang w:val="en-US" w:eastAsia="zh-CN"/>
              </w:rPr>
              <w:t>委托单位：委托人：天津奕兴启能新能源科技有限公司</w:t>
            </w:r>
          </w:p>
          <w:p>
            <w:pPr>
              <w:rPr>
                <w:rFonts w:hint="eastAsia"/>
                <w:lang w:val="en-US" w:eastAsia="zh-CN"/>
              </w:rPr>
            </w:pPr>
            <w:r>
              <w:rPr>
                <w:rFonts w:hint="eastAsia"/>
                <w:lang w:val="en-US" w:eastAsia="zh-CN"/>
              </w:rPr>
              <w:t>联系人：冯主任   13820501200</w:t>
            </w:r>
          </w:p>
          <w:p>
            <w:pPr>
              <w:pStyle w:val="2"/>
              <w:rPr>
                <w:rFonts w:hint="eastAsia"/>
                <w:lang w:val="en-US" w:eastAsia="zh-CN"/>
              </w:rPr>
            </w:pPr>
            <w:r>
              <w:rPr>
                <w:rFonts w:hint="eastAsia"/>
                <w:lang w:val="en-US" w:eastAsia="zh-CN"/>
              </w:rPr>
              <w:t>计划开始时间：2020年6月1日    计划完成时间：2020年6月15日</w:t>
            </w:r>
          </w:p>
          <w:p>
            <w:pPr>
              <w:rPr>
                <w:rFonts w:hint="eastAsia"/>
                <w:lang w:val="en-US" w:eastAsia="zh-CN"/>
              </w:rPr>
            </w:pPr>
            <w:r>
              <w:rPr>
                <w:rFonts w:hint="eastAsia"/>
                <w:lang w:val="en-US" w:eastAsia="zh-CN"/>
              </w:rPr>
              <w:t>业务类别：预算评审、结算评审、概算评审、编制清单、结算审核、合同评审；</w:t>
            </w:r>
          </w:p>
          <w:p>
            <w:pPr>
              <w:pStyle w:val="2"/>
              <w:rPr>
                <w:rFonts w:hint="eastAsia"/>
                <w:lang w:val="en-US" w:eastAsia="zh-CN"/>
              </w:rPr>
            </w:pPr>
            <w:r>
              <w:rPr>
                <w:rFonts w:hint="eastAsia"/>
                <w:lang w:val="en-US" w:eastAsia="zh-CN"/>
              </w:rPr>
              <w:t>项目交底：1编制范围及总体要求：编制清单招标控制价</w:t>
            </w:r>
          </w:p>
          <w:p>
            <w:pPr>
              <w:numPr>
                <w:ilvl w:val="0"/>
                <w:numId w:val="9"/>
              </w:numPr>
              <w:ind w:left="1050" w:leftChars="0" w:firstLine="0" w:firstLineChars="0"/>
              <w:rPr>
                <w:rFonts w:hint="eastAsia"/>
                <w:lang w:val="en-US" w:eastAsia="zh-CN"/>
              </w:rPr>
            </w:pPr>
            <w:r>
              <w:rPr>
                <w:rFonts w:hint="eastAsia"/>
                <w:lang w:val="en-US" w:eastAsia="zh-CN"/>
              </w:rPr>
              <w:t>定额与相关文件的使用</w:t>
            </w:r>
          </w:p>
          <w:p>
            <w:pPr>
              <w:pStyle w:val="2"/>
              <w:numPr>
                <w:ilvl w:val="0"/>
                <w:numId w:val="0"/>
              </w:numPr>
              <w:rPr>
                <w:rFonts w:hint="eastAsia"/>
                <w:lang w:val="en-US" w:eastAsia="zh-CN"/>
              </w:rPr>
            </w:pPr>
            <w:r>
              <w:rPr>
                <w:rFonts w:hint="eastAsia"/>
                <w:lang w:val="en-US" w:eastAsia="zh-CN"/>
              </w:rPr>
              <w:t xml:space="preserve">  2016年天津房屋修缮工程量清单计价指引、2016年房屋修缮工程预算基价相关规定、2020年5月份造价信息；</w:t>
            </w:r>
          </w:p>
          <w:p>
            <w:pPr>
              <w:rPr>
                <w:rFonts w:hint="eastAsia"/>
                <w:lang w:val="en-US" w:eastAsia="zh-CN"/>
              </w:rPr>
            </w:pPr>
            <w:r>
              <w:rPr>
                <w:rFonts w:hint="eastAsia"/>
                <w:lang w:val="en-US" w:eastAsia="zh-CN"/>
              </w:rPr>
              <w:t>交底人：徐峥杰      2020年6月1日</w:t>
            </w:r>
          </w:p>
          <w:p>
            <w:pPr>
              <w:pStyle w:val="2"/>
              <w:rPr>
                <w:rFonts w:hint="eastAsia"/>
                <w:lang w:val="en-US" w:eastAsia="zh-CN"/>
              </w:rPr>
            </w:pPr>
            <w:r>
              <w:rPr>
                <w:rFonts w:hint="eastAsia"/>
                <w:lang w:val="en-US" w:eastAsia="zh-CN"/>
              </w:rPr>
              <w:t>专业分配：</w:t>
            </w:r>
          </w:p>
          <w:p>
            <w:pPr>
              <w:rPr>
                <w:rFonts w:hint="eastAsia"/>
                <w:lang w:val="en-US" w:eastAsia="zh-CN"/>
              </w:rPr>
            </w:pPr>
            <w:r>
              <w:rPr>
                <w:rFonts w:hint="eastAsia"/>
                <w:lang w:val="en-US" w:eastAsia="zh-CN"/>
              </w:rPr>
              <w:t>李玉荣：负责水电，有本人签字。</w:t>
            </w:r>
          </w:p>
          <w:p>
            <w:pPr>
              <w:pStyle w:val="2"/>
              <w:rPr>
                <w:rFonts w:hint="eastAsia"/>
                <w:lang w:val="en-US" w:eastAsia="zh-CN"/>
              </w:rPr>
            </w:pPr>
          </w:p>
          <w:p>
            <w:pPr>
              <w:pStyle w:val="2"/>
              <w:rPr>
                <w:rFonts w:hint="eastAsia"/>
                <w:lang w:val="en-US" w:eastAsia="zh-CN"/>
              </w:rPr>
            </w:pPr>
            <w:r>
              <w:rPr>
                <w:rFonts w:hint="eastAsia"/>
                <w:lang w:val="en-US" w:eastAsia="zh-CN"/>
              </w:rPr>
              <w:t>提供文件接收单</w:t>
            </w:r>
          </w:p>
          <w:p>
            <w:pPr>
              <w:pStyle w:val="2"/>
              <w:rPr>
                <w:rFonts w:hint="eastAsia"/>
                <w:lang w:val="en-US" w:eastAsia="zh-CN"/>
              </w:rPr>
            </w:pPr>
            <w:r>
              <w:rPr>
                <w:rFonts w:hint="eastAsia"/>
                <w:lang w:val="en-US" w:eastAsia="zh-CN"/>
              </w:rPr>
              <w:t>工程名称：9镇16村村级活动场所供热管网工程</w:t>
            </w:r>
          </w:p>
          <w:p>
            <w:pPr>
              <w:pStyle w:val="2"/>
              <w:rPr>
                <w:rFonts w:hint="eastAsia"/>
                <w:lang w:val="en-US" w:eastAsia="zh-CN"/>
              </w:rPr>
            </w:pPr>
            <w:r>
              <w:rPr>
                <w:rFonts w:hint="eastAsia"/>
                <w:lang w:val="en-US" w:eastAsia="zh-CN"/>
              </w:rPr>
              <w:t>委托单位：委托人：天津奕兴启能新能源科技有限公司</w:t>
            </w:r>
          </w:p>
          <w:p>
            <w:pPr>
              <w:rPr>
                <w:rFonts w:hint="eastAsia"/>
                <w:lang w:val="en-US" w:eastAsia="zh-CN"/>
              </w:rPr>
            </w:pPr>
            <w:r>
              <w:rPr>
                <w:rFonts w:hint="eastAsia"/>
                <w:lang w:val="en-US" w:eastAsia="zh-CN"/>
              </w:rPr>
              <w:t>服务内容：预算审核、编制清单、控制价</w:t>
            </w:r>
          </w:p>
          <w:p>
            <w:pPr>
              <w:rPr>
                <w:rFonts w:hint="eastAsia"/>
                <w:lang w:val="en-US" w:eastAsia="zh-CN"/>
              </w:rPr>
            </w:pPr>
            <w:r>
              <w:rPr>
                <w:rFonts w:hint="eastAsia"/>
                <w:lang w:val="en-US" w:eastAsia="zh-CN"/>
              </w:rPr>
              <w:t>联系人：冯主任   13820501200</w:t>
            </w:r>
          </w:p>
          <w:p>
            <w:pPr>
              <w:pStyle w:val="2"/>
              <w:rPr>
                <w:rFonts w:hint="eastAsia"/>
                <w:lang w:val="en-US" w:eastAsia="zh-CN"/>
              </w:rPr>
            </w:pPr>
            <w:r>
              <w:rPr>
                <w:rFonts w:hint="eastAsia"/>
                <w:lang w:val="en-US" w:eastAsia="zh-CN"/>
              </w:rPr>
              <w:t>提交成果文件明细：</w:t>
            </w:r>
          </w:p>
          <w:p>
            <w:pPr>
              <w:rPr>
                <w:rFonts w:hint="eastAsia"/>
                <w:lang w:val="en-US" w:eastAsia="zh-CN"/>
              </w:rPr>
            </w:pPr>
            <w:r>
              <w:rPr>
                <w:rFonts w:hint="eastAsia"/>
                <w:lang w:val="en-US" w:eastAsia="zh-CN"/>
              </w:rPr>
              <w:t>1、9镇16村村级活动场所供热管网工程-预算审核报告；纸质版4份；</w:t>
            </w:r>
          </w:p>
          <w:p>
            <w:pPr>
              <w:pStyle w:val="2"/>
              <w:rPr>
                <w:rFonts w:hint="eastAsia"/>
                <w:lang w:val="en-US" w:eastAsia="zh-CN"/>
              </w:rPr>
            </w:pPr>
            <w:r>
              <w:rPr>
                <w:rFonts w:hint="eastAsia"/>
                <w:lang w:val="en-US" w:eastAsia="zh-CN"/>
              </w:rPr>
              <w:t>2、9镇16村村级活动场所供热管网工程-清单；控制价，纸质版4份；</w:t>
            </w:r>
          </w:p>
          <w:p>
            <w:pPr>
              <w:rPr>
                <w:rFonts w:hint="eastAsia"/>
                <w:lang w:val="en-US" w:eastAsia="zh-CN"/>
              </w:rPr>
            </w:pPr>
            <w:r>
              <w:rPr>
                <w:rFonts w:hint="eastAsia"/>
                <w:lang w:val="en-US" w:eastAsia="zh-CN"/>
              </w:rPr>
              <w:t>3、9镇16村村级活动场所供热管网工程-合同；纸质版4份；</w:t>
            </w:r>
          </w:p>
          <w:p>
            <w:pPr>
              <w:pStyle w:val="2"/>
              <w:rPr>
                <w:rFonts w:hint="default"/>
                <w:lang w:val="en-US" w:eastAsia="zh-CN"/>
              </w:rPr>
            </w:pPr>
            <w:r>
              <w:rPr>
                <w:rFonts w:hint="eastAsia"/>
                <w:lang w:val="en-US" w:eastAsia="zh-CN"/>
              </w:rPr>
              <w:t>委托人：苏白哥</w:t>
            </w:r>
          </w:p>
          <w:p>
            <w:pPr>
              <w:rPr>
                <w:rFonts w:hint="eastAsia"/>
                <w:lang w:val="en-US" w:eastAsia="zh-CN"/>
              </w:rPr>
            </w:pPr>
            <w:r>
              <w:rPr>
                <w:rFonts w:hint="eastAsia"/>
                <w:lang w:val="en-US" w:eastAsia="zh-CN"/>
              </w:rPr>
              <w:t>受托人：李玉荣</w:t>
            </w:r>
          </w:p>
          <w:p>
            <w:pPr>
              <w:pStyle w:val="2"/>
              <w:rPr>
                <w:rFonts w:hint="eastAsia"/>
                <w:lang w:val="en-US" w:eastAsia="zh-CN"/>
              </w:rPr>
            </w:pPr>
          </w:p>
          <w:p>
            <w:pPr>
              <w:rPr>
                <w:rFonts w:hint="eastAsia"/>
                <w:lang w:val="en-US" w:eastAsia="zh-CN"/>
              </w:rPr>
            </w:pPr>
            <w:r>
              <w:rPr>
                <w:rFonts w:hint="eastAsia"/>
                <w:lang w:val="en-US" w:eastAsia="zh-CN"/>
              </w:rPr>
              <w:t>提供《三级审核单》</w:t>
            </w:r>
          </w:p>
          <w:p>
            <w:pPr>
              <w:pStyle w:val="2"/>
              <w:rPr>
                <w:rFonts w:hint="eastAsia"/>
                <w:lang w:val="en-US" w:eastAsia="zh-CN"/>
              </w:rPr>
            </w:pPr>
            <w:r>
              <w:rPr>
                <w:rFonts w:hint="eastAsia"/>
                <w:lang w:val="en-US" w:eastAsia="zh-CN"/>
              </w:rPr>
              <w:t>工程名称：9镇16村村级活动场所供热管网工程</w:t>
            </w:r>
          </w:p>
          <w:p>
            <w:pPr>
              <w:pStyle w:val="2"/>
              <w:rPr>
                <w:rFonts w:hint="eastAsia"/>
                <w:lang w:val="en-US" w:eastAsia="zh-CN"/>
              </w:rPr>
            </w:pPr>
            <w:r>
              <w:rPr>
                <w:rFonts w:hint="eastAsia"/>
                <w:lang w:val="en-US" w:eastAsia="zh-CN"/>
              </w:rPr>
              <w:t>审核类别：</w:t>
            </w:r>
          </w:p>
          <w:p>
            <w:pPr>
              <w:numPr>
                <w:ilvl w:val="0"/>
                <w:numId w:val="10"/>
              </w:numPr>
              <w:rPr>
                <w:rFonts w:hint="eastAsia"/>
                <w:lang w:val="en-US" w:eastAsia="zh-CN"/>
              </w:rPr>
            </w:pPr>
            <w:r>
              <w:rPr>
                <w:rFonts w:hint="eastAsia"/>
                <w:lang w:val="en-US" w:eastAsia="zh-CN"/>
              </w:rPr>
              <w:t>招标文件、答疑、合同关注重点；</w:t>
            </w:r>
          </w:p>
          <w:p>
            <w:pPr>
              <w:pStyle w:val="2"/>
              <w:numPr>
                <w:ilvl w:val="0"/>
                <w:numId w:val="10"/>
              </w:numPr>
              <w:rPr>
                <w:rFonts w:hint="default"/>
                <w:lang w:val="en-US" w:eastAsia="zh-CN"/>
              </w:rPr>
            </w:pPr>
            <w:r>
              <w:rPr>
                <w:rFonts w:hint="eastAsia"/>
                <w:lang w:val="en-US" w:eastAsia="zh-CN"/>
              </w:rPr>
              <w:t>取费、汇总等关注重点；</w:t>
            </w:r>
          </w:p>
          <w:p>
            <w:pPr>
              <w:numPr>
                <w:ilvl w:val="0"/>
                <w:numId w:val="10"/>
              </w:numPr>
              <w:ind w:left="0" w:leftChars="0" w:firstLine="0" w:firstLineChars="0"/>
              <w:rPr>
                <w:rFonts w:hint="eastAsia"/>
                <w:lang w:val="en-US" w:eastAsia="zh-CN"/>
              </w:rPr>
            </w:pPr>
            <w:r>
              <w:rPr>
                <w:rFonts w:hint="eastAsia"/>
                <w:lang w:val="en-US" w:eastAsia="zh-CN"/>
              </w:rPr>
              <w:t>工程量计算及套用额关注重点。</w:t>
            </w:r>
          </w:p>
          <w:p>
            <w:pPr>
              <w:pStyle w:val="2"/>
              <w:numPr>
                <w:ilvl w:val="0"/>
                <w:numId w:val="10"/>
              </w:numPr>
              <w:ind w:left="0" w:leftChars="0" w:firstLine="0" w:firstLineChars="0"/>
              <w:rPr>
                <w:rFonts w:hint="default"/>
                <w:lang w:val="en-US" w:eastAsia="zh-CN"/>
              </w:rPr>
            </w:pPr>
            <w:r>
              <w:rPr>
                <w:rFonts w:hint="eastAsia"/>
                <w:lang w:val="en-US" w:eastAsia="zh-CN"/>
              </w:rPr>
              <w:t>报告格式</w:t>
            </w:r>
          </w:p>
          <w:p>
            <w:pPr>
              <w:rPr>
                <w:rFonts w:hint="eastAsia"/>
                <w:lang w:val="en-US" w:eastAsia="zh-CN"/>
              </w:rPr>
            </w:pPr>
            <w:r>
              <w:rPr>
                <w:rFonts w:hint="eastAsia"/>
                <w:lang w:val="en-US" w:eastAsia="zh-CN"/>
              </w:rPr>
              <w:t>一级审核签字：李玉荣</w:t>
            </w:r>
          </w:p>
          <w:p>
            <w:pPr>
              <w:pStyle w:val="2"/>
              <w:rPr>
                <w:rFonts w:hint="eastAsia"/>
                <w:lang w:val="en-US" w:eastAsia="zh-CN"/>
              </w:rPr>
            </w:pPr>
            <w:r>
              <w:rPr>
                <w:rFonts w:hint="eastAsia"/>
                <w:lang w:val="en-US" w:eastAsia="zh-CN"/>
              </w:rPr>
              <w:t>二级审核签字：韩静</w:t>
            </w:r>
          </w:p>
          <w:p>
            <w:pPr>
              <w:rPr>
                <w:rFonts w:hint="eastAsia"/>
                <w:lang w:val="en-US" w:eastAsia="zh-CN"/>
              </w:rPr>
            </w:pPr>
            <w:r>
              <w:rPr>
                <w:rFonts w:hint="eastAsia"/>
                <w:lang w:val="en-US" w:eastAsia="zh-CN"/>
              </w:rPr>
              <w:t>三级审核签字：徐峥杰  2020年8月27日</w:t>
            </w:r>
          </w:p>
          <w:p>
            <w:pPr>
              <w:pStyle w:val="2"/>
              <w:rPr>
                <w:rFonts w:hint="eastAsia"/>
                <w:lang w:val="en-US" w:eastAsia="zh-CN"/>
              </w:rPr>
            </w:pPr>
          </w:p>
          <w:p>
            <w:pPr>
              <w:rPr>
                <w:rFonts w:hint="eastAsia"/>
                <w:lang w:val="en-US" w:eastAsia="zh-CN"/>
              </w:rPr>
            </w:pPr>
            <w:r>
              <w:rPr>
                <w:rFonts w:hint="eastAsia"/>
                <w:lang w:val="en-US" w:eastAsia="zh-CN"/>
              </w:rPr>
              <w:t>提供《顾客财产登记表》RX-BZ-2020-094</w:t>
            </w:r>
          </w:p>
          <w:p>
            <w:pPr>
              <w:pStyle w:val="2"/>
              <w:rPr>
                <w:rFonts w:hint="eastAsia"/>
                <w:lang w:val="en-US" w:eastAsia="zh-CN"/>
              </w:rPr>
            </w:pPr>
            <w:r>
              <w:rPr>
                <w:rFonts w:hint="eastAsia"/>
                <w:lang w:val="en-US" w:eastAsia="zh-CN"/>
              </w:rPr>
              <w:t>顾客名称：苏白哥</w:t>
            </w:r>
          </w:p>
          <w:p>
            <w:pPr>
              <w:rPr>
                <w:rFonts w:hint="default"/>
                <w:lang w:val="en-US" w:eastAsia="zh-CN"/>
              </w:rPr>
            </w:pPr>
            <w:r>
              <w:rPr>
                <w:rFonts w:hint="eastAsia"/>
                <w:lang w:val="en-US" w:eastAsia="zh-CN"/>
              </w:rPr>
              <w:t>财产名称：图纸、施工预算图、中标通知书、施工合同、工程量确认单</w:t>
            </w:r>
          </w:p>
          <w:p>
            <w:pPr>
              <w:pStyle w:val="2"/>
              <w:rPr>
                <w:rFonts w:hint="eastAsia"/>
                <w:lang w:val="en-US" w:eastAsia="zh-CN"/>
              </w:rPr>
            </w:pPr>
            <w:r>
              <w:rPr>
                <w:rFonts w:hint="eastAsia"/>
                <w:lang w:val="en-US" w:eastAsia="zh-CN"/>
              </w:rPr>
              <w:t>数量：1份</w:t>
            </w:r>
          </w:p>
          <w:p>
            <w:pPr>
              <w:rPr>
                <w:rFonts w:hint="default"/>
                <w:lang w:val="en-US" w:eastAsia="zh-CN"/>
              </w:rPr>
            </w:pPr>
            <w:r>
              <w:rPr>
                <w:rFonts w:hint="eastAsia"/>
                <w:lang w:val="en-US" w:eastAsia="zh-CN"/>
              </w:rPr>
              <w:t>接受时间：2020.5.4、2020.7.29</w:t>
            </w:r>
          </w:p>
          <w:p>
            <w:pPr>
              <w:pStyle w:val="2"/>
              <w:rPr>
                <w:rFonts w:hint="eastAsia"/>
                <w:lang w:val="en-US" w:eastAsia="zh-CN"/>
              </w:rPr>
            </w:pPr>
            <w:r>
              <w:rPr>
                <w:rFonts w:hint="eastAsia"/>
                <w:lang w:val="en-US" w:eastAsia="zh-CN"/>
              </w:rPr>
              <w:t>接收人：张媛。</w:t>
            </w:r>
          </w:p>
          <w:p>
            <w:pPr>
              <w:rPr>
                <w:rFonts w:hint="eastAsia"/>
                <w:lang w:val="en-US" w:eastAsia="zh-CN"/>
              </w:rPr>
            </w:pPr>
          </w:p>
          <w:p>
            <w:pPr>
              <w:pStyle w:val="2"/>
              <w:rPr>
                <w:rFonts w:hint="eastAsia"/>
                <w:lang w:val="en-US" w:eastAsia="zh-CN"/>
              </w:rPr>
            </w:pPr>
            <w:r>
              <w:rPr>
                <w:rFonts w:hint="eastAsia"/>
                <w:lang w:val="en-US" w:eastAsia="zh-CN"/>
              </w:rPr>
              <w:t>提供《项目完成工时核定单》</w:t>
            </w:r>
          </w:p>
          <w:p>
            <w:pPr>
              <w:rPr>
                <w:rFonts w:hint="eastAsia"/>
                <w:lang w:val="en-US" w:eastAsia="zh-CN"/>
              </w:rPr>
            </w:pPr>
            <w:r>
              <w:rPr>
                <w:rFonts w:hint="eastAsia"/>
                <w:lang w:val="en-US" w:eastAsia="zh-CN"/>
              </w:rPr>
              <w:t>项目编号：RX-BZ-2020-094</w:t>
            </w:r>
          </w:p>
          <w:p>
            <w:pPr>
              <w:pStyle w:val="2"/>
              <w:rPr>
                <w:rFonts w:hint="eastAsia"/>
                <w:lang w:val="en-US" w:eastAsia="zh-CN"/>
              </w:rPr>
            </w:pPr>
            <w:r>
              <w:rPr>
                <w:rFonts w:hint="eastAsia"/>
                <w:lang w:val="en-US" w:eastAsia="zh-CN"/>
              </w:rPr>
              <w:t>项目名称：9镇16村村级活动场所供热管网工程</w:t>
            </w:r>
          </w:p>
          <w:p>
            <w:pPr>
              <w:rPr>
                <w:rFonts w:hint="eastAsia"/>
                <w:lang w:val="en-US" w:eastAsia="zh-CN"/>
              </w:rPr>
            </w:pPr>
            <w:r>
              <w:rPr>
                <w:rFonts w:hint="eastAsia"/>
                <w:lang w:val="en-US" w:eastAsia="zh-CN"/>
              </w:rPr>
              <w:t>业务类别：结算审核</w:t>
            </w:r>
          </w:p>
          <w:p>
            <w:pPr>
              <w:pStyle w:val="2"/>
              <w:rPr>
                <w:rFonts w:hint="eastAsia"/>
                <w:lang w:val="en-US" w:eastAsia="zh-CN"/>
              </w:rPr>
            </w:pPr>
            <w:r>
              <w:rPr>
                <w:rFonts w:hint="eastAsia"/>
                <w:lang w:val="en-US" w:eastAsia="zh-CN"/>
              </w:rPr>
              <w:t>核定总工时：36</w:t>
            </w:r>
          </w:p>
          <w:p>
            <w:pPr>
              <w:rPr>
                <w:rFonts w:hint="eastAsia"/>
                <w:lang w:val="en-US" w:eastAsia="zh-CN"/>
              </w:rPr>
            </w:pPr>
            <w:r>
              <w:rPr>
                <w:rFonts w:hint="eastAsia"/>
                <w:lang w:val="en-US" w:eastAsia="zh-CN"/>
              </w:rPr>
              <w:t>专业分配比例：土建10%、电气：80%、水暖10%；</w:t>
            </w:r>
          </w:p>
          <w:p>
            <w:pPr>
              <w:pStyle w:val="2"/>
              <w:rPr>
                <w:rFonts w:hint="eastAsia"/>
                <w:lang w:val="en-US" w:eastAsia="zh-CN"/>
              </w:rPr>
            </w:pPr>
            <w:r>
              <w:rPr>
                <w:rFonts w:hint="eastAsia"/>
                <w:lang w:val="en-US" w:eastAsia="zh-CN"/>
              </w:rPr>
              <w:t>专业人员签字：李玉荣。</w:t>
            </w:r>
          </w:p>
          <w:p>
            <w:pPr>
              <w:rPr>
                <w:rFonts w:hint="default"/>
                <w:lang w:val="en-US" w:eastAsia="zh-CN"/>
              </w:rPr>
            </w:pPr>
          </w:p>
          <w:p>
            <w:pPr>
              <w:rPr>
                <w:rFonts w:hint="eastAsia"/>
                <w:lang w:val="en-US" w:eastAsia="zh-CN"/>
              </w:rPr>
            </w:pPr>
            <w:r>
              <w:rPr>
                <w:rFonts w:hint="eastAsia"/>
                <w:lang w:val="en-US" w:eastAsia="zh-CN"/>
              </w:rPr>
              <w:t>提供《工程量清单招标控制价》</w:t>
            </w:r>
          </w:p>
          <w:p>
            <w:pPr>
              <w:pStyle w:val="2"/>
              <w:rPr>
                <w:rFonts w:hint="eastAsia"/>
                <w:lang w:val="en-US" w:eastAsia="zh-CN"/>
              </w:rPr>
            </w:pPr>
            <w:r>
              <w:rPr>
                <w:rFonts w:hint="eastAsia"/>
                <w:lang w:val="en-US" w:eastAsia="zh-CN"/>
              </w:rPr>
              <w:t>工程项目名称：宁河区9镇16村村级活动场所供热管网工程</w:t>
            </w:r>
          </w:p>
          <w:p>
            <w:pPr>
              <w:rPr>
                <w:rFonts w:hint="eastAsia"/>
                <w:lang w:val="en-US" w:eastAsia="zh-CN"/>
              </w:rPr>
            </w:pPr>
            <w:r>
              <w:rPr>
                <w:rFonts w:hint="eastAsia"/>
                <w:lang w:val="en-US" w:eastAsia="zh-CN"/>
              </w:rPr>
              <w:t>招标控制价（大写）：肆拾肆万零柒佰玖拾元整，（小写）440，790元。</w:t>
            </w:r>
          </w:p>
          <w:p>
            <w:pPr>
              <w:pStyle w:val="2"/>
              <w:rPr>
                <w:rFonts w:hint="eastAsia"/>
                <w:lang w:val="en-US" w:eastAsia="zh-CN"/>
              </w:rPr>
            </w:pPr>
            <w:r>
              <w:rPr>
                <w:rFonts w:hint="eastAsia"/>
                <w:lang w:val="en-US" w:eastAsia="zh-CN"/>
              </w:rPr>
              <w:t>编制日期：2020年6月15日。</w:t>
            </w:r>
          </w:p>
          <w:p>
            <w:pPr>
              <w:rPr>
                <w:rFonts w:hint="eastAsia"/>
                <w:lang w:val="en-US" w:eastAsia="zh-CN"/>
              </w:rPr>
            </w:pPr>
          </w:p>
          <w:p>
            <w:pPr>
              <w:pStyle w:val="2"/>
              <w:rPr>
                <w:rFonts w:hint="eastAsia"/>
                <w:lang w:val="en-US" w:eastAsia="zh-CN"/>
              </w:rPr>
            </w:pPr>
            <w:r>
              <w:rPr>
                <w:rFonts w:hint="eastAsia"/>
                <w:lang w:val="en-US" w:eastAsia="zh-CN"/>
              </w:rPr>
              <w:t>提供《提交奕兴启能新能源科技有限公司-9镇16村村级活动场所供热管网工程 预算审核侯报告》</w:t>
            </w:r>
          </w:p>
          <w:p>
            <w:pPr>
              <w:rPr>
                <w:rFonts w:hint="eastAsia"/>
                <w:lang w:val="en-US" w:eastAsia="zh-CN"/>
              </w:rPr>
            </w:pPr>
            <w:r>
              <w:rPr>
                <w:rFonts w:hint="eastAsia"/>
                <w:lang w:val="en-US" w:eastAsia="zh-CN"/>
              </w:rPr>
              <w:t>提供有《顾客满意度调查表》</w:t>
            </w:r>
          </w:p>
          <w:p>
            <w:pPr>
              <w:pStyle w:val="2"/>
              <w:rPr>
                <w:rFonts w:hint="eastAsia"/>
                <w:lang w:val="en-US" w:eastAsia="zh-CN"/>
              </w:rPr>
            </w:pPr>
            <w:r>
              <w:rPr>
                <w:rFonts w:hint="eastAsia"/>
                <w:lang w:val="en-US" w:eastAsia="zh-CN"/>
              </w:rPr>
              <w:t>客户名称：冯主任  13820501200</w:t>
            </w:r>
          </w:p>
          <w:p>
            <w:pPr>
              <w:rPr>
                <w:rFonts w:hint="eastAsia"/>
                <w:lang w:val="en-US" w:eastAsia="zh-CN"/>
              </w:rPr>
            </w:pPr>
            <w:r>
              <w:rPr>
                <w:rFonts w:hint="eastAsia"/>
                <w:lang w:val="en-US" w:eastAsia="zh-CN"/>
              </w:rPr>
              <w:t>地址：天津奕兴启能新能源科技有限公司</w:t>
            </w:r>
          </w:p>
          <w:p>
            <w:pPr>
              <w:pStyle w:val="2"/>
              <w:rPr>
                <w:rFonts w:hint="eastAsia"/>
                <w:lang w:val="en-US" w:eastAsia="zh-CN"/>
              </w:rPr>
            </w:pPr>
            <w:r>
              <w:rPr>
                <w:rFonts w:hint="eastAsia"/>
                <w:lang w:val="en-US" w:eastAsia="zh-CN"/>
              </w:rPr>
              <w:t>调查结果：满意</w:t>
            </w:r>
          </w:p>
          <w:p>
            <w:pPr>
              <w:rPr>
                <w:rFonts w:hint="eastAsia"/>
                <w:lang w:val="en-US" w:eastAsia="zh-CN"/>
              </w:rPr>
            </w:pPr>
            <w:r>
              <w:rPr>
                <w:rFonts w:hint="eastAsia"/>
                <w:lang w:val="en-US" w:eastAsia="zh-CN"/>
              </w:rPr>
              <w:t>调查时间：2020年6月16日。</w:t>
            </w:r>
          </w:p>
          <w:p>
            <w:pPr>
              <w:pStyle w:val="2"/>
              <w:rPr>
                <w:rFonts w:hint="default"/>
                <w:lang w:val="en-US" w:eastAsia="zh-CN"/>
              </w:rPr>
            </w:pPr>
            <w:r>
              <w:rPr>
                <w:rFonts w:hint="eastAsia"/>
                <w:lang w:val="en-US" w:eastAsia="zh-CN"/>
              </w:rPr>
              <w:t>公示的造价服务过程满足要求。</w:t>
            </w:r>
          </w:p>
        </w:tc>
        <w:tc>
          <w:tcPr>
            <w:tcW w:w="7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vAlign w:val="center"/>
          </w:tcPr>
          <w:p>
            <w:pPr>
              <w:rPr>
                <w:szCs w:val="21"/>
              </w:rPr>
            </w:pPr>
            <w:r>
              <w:rPr>
                <w:rFonts w:hint="eastAsia"/>
                <w:szCs w:val="21"/>
              </w:rPr>
              <w:t>顾客或供方财产</w:t>
            </w:r>
          </w:p>
        </w:tc>
        <w:tc>
          <w:tcPr>
            <w:tcW w:w="1067" w:type="dxa"/>
            <w:vAlign w:val="center"/>
          </w:tcPr>
          <w:p>
            <w:pPr>
              <w:rPr>
                <w:szCs w:val="21"/>
              </w:rPr>
            </w:pPr>
            <w:r>
              <w:rPr>
                <w:rFonts w:hint="eastAsia"/>
                <w:szCs w:val="21"/>
              </w:rPr>
              <w:t>Q</w:t>
            </w:r>
            <w:r>
              <w:rPr>
                <w:szCs w:val="21"/>
              </w:rPr>
              <w:t>8.5.3</w:t>
            </w:r>
          </w:p>
        </w:tc>
        <w:tc>
          <w:tcPr>
            <w:tcW w:w="10749" w:type="dxa"/>
            <w:vAlign w:val="center"/>
          </w:tcPr>
          <w:p>
            <w:pPr>
              <w:ind w:firstLine="420" w:firstLineChars="200"/>
              <w:rPr>
                <w:rFonts w:hint="eastAsia"/>
                <w:szCs w:val="21"/>
                <w:lang w:val="zh-CN"/>
              </w:rPr>
            </w:pPr>
            <w:r>
              <w:rPr>
                <w:rFonts w:hint="eastAsia"/>
                <w:szCs w:val="21"/>
                <w:lang w:val="zh-CN"/>
              </w:rPr>
              <w:t>顾客或外部供方的财产包括：资质证明文件（如营业执照和其它资质文件）、银行账号、联系方式、经营地址、</w:t>
            </w:r>
            <w:r>
              <w:rPr>
                <w:rFonts w:hint="eastAsia"/>
                <w:szCs w:val="21"/>
                <w:lang w:val="en-US" w:eastAsia="zh-CN"/>
              </w:rPr>
              <w:t>甲方的图纸</w:t>
            </w:r>
            <w:r>
              <w:rPr>
                <w:rFonts w:hint="eastAsia"/>
                <w:szCs w:val="21"/>
                <w:lang w:val="zh-CN"/>
              </w:rPr>
              <w:t>等信息及外包供方提供的相关产品，由部门专门人员负责管理。</w:t>
            </w:r>
          </w:p>
          <w:p>
            <w:pPr>
              <w:ind w:firstLine="420" w:firstLineChars="200"/>
              <w:rPr>
                <w:rFonts w:hint="default"/>
                <w:szCs w:val="21"/>
                <w:lang w:val="en-US"/>
              </w:rPr>
            </w:pPr>
            <w:r>
              <w:rPr>
                <w:rFonts w:hint="eastAsia"/>
                <w:szCs w:val="21"/>
                <w:lang w:val="en-US" w:eastAsia="zh-CN"/>
              </w:rPr>
              <w:t>经现场检查办公室中甲方的图纸摆放整齐，每个项目的档案都有档案盒，门钥匙有专人管理。</w:t>
            </w:r>
          </w:p>
        </w:tc>
        <w:tc>
          <w:tcPr>
            <w:tcW w:w="733" w:type="dxa"/>
          </w:tcPr>
          <w:p/>
          <w:p>
            <w:pPr>
              <w:ind w:firstLine="210" w:firstLineChars="100"/>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vAlign w:val="center"/>
          </w:tcPr>
          <w:p>
            <w:pPr>
              <w:rPr>
                <w:rFonts w:hint="eastAsia"/>
                <w:szCs w:val="21"/>
              </w:rPr>
            </w:pPr>
            <w:r>
              <w:rPr>
                <w:rFonts w:hint="eastAsia"/>
                <w:szCs w:val="21"/>
              </w:rPr>
              <w:t>防护</w:t>
            </w:r>
          </w:p>
        </w:tc>
        <w:tc>
          <w:tcPr>
            <w:tcW w:w="1067" w:type="dxa"/>
            <w:vAlign w:val="center"/>
          </w:tcPr>
          <w:p>
            <w:pPr>
              <w:rPr>
                <w:rFonts w:hint="eastAsia"/>
                <w:szCs w:val="21"/>
              </w:rPr>
            </w:pPr>
            <w:r>
              <w:rPr>
                <w:rFonts w:hint="eastAsia"/>
                <w:szCs w:val="21"/>
              </w:rPr>
              <w:t>Q</w:t>
            </w:r>
            <w:r>
              <w:rPr>
                <w:szCs w:val="21"/>
              </w:rPr>
              <w:t>8.5.4</w:t>
            </w:r>
          </w:p>
        </w:tc>
        <w:tc>
          <w:tcPr>
            <w:tcW w:w="10749" w:type="dxa"/>
            <w:vAlign w:val="center"/>
          </w:tcPr>
          <w:p>
            <w:pPr>
              <w:ind w:firstLine="420" w:firstLineChars="200"/>
              <w:rPr>
                <w:rFonts w:hint="default" w:eastAsia="宋体"/>
                <w:szCs w:val="21"/>
                <w:lang w:val="en-US" w:eastAsia="zh-CN"/>
              </w:rPr>
            </w:pPr>
            <w:r>
              <w:rPr>
                <w:rFonts w:hint="eastAsia"/>
                <w:szCs w:val="21"/>
                <w:lang w:val="en-US" w:eastAsia="zh-CN"/>
              </w:rPr>
              <w:t>建筑工程造价资料</w:t>
            </w:r>
            <w:r>
              <w:rPr>
                <w:rFonts w:hint="eastAsia"/>
                <w:szCs w:val="21"/>
                <w:lang w:val="zh-CN"/>
              </w:rPr>
              <w:t>做好包装防护工作，</w:t>
            </w:r>
            <w:r>
              <w:rPr>
                <w:rFonts w:hint="eastAsia"/>
                <w:szCs w:val="21"/>
                <w:lang w:val="en-US" w:eastAsia="zh-CN"/>
              </w:rPr>
              <w:t>主要是设计图纸的保护工作，现场检查公司有专门存放图纸的文件柜和专门负责管理文件的人员，防护工作良好。</w:t>
            </w:r>
          </w:p>
          <w:p>
            <w:pPr>
              <w:ind w:firstLine="420" w:firstLineChars="200"/>
              <w:rPr>
                <w:rFonts w:hint="eastAsia"/>
                <w:szCs w:val="21"/>
                <w:lang w:val="zh-CN"/>
              </w:rPr>
            </w:pPr>
            <w:r>
              <w:rPr>
                <w:rFonts w:hint="eastAsia"/>
                <w:szCs w:val="21"/>
                <w:lang w:val="zh-CN"/>
              </w:rPr>
              <w:t>目前未发生防护不当现象。</w:t>
            </w:r>
          </w:p>
        </w:tc>
        <w:tc>
          <w:tcPr>
            <w:tcW w:w="733" w:type="dxa"/>
          </w:tcPr>
          <w:p>
            <w:pPr>
              <w:rPr>
                <w:rFonts w:hint="eastAsia"/>
                <w:lang w:val="en-US" w:eastAsia="zh-CN"/>
              </w:rPr>
            </w:pPr>
          </w:p>
          <w:p>
            <w:pPr>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center"/>
          </w:tcPr>
          <w:p>
            <w:pPr>
              <w:rPr>
                <w:szCs w:val="21"/>
              </w:rPr>
            </w:pPr>
            <w:r>
              <w:rPr>
                <w:rFonts w:hint="eastAsia"/>
                <w:szCs w:val="21"/>
              </w:rPr>
              <w:t>交付后活动</w:t>
            </w:r>
          </w:p>
        </w:tc>
        <w:tc>
          <w:tcPr>
            <w:tcW w:w="1067" w:type="dxa"/>
            <w:vAlign w:val="center"/>
          </w:tcPr>
          <w:p>
            <w:pPr>
              <w:rPr>
                <w:szCs w:val="21"/>
              </w:rPr>
            </w:pPr>
            <w:r>
              <w:rPr>
                <w:rFonts w:hint="eastAsia"/>
                <w:szCs w:val="21"/>
              </w:rPr>
              <w:t>Q</w:t>
            </w:r>
            <w:r>
              <w:rPr>
                <w:szCs w:val="21"/>
              </w:rPr>
              <w:t>8.5.5</w:t>
            </w:r>
          </w:p>
        </w:tc>
        <w:tc>
          <w:tcPr>
            <w:tcW w:w="10749" w:type="dxa"/>
            <w:vAlign w:val="center"/>
          </w:tcPr>
          <w:p>
            <w:pPr>
              <w:ind w:firstLine="420" w:firstLineChars="200"/>
              <w:rPr>
                <w:szCs w:val="21"/>
                <w:lang w:val="zh-CN"/>
              </w:rPr>
            </w:pPr>
            <w:r>
              <w:rPr>
                <w:rFonts w:hint="eastAsia"/>
                <w:szCs w:val="21"/>
                <w:lang w:val="zh-CN"/>
              </w:rPr>
              <w:t>经交流，该公司</w:t>
            </w:r>
            <w:r>
              <w:rPr>
                <w:rFonts w:hint="eastAsia"/>
                <w:szCs w:val="21"/>
                <w:lang w:val="en-US" w:eastAsia="zh-CN"/>
              </w:rPr>
              <w:t>在工程造价资料</w:t>
            </w:r>
            <w:r>
              <w:rPr>
                <w:rFonts w:hint="eastAsia"/>
                <w:szCs w:val="21"/>
                <w:lang w:val="zh-CN"/>
              </w:rPr>
              <w:t>交付后活动主要是对服务进行顾客回访和售后服务，</w:t>
            </w:r>
            <w:r>
              <w:rPr>
                <w:rFonts w:hint="eastAsia"/>
                <w:szCs w:val="21"/>
                <w:lang w:val="en-US" w:eastAsia="zh-CN"/>
              </w:rPr>
              <w:t>对</w:t>
            </w:r>
            <w:r>
              <w:rPr>
                <w:rFonts w:hint="eastAsia"/>
                <w:szCs w:val="21"/>
                <w:lang w:val="zh-CN"/>
              </w:rPr>
              <w:t>顾客</w:t>
            </w:r>
            <w:r>
              <w:rPr>
                <w:rFonts w:hint="eastAsia"/>
                <w:szCs w:val="21"/>
                <w:lang w:val="en-US" w:eastAsia="zh-CN"/>
              </w:rPr>
              <w:t>进行回访</w:t>
            </w:r>
            <w:r>
              <w:rPr>
                <w:rFonts w:hint="eastAsia"/>
                <w:szCs w:val="21"/>
                <w:lang w:val="zh-CN"/>
              </w:rPr>
              <w:t>。</w:t>
            </w:r>
          </w:p>
          <w:p>
            <w:pPr>
              <w:ind w:firstLine="420" w:firstLineChars="200"/>
              <w:rPr>
                <w:szCs w:val="21"/>
                <w:lang w:val="zh-CN"/>
              </w:rPr>
            </w:pPr>
            <w:r>
              <w:rPr>
                <w:rFonts w:hint="eastAsia"/>
                <w:szCs w:val="21"/>
                <w:lang w:val="zh-CN"/>
              </w:rPr>
              <w:t>对每批</w:t>
            </w:r>
            <w:r>
              <w:rPr>
                <w:rFonts w:hint="eastAsia"/>
                <w:szCs w:val="21"/>
                <w:lang w:val="en-US" w:eastAsia="zh-CN"/>
              </w:rPr>
              <w:t>造价预算</w:t>
            </w:r>
            <w:r>
              <w:rPr>
                <w:rFonts w:hint="eastAsia"/>
                <w:szCs w:val="21"/>
                <w:lang w:val="zh-CN"/>
              </w:rPr>
              <w:t>交付</w:t>
            </w:r>
            <w:r>
              <w:rPr>
                <w:rFonts w:hint="eastAsia"/>
                <w:szCs w:val="21"/>
                <w:lang w:val="en-US" w:eastAsia="zh-CN"/>
              </w:rPr>
              <w:t>后，公司相关人员</w:t>
            </w:r>
            <w:r>
              <w:rPr>
                <w:rFonts w:hint="eastAsia"/>
                <w:szCs w:val="21"/>
                <w:lang w:val="zh-CN"/>
              </w:rPr>
              <w:t>都与顾客联系进行验收确认，</w:t>
            </w:r>
            <w:r>
              <w:rPr>
                <w:rFonts w:hint="eastAsia"/>
                <w:szCs w:val="21"/>
                <w:lang w:val="en-US" w:eastAsia="zh-CN"/>
              </w:rPr>
              <w:t>并签字</w:t>
            </w:r>
            <w:r>
              <w:rPr>
                <w:rFonts w:hint="eastAsia"/>
                <w:szCs w:val="21"/>
                <w:lang w:val="zh-CN"/>
              </w:rPr>
              <w:t>确认。</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60" w:type="dxa"/>
            <w:vAlign w:val="center"/>
          </w:tcPr>
          <w:p>
            <w:pPr>
              <w:rPr>
                <w:rFonts w:hint="eastAsia"/>
                <w:szCs w:val="21"/>
              </w:rPr>
            </w:pPr>
            <w:r>
              <w:rPr>
                <w:rFonts w:hint="eastAsia"/>
                <w:szCs w:val="21"/>
              </w:rPr>
              <w:t>不符合控制</w:t>
            </w:r>
          </w:p>
        </w:tc>
        <w:tc>
          <w:tcPr>
            <w:tcW w:w="1067" w:type="dxa"/>
            <w:vAlign w:val="center"/>
          </w:tcPr>
          <w:p>
            <w:pPr>
              <w:rPr>
                <w:rFonts w:hint="eastAsia"/>
                <w:szCs w:val="21"/>
              </w:rPr>
            </w:pPr>
            <w:r>
              <w:rPr>
                <w:rFonts w:hint="eastAsia"/>
                <w:szCs w:val="21"/>
              </w:rPr>
              <w:t>Q</w:t>
            </w:r>
            <w:r>
              <w:rPr>
                <w:szCs w:val="21"/>
              </w:rPr>
              <w:t>8.7</w:t>
            </w:r>
          </w:p>
        </w:tc>
        <w:tc>
          <w:tcPr>
            <w:tcW w:w="10749" w:type="dxa"/>
            <w:vAlign w:val="center"/>
          </w:tcPr>
          <w:p>
            <w:pPr>
              <w:ind w:firstLine="420" w:firstLineChars="200"/>
              <w:rPr>
                <w:rFonts w:hint="eastAsia"/>
                <w:szCs w:val="21"/>
                <w:lang w:val="zh-CN"/>
              </w:rPr>
            </w:pPr>
            <w:r>
              <w:rPr>
                <w:rFonts w:hint="eastAsia"/>
                <w:szCs w:val="21"/>
                <w:lang w:val="zh-CN"/>
              </w:rPr>
              <w:t>制定《不合格控制程序》，规定了不合格的管理，不合格分严重不合格和一般不合格，发现问题，</w:t>
            </w:r>
            <w:r>
              <w:rPr>
                <w:rFonts w:hint="eastAsia"/>
                <w:szCs w:val="21"/>
                <w:lang w:val="en-US" w:eastAsia="zh-CN"/>
              </w:rPr>
              <w:t>造价过程中和造价资料还没有出现不合格现象，</w:t>
            </w:r>
            <w:r>
              <w:rPr>
                <w:rFonts w:hint="eastAsia"/>
                <w:szCs w:val="21"/>
                <w:lang w:val="zh-CN"/>
              </w:rPr>
              <w:t>提供《不合格评审表》，无不合格发生。</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vAlign w:val="center"/>
          </w:tcPr>
          <w:p>
            <w:pPr>
              <w:rPr>
                <w:rFonts w:hint="eastAsia"/>
                <w:szCs w:val="21"/>
              </w:rPr>
            </w:pPr>
            <w:r>
              <w:rPr>
                <w:rFonts w:hint="eastAsia"/>
                <w:szCs w:val="21"/>
              </w:rPr>
              <w:t>顾客满意度</w:t>
            </w:r>
          </w:p>
        </w:tc>
        <w:tc>
          <w:tcPr>
            <w:tcW w:w="1067" w:type="dxa"/>
            <w:vAlign w:val="center"/>
          </w:tcPr>
          <w:p>
            <w:pPr>
              <w:rPr>
                <w:szCs w:val="21"/>
              </w:rPr>
            </w:pPr>
            <w:r>
              <w:rPr>
                <w:rFonts w:hint="eastAsia"/>
                <w:szCs w:val="21"/>
              </w:rPr>
              <w:t>Q9.1.2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w:t>
            </w:r>
            <w:r>
              <w:rPr>
                <w:rFonts w:hint="eastAsia"/>
                <w:szCs w:val="21"/>
                <w:lang w:val="en-US" w:eastAsia="zh-CN"/>
              </w:rPr>
              <w:t>对天津</w:t>
            </w:r>
            <w:r>
              <w:rPr>
                <w:rFonts w:hint="eastAsia"/>
                <w:lang w:val="en-US" w:eastAsia="zh-CN"/>
              </w:rPr>
              <w:t>奕兴启能新能源科技有限公司进行两次顾客满意度调查，结果都是满意</w:t>
            </w:r>
            <w:r>
              <w:rPr>
                <w:rFonts w:hint="eastAsia"/>
                <w:szCs w:val="21"/>
                <w:lang w:val="zh-CN"/>
              </w:rPr>
              <w:t>。</w:t>
            </w:r>
          </w:p>
          <w:p>
            <w:pPr>
              <w:ind w:firstLine="420" w:firstLineChars="200"/>
              <w:rPr>
                <w:szCs w:val="21"/>
                <w:lang w:val="zh-CN"/>
              </w:rPr>
            </w:pPr>
            <w:r>
              <w:rPr>
                <w:rFonts w:hint="eastAsia"/>
                <w:szCs w:val="21"/>
                <w:lang w:val="zh-CN"/>
              </w:rPr>
              <w:t>调查主要内容：</w:t>
            </w:r>
            <w:r>
              <w:rPr>
                <w:rFonts w:hint="eastAsia"/>
                <w:szCs w:val="21"/>
                <w:lang w:val="en-US" w:eastAsia="zh-CN"/>
              </w:rPr>
              <w:t>服务质量</w:t>
            </w:r>
            <w:r>
              <w:rPr>
                <w:rFonts w:hint="eastAsia"/>
                <w:szCs w:val="21"/>
              </w:rPr>
              <w:t>、交付期、</w:t>
            </w:r>
            <w:r>
              <w:rPr>
                <w:rFonts w:hint="eastAsia"/>
                <w:szCs w:val="21"/>
                <w:lang w:val="en-US" w:eastAsia="zh-CN"/>
              </w:rPr>
              <w:t>交付后</w:t>
            </w:r>
            <w:r>
              <w:rPr>
                <w:rFonts w:hint="eastAsia"/>
                <w:szCs w:val="21"/>
              </w:rPr>
              <w:t>服务、价格等方面的满意程度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。抽《顾客满意度调查分析》调查时期：2020年</w:t>
            </w:r>
            <w:r>
              <w:rPr>
                <w:rFonts w:hint="eastAsia"/>
                <w:szCs w:val="21"/>
                <w:lang w:val="en-US" w:eastAsia="zh-CN"/>
              </w:rPr>
              <w:t>6</w:t>
            </w:r>
            <w:r>
              <w:rPr>
                <w:rFonts w:hint="eastAsia"/>
                <w:szCs w:val="21"/>
                <w:lang w:val="zh-CN"/>
              </w:rPr>
              <w:t>月</w:t>
            </w:r>
            <w:r>
              <w:rPr>
                <w:rFonts w:hint="eastAsia"/>
                <w:szCs w:val="21"/>
                <w:lang w:val="en-US" w:eastAsia="zh-CN"/>
              </w:rPr>
              <w:t>16日</w:t>
            </w:r>
            <w:r>
              <w:rPr>
                <w:rFonts w:hint="eastAsia"/>
                <w:szCs w:val="21"/>
                <w:lang w:val="zh-CN"/>
              </w:rPr>
              <w:t>发放调查表共</w:t>
            </w:r>
            <w:r>
              <w:rPr>
                <w:rFonts w:hint="eastAsia"/>
                <w:szCs w:val="21"/>
                <w:lang w:val="en-US" w:eastAsia="zh-CN"/>
              </w:rPr>
              <w:t>2</w:t>
            </w:r>
            <w:r>
              <w:rPr>
                <w:rFonts w:hint="eastAsia"/>
                <w:szCs w:val="21"/>
                <w:lang w:val="zh-CN"/>
              </w:rPr>
              <w:t>份，回收调查表共</w:t>
            </w:r>
            <w:r>
              <w:rPr>
                <w:rFonts w:hint="eastAsia"/>
                <w:szCs w:val="21"/>
                <w:lang w:val="en-US" w:eastAsia="zh-CN"/>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ind w:firstLine="420" w:firstLineChars="200"/>
              <w:rPr>
                <w:szCs w:val="21"/>
                <w:lang w:val="zh-CN"/>
              </w:rPr>
            </w:pPr>
            <w:r>
              <w:rPr>
                <w:rFonts w:hint="eastAsia"/>
                <w:szCs w:val="21"/>
                <w:lang w:val="zh-CN"/>
              </w:rPr>
              <w:t>涉及的主要问题是：对交付期限有些不满意，未提出改进措施，口头交流。</w:t>
            </w:r>
          </w:p>
          <w:p>
            <w:pPr>
              <w:ind w:firstLine="420" w:firstLineChars="200"/>
              <w:rPr>
                <w:szCs w:val="21"/>
                <w:lang w:val="zh-CN"/>
              </w:rPr>
            </w:pPr>
            <w:r>
              <w:rPr>
                <w:rFonts w:hint="eastAsia"/>
                <w:szCs w:val="21"/>
                <w:lang w:val="zh-CN"/>
              </w:rPr>
              <w:t>调查分析：</w:t>
            </w:r>
          </w:p>
          <w:p>
            <w:pPr>
              <w:ind w:firstLine="420" w:firstLineChars="200"/>
              <w:rPr>
                <w:szCs w:val="21"/>
                <w:lang w:val="zh-CN"/>
              </w:rPr>
            </w:pPr>
            <w:r>
              <w:rPr>
                <w:rFonts w:hint="eastAsia"/>
                <w:szCs w:val="21"/>
                <w:lang w:val="zh-CN"/>
              </w:rPr>
              <w:t>产品质量：很满意一共为：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服务态度：很满意一共为：</w:t>
            </w:r>
            <w:r>
              <w:rPr>
                <w:rFonts w:hint="eastAsia"/>
                <w:szCs w:val="21"/>
                <w:lang w:val="en-US" w:eastAsia="zh-CN"/>
              </w:rPr>
              <w:t>2</w:t>
            </w:r>
            <w:r>
              <w:rPr>
                <w:rFonts w:hint="eastAsia"/>
                <w:szCs w:val="21"/>
                <w:lang w:val="zh-CN"/>
              </w:rPr>
              <w:t>份，满意为0份</w:t>
            </w:r>
          </w:p>
          <w:p>
            <w:pPr>
              <w:ind w:firstLine="420" w:firstLineChars="200"/>
              <w:rPr>
                <w:szCs w:val="21"/>
                <w:lang w:val="zh-CN"/>
              </w:rPr>
            </w:pPr>
            <w:r>
              <w:rPr>
                <w:rFonts w:hint="eastAsia"/>
                <w:szCs w:val="21"/>
                <w:lang w:val="zh-CN"/>
              </w:rPr>
              <w:t>价格：很满意一共为：</w:t>
            </w:r>
            <w:r>
              <w:rPr>
                <w:rFonts w:hint="eastAsia"/>
                <w:szCs w:val="21"/>
                <w:lang w:val="en-US" w:eastAsia="zh-CN"/>
              </w:rPr>
              <w:t>2</w:t>
            </w:r>
            <w:r>
              <w:rPr>
                <w:rFonts w:hint="eastAsia"/>
                <w:szCs w:val="21"/>
                <w:lang w:val="zh-CN"/>
              </w:rPr>
              <w:t xml:space="preserve">份，满意为 </w:t>
            </w:r>
            <w:r>
              <w:rPr>
                <w:rFonts w:hint="eastAsia"/>
                <w:szCs w:val="21"/>
                <w:lang w:val="en-US" w:eastAsia="zh-CN"/>
              </w:rPr>
              <w:t>0</w:t>
            </w:r>
            <w:r>
              <w:rPr>
                <w:rFonts w:hint="eastAsia"/>
                <w:szCs w:val="21"/>
                <w:lang w:val="zh-CN"/>
              </w:rPr>
              <w:t>份</w:t>
            </w:r>
          </w:p>
          <w:p>
            <w:pPr>
              <w:ind w:firstLine="420" w:firstLineChars="200"/>
              <w:rPr>
                <w:szCs w:val="21"/>
                <w:lang w:val="zh-CN"/>
              </w:rPr>
            </w:pPr>
            <w:r>
              <w:rPr>
                <w:rFonts w:hint="eastAsia"/>
                <w:szCs w:val="21"/>
                <w:lang w:val="zh-CN"/>
              </w:rPr>
              <w:t>交付期：很满意：</w:t>
            </w:r>
            <w:r>
              <w:rPr>
                <w:rFonts w:hint="eastAsia"/>
                <w:szCs w:val="21"/>
                <w:lang w:val="en-US" w:eastAsia="zh-CN"/>
              </w:rPr>
              <w:t>1</w:t>
            </w:r>
            <w:r>
              <w:rPr>
                <w:rFonts w:hint="eastAsia"/>
                <w:szCs w:val="21"/>
                <w:lang w:val="zh-CN"/>
              </w:rPr>
              <w:t>份，满意为 1份</w:t>
            </w:r>
          </w:p>
          <w:p>
            <w:pPr>
              <w:ind w:firstLine="420" w:firstLineChars="200"/>
              <w:rPr>
                <w:szCs w:val="21"/>
                <w:lang w:val="zh-CN"/>
              </w:rPr>
            </w:pPr>
            <w:r>
              <w:rPr>
                <w:rFonts w:hint="eastAsia"/>
                <w:szCs w:val="21"/>
                <w:lang w:val="zh-CN"/>
              </w:rPr>
              <w:t>分值：顾客满意度</w:t>
            </w:r>
            <w:r>
              <w:rPr>
                <w:rFonts w:hint="eastAsia"/>
                <w:szCs w:val="21"/>
                <w:lang w:val="zh-CN"/>
              </w:rPr>
              <w:tab/>
            </w:r>
            <w:r>
              <w:rPr>
                <w:rFonts w:hint="eastAsia"/>
                <w:szCs w:val="21"/>
                <w:lang w:val="zh-CN"/>
              </w:rPr>
              <w:t>很满意（A）</w:t>
            </w:r>
            <w:r>
              <w:rPr>
                <w:rFonts w:hint="eastAsia"/>
                <w:szCs w:val="21"/>
                <w:lang w:val="zh-CN"/>
              </w:rPr>
              <w:tab/>
            </w:r>
            <w:r>
              <w:rPr>
                <w:rFonts w:hint="eastAsia"/>
                <w:szCs w:val="21"/>
                <w:lang w:val="zh-CN"/>
              </w:rPr>
              <w:t>满  意（B）</w:t>
            </w:r>
            <w:r>
              <w:rPr>
                <w:rFonts w:hint="eastAsia"/>
                <w:szCs w:val="21"/>
                <w:lang w:val="zh-CN"/>
              </w:rPr>
              <w:tab/>
            </w:r>
            <w:r>
              <w:rPr>
                <w:rFonts w:hint="eastAsia"/>
                <w:szCs w:val="21"/>
                <w:lang w:val="zh-CN"/>
              </w:rPr>
              <w:t>不满意（C）</w:t>
            </w:r>
            <w:r>
              <w:rPr>
                <w:rFonts w:hint="eastAsia"/>
                <w:szCs w:val="21"/>
                <w:lang w:val="zh-CN"/>
              </w:rPr>
              <w:tab/>
            </w:r>
            <w:r>
              <w:rPr>
                <w:rFonts w:hint="eastAsia"/>
                <w:szCs w:val="21"/>
                <w:lang w:val="zh-CN"/>
              </w:rPr>
              <w:t>很不满意（D）</w:t>
            </w:r>
          </w:p>
          <w:p>
            <w:pPr>
              <w:ind w:firstLine="420" w:firstLineChars="200"/>
              <w:jc w:val="left"/>
              <w:rPr>
                <w:szCs w:val="21"/>
                <w:lang w:val="zh-CN"/>
              </w:rPr>
            </w:pPr>
            <w:r>
              <w:rPr>
                <w:rFonts w:hint="eastAsia"/>
                <w:szCs w:val="21"/>
                <w:lang w:val="zh-CN"/>
              </w:rPr>
              <w:t>权    数</w:t>
            </w:r>
            <w:r>
              <w:rPr>
                <w:rFonts w:hint="eastAsia"/>
                <w:szCs w:val="21"/>
                <w:lang w:val="zh-CN"/>
              </w:rPr>
              <w:tab/>
            </w:r>
            <w:r>
              <w:rPr>
                <w:rFonts w:hint="eastAsia"/>
                <w:szCs w:val="21"/>
                <w:lang w:val="zh-CN"/>
              </w:rPr>
              <w:t>1.0</w:t>
            </w:r>
            <w:r>
              <w:rPr>
                <w:rFonts w:hint="eastAsia"/>
                <w:szCs w:val="21"/>
                <w:lang w:val="zh-CN"/>
              </w:rPr>
              <w:tab/>
            </w:r>
            <w:r>
              <w:rPr>
                <w:rFonts w:hint="eastAsia"/>
                <w:szCs w:val="21"/>
                <w:lang w:val="zh-CN"/>
              </w:rPr>
              <w:t>0.7</w:t>
            </w:r>
            <w:r>
              <w:rPr>
                <w:rFonts w:hint="eastAsia"/>
                <w:szCs w:val="21"/>
                <w:lang w:val="zh-CN"/>
              </w:rPr>
              <w:tab/>
            </w:r>
            <w:r>
              <w:rPr>
                <w:rFonts w:hint="eastAsia"/>
                <w:szCs w:val="21"/>
                <w:lang w:val="zh-CN"/>
              </w:rPr>
              <w:t>0.</w:t>
            </w:r>
            <w:r>
              <w:rPr>
                <w:szCs w:val="21"/>
                <w:lang w:val="zh-CN"/>
              </w:rPr>
              <w:t>3</w:t>
            </w:r>
            <w:r>
              <w:rPr>
                <w:rFonts w:hint="eastAsia"/>
                <w:szCs w:val="21"/>
                <w:lang w:val="zh-CN"/>
              </w:rPr>
              <w:tab/>
            </w:r>
            <w:r>
              <w:rPr>
                <w:rFonts w:hint="eastAsia"/>
                <w:szCs w:val="21"/>
                <w:lang w:val="zh-CN"/>
              </w:rPr>
              <w:t>0</w:t>
            </w:r>
          </w:p>
          <w:p>
            <w:pPr>
              <w:ind w:firstLine="420" w:firstLineChars="200"/>
              <w:rPr>
                <w:szCs w:val="21"/>
                <w:lang w:val="zh-CN"/>
              </w:rPr>
            </w:pPr>
            <w:r>
              <w:rPr>
                <w:rFonts w:hint="eastAsia"/>
                <w:szCs w:val="21"/>
                <w:lang w:val="zh-CN"/>
              </w:rPr>
              <w:t>满意率为计算：M=（23*1.0+</w:t>
            </w:r>
            <w:r>
              <w:rPr>
                <w:szCs w:val="21"/>
                <w:lang w:val="zh-CN"/>
              </w:rPr>
              <w:t>5</w:t>
            </w:r>
            <w:r>
              <w:rPr>
                <w:rFonts w:hint="eastAsia"/>
                <w:szCs w:val="21"/>
                <w:lang w:val="zh-CN"/>
              </w:rPr>
              <w:t>*0.7）/27*100%=9</w:t>
            </w:r>
            <w:r>
              <w:rPr>
                <w:szCs w:val="21"/>
                <w:lang w:val="zh-CN"/>
              </w:rPr>
              <w:t>6</w:t>
            </w:r>
            <w:r>
              <w:rPr>
                <w:rFonts w:hint="eastAsia"/>
                <w:szCs w:val="21"/>
                <w:lang w:val="zh-CN"/>
              </w:rPr>
              <w:t>%</w:t>
            </w:r>
          </w:p>
          <w:p>
            <w:pPr>
              <w:ind w:firstLine="420" w:firstLineChars="200"/>
              <w:rPr>
                <w:szCs w:val="21"/>
                <w:lang w:val="zh-CN"/>
              </w:rPr>
            </w:pPr>
            <w:r>
              <w:rPr>
                <w:rFonts w:hint="eastAsia"/>
                <w:szCs w:val="21"/>
                <w:lang w:val="zh-CN"/>
              </w:rPr>
              <w:t>经计算顾客满意率为9</w:t>
            </w:r>
            <w:r>
              <w:rPr>
                <w:szCs w:val="21"/>
                <w:lang w:val="zh-CN"/>
              </w:rPr>
              <w:t>6</w:t>
            </w:r>
            <w:r>
              <w:rPr>
                <w:rFonts w:hint="eastAsia"/>
                <w:szCs w:val="21"/>
                <w:lang w:val="zh-CN"/>
              </w:rPr>
              <w:t>%。</w:t>
            </w:r>
          </w:p>
          <w:p>
            <w:pPr>
              <w:ind w:firstLine="420" w:firstLineChars="200"/>
              <w:rPr>
                <w:szCs w:val="21"/>
              </w:rPr>
            </w:pPr>
            <w:r>
              <w:rPr>
                <w:rFonts w:hint="eastAsia"/>
                <w:szCs w:val="21"/>
              </w:rPr>
              <w:t>提供顾客满意调查分析。</w:t>
            </w:r>
          </w:p>
          <w:p>
            <w:pPr>
              <w:ind w:firstLine="420" w:firstLineChars="200"/>
              <w:rPr>
                <w:szCs w:val="21"/>
              </w:rPr>
            </w:pPr>
            <w:r>
              <w:rPr>
                <w:rFonts w:hint="eastAsia"/>
                <w:szCs w:val="21"/>
              </w:rPr>
              <w:t>最终顾客满意率9</w:t>
            </w:r>
            <w:r>
              <w:rPr>
                <w:szCs w:val="21"/>
              </w:rPr>
              <w:t>6</w:t>
            </w:r>
            <w:r>
              <w:rPr>
                <w:rFonts w:hint="eastAsia"/>
                <w:szCs w:val="21"/>
              </w:rPr>
              <w:t>%。</w:t>
            </w:r>
          </w:p>
          <w:p>
            <w:pPr>
              <w:ind w:firstLine="420" w:firstLineChars="200"/>
              <w:rPr>
                <w:rFonts w:hint="eastAsia"/>
                <w:szCs w:val="21"/>
                <w:lang w:val="zh-CN"/>
              </w:rPr>
            </w:pPr>
            <w:r>
              <w:rPr>
                <w:rFonts w:hint="eastAsia"/>
                <w:szCs w:val="21"/>
              </w:rPr>
              <w:t>该结果已提交管理评审。</w:t>
            </w:r>
          </w:p>
        </w:tc>
        <w:tc>
          <w:tcPr>
            <w:tcW w:w="733"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szCs w:val="21"/>
              </w:rPr>
              <w:t>E</w:t>
            </w: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Pr>
        <w:pStyle w:val="2"/>
      </w:pPr>
    </w:p>
    <w:p/>
    <w:p>
      <w:pPr>
        <w:pStyle w:val="2"/>
      </w:pPr>
    </w:p>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10749"/>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4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招标部      </w:t>
            </w:r>
            <w:r>
              <w:rPr>
                <w:rFonts w:hint="eastAsia"/>
                <w:sz w:val="24"/>
                <w:szCs w:val="24"/>
              </w:rPr>
              <w:t>管领导：</w:t>
            </w:r>
            <w:r>
              <w:rPr>
                <w:rFonts w:hint="eastAsia"/>
                <w:sz w:val="24"/>
                <w:szCs w:val="24"/>
                <w:lang w:val="en-US" w:eastAsia="zh-CN"/>
              </w:rPr>
              <w:t>赵晶晶</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陪同人员：</w:t>
            </w:r>
            <w:r>
              <w:rPr>
                <w:rFonts w:hint="eastAsia"/>
                <w:sz w:val="24"/>
                <w:szCs w:val="24"/>
                <w:lang w:val="en-US" w:eastAsia="zh-CN"/>
              </w:rPr>
              <w:t>刘丽娜</w:t>
            </w:r>
          </w:p>
        </w:tc>
        <w:tc>
          <w:tcPr>
            <w:tcW w:w="73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67" w:type="dxa"/>
            <w:vMerge w:val="continue"/>
            <w:vAlign w:val="center"/>
          </w:tcPr>
          <w:p/>
        </w:tc>
        <w:tc>
          <w:tcPr>
            <w:tcW w:w="1074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rPr>
              <w:t>审核时间：</w:t>
            </w:r>
            <w:r>
              <w:rPr>
                <w:rFonts w:hint="eastAsia"/>
                <w:sz w:val="24"/>
                <w:szCs w:val="24"/>
                <w:lang w:eastAsia="zh-CN"/>
              </w:rPr>
              <w:t>2021.1</w:t>
            </w:r>
            <w:r>
              <w:rPr>
                <w:rFonts w:hint="eastAsia"/>
                <w:sz w:val="24"/>
                <w:szCs w:val="24"/>
                <w:lang w:val="en-US" w:eastAsia="zh-CN"/>
              </w:rPr>
              <w:t>.23</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67" w:type="dxa"/>
            <w:vMerge w:val="continue"/>
            <w:vAlign w:val="center"/>
          </w:tcPr>
          <w:p/>
        </w:tc>
        <w:tc>
          <w:tcPr>
            <w:tcW w:w="10749" w:type="dxa"/>
            <w:vAlign w:val="center"/>
          </w:tcPr>
          <w:p>
            <w:pPr>
              <w:snapToGrid w:val="0"/>
              <w:spacing w:line="280" w:lineRule="exact"/>
              <w:jc w:val="left"/>
              <w:rPr>
                <w:rFonts w:hint="eastAsia" w:ascii="Times New Roman" w:hAnsi="Times New Roman" w:eastAsia="宋体" w:cs="Times New Roman"/>
                <w:sz w:val="21"/>
                <w:szCs w:val="21"/>
                <w:lang w:val="en-US" w:eastAsia="zh-CN"/>
              </w:rPr>
            </w:pPr>
            <w:r>
              <w:rPr>
                <w:rFonts w:hint="eastAsia"/>
                <w:sz w:val="24"/>
                <w:szCs w:val="24"/>
              </w:rPr>
              <w:t>审核条款：</w:t>
            </w:r>
            <w:r>
              <w:rPr>
                <w:rFonts w:hint="eastAsia" w:ascii="Times New Roman" w:hAnsi="Times New Roman" w:eastAsia="宋体" w:cs="Times New Roman"/>
                <w:sz w:val="21"/>
                <w:szCs w:val="21"/>
                <w:lang w:val="en-US" w:eastAsia="zh-CN"/>
              </w:rPr>
              <w:t>Q:5.3/6.2/7.1.5/8.1/8.5/8.6/8.7/9.1.2</w:t>
            </w:r>
          </w:p>
          <w:p>
            <w:pPr>
              <w:snapToGrid w:val="0"/>
              <w:spacing w:line="280" w:lineRule="exact"/>
              <w:ind w:firstLine="1260" w:firstLineChars="60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E:5.3/6.2/6.1.2/8.1/8.2</w:t>
            </w:r>
          </w:p>
          <w:p>
            <w:pPr>
              <w:ind w:firstLine="1260" w:firstLineChars="600"/>
              <w:rPr>
                <w:sz w:val="24"/>
                <w:szCs w:val="24"/>
              </w:rPr>
            </w:pPr>
            <w:r>
              <w:rPr>
                <w:rFonts w:hint="eastAsia" w:ascii="Times New Roman" w:hAnsi="Times New Roman" w:eastAsia="宋体" w:cs="Times New Roman"/>
                <w:sz w:val="21"/>
                <w:szCs w:val="21"/>
                <w:lang w:val="en-US" w:eastAsia="zh-CN"/>
              </w:rPr>
              <w:t xml:space="preserve">O5.3/6.1.2/6.2/8.1/8.2/10.2 </w:t>
            </w:r>
            <w:r>
              <w:rPr>
                <w:sz w:val="24"/>
                <w:szCs w:val="24"/>
              </w:rPr>
              <w:t xml:space="preserve">  </w:t>
            </w:r>
          </w:p>
        </w:tc>
        <w:tc>
          <w:tcPr>
            <w:tcW w:w="73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组织的岗位、职责权限</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5.3</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招标部负责人：赵晶晶</w:t>
            </w:r>
          </w:p>
          <w:p>
            <w:pPr>
              <w:rPr>
                <w:rFonts w:hint="eastAsia" w:ascii="宋体" w:hAnsi="宋体" w:cs="宋体"/>
                <w:szCs w:val="21"/>
                <w:lang w:val="en-US" w:eastAsia="zh-CN"/>
              </w:rPr>
            </w:pPr>
            <w:r>
              <w:rPr>
                <w:rFonts w:hint="eastAsia" w:ascii="宋体" w:hAnsi="宋体" w:cs="宋体"/>
                <w:szCs w:val="21"/>
                <w:lang w:val="en-US" w:eastAsia="zh-CN"/>
              </w:rPr>
              <w:t>招标部职责：</w:t>
            </w:r>
          </w:p>
          <w:p>
            <w:pPr>
              <w:rPr>
                <w:rFonts w:hint="eastAsia" w:ascii="宋体" w:hAnsi="宋体" w:cs="宋体"/>
                <w:szCs w:val="21"/>
                <w:lang w:val="en-US" w:eastAsia="zh-CN"/>
              </w:rPr>
            </w:pPr>
            <w:r>
              <w:rPr>
                <w:rFonts w:hint="eastAsia" w:ascii="宋体" w:hAnsi="宋体" w:cs="宋体"/>
                <w:szCs w:val="21"/>
                <w:lang w:val="en-US" w:eastAsia="zh-CN"/>
              </w:rPr>
              <w:t xml:space="preserve">1、 负责本部门每个具体招标项目的策划及组织实施工作。 </w:t>
            </w:r>
          </w:p>
          <w:p>
            <w:pPr>
              <w:rPr>
                <w:rFonts w:hint="eastAsia" w:ascii="宋体" w:hAnsi="宋体" w:cs="宋体"/>
                <w:szCs w:val="21"/>
                <w:lang w:val="en-US" w:eastAsia="zh-CN"/>
              </w:rPr>
            </w:pPr>
            <w:r>
              <w:rPr>
                <w:rFonts w:hint="eastAsia" w:ascii="宋体" w:hAnsi="宋体" w:cs="宋体"/>
                <w:szCs w:val="21"/>
                <w:lang w:val="en-US" w:eastAsia="zh-CN"/>
              </w:rPr>
              <w:t xml:space="preserve">2、 负责对本部门所进行的招标服务过程的质量控制和管理。 </w:t>
            </w:r>
          </w:p>
          <w:p>
            <w:pPr>
              <w:rPr>
                <w:rFonts w:hint="eastAsia" w:ascii="宋体" w:hAnsi="宋体" w:cs="宋体"/>
                <w:szCs w:val="21"/>
                <w:lang w:val="en-US" w:eastAsia="zh-CN"/>
              </w:rPr>
            </w:pPr>
            <w:r>
              <w:rPr>
                <w:rFonts w:hint="eastAsia" w:ascii="宋体" w:hAnsi="宋体" w:cs="宋体"/>
                <w:szCs w:val="21"/>
                <w:lang w:val="en-US" w:eastAsia="zh-CN"/>
              </w:rPr>
              <w:t xml:space="preserve">3、 负责组织评标委员会的工作。 </w:t>
            </w:r>
          </w:p>
          <w:p>
            <w:pPr>
              <w:rPr>
                <w:rFonts w:hint="eastAsia" w:ascii="宋体" w:hAnsi="宋体" w:cs="宋体"/>
                <w:szCs w:val="21"/>
                <w:lang w:val="en-US" w:eastAsia="zh-CN"/>
              </w:rPr>
            </w:pPr>
            <w:r>
              <w:rPr>
                <w:rFonts w:hint="eastAsia" w:ascii="宋体" w:hAnsi="宋体" w:cs="宋体"/>
                <w:szCs w:val="21"/>
                <w:lang w:val="en-US" w:eastAsia="zh-CN"/>
              </w:rPr>
              <w:t xml:space="preserve">4、 负责客户沟通，包括客户文件和资料的整理、移交。 </w:t>
            </w:r>
          </w:p>
          <w:p>
            <w:pPr>
              <w:rPr>
                <w:rFonts w:hint="eastAsia" w:ascii="宋体" w:hAnsi="宋体" w:cs="宋体"/>
                <w:szCs w:val="21"/>
                <w:lang w:val="en-US" w:eastAsia="zh-CN"/>
              </w:rPr>
            </w:pPr>
            <w:r>
              <w:rPr>
                <w:rFonts w:hint="eastAsia" w:ascii="宋体" w:hAnsi="宋体" w:cs="宋体"/>
                <w:szCs w:val="21"/>
                <w:lang w:val="en-US" w:eastAsia="zh-CN"/>
              </w:rPr>
              <w:t xml:space="preserve">5、 负责与本部门所开展的招标项目的主管部门加强联系，了解对有关招标项目的质量评价与要求。 </w:t>
            </w:r>
          </w:p>
          <w:p>
            <w:pPr>
              <w:rPr>
                <w:rFonts w:hint="eastAsia" w:ascii="宋体" w:hAnsi="宋体" w:cs="宋体"/>
                <w:szCs w:val="21"/>
                <w:lang w:val="en-US" w:eastAsia="zh-CN"/>
              </w:rPr>
            </w:pPr>
            <w:r>
              <w:rPr>
                <w:rFonts w:hint="eastAsia" w:ascii="宋体" w:hAnsi="宋体" w:cs="宋体"/>
                <w:szCs w:val="21"/>
                <w:lang w:val="en-US" w:eastAsia="zh-CN"/>
              </w:rPr>
              <w:t xml:space="preserve">6、 负责招标项目的监视和测量工作。 </w:t>
            </w:r>
          </w:p>
          <w:p>
            <w:pPr>
              <w:rPr>
                <w:rFonts w:hint="eastAsia" w:ascii="宋体" w:hAnsi="宋体" w:cs="宋体"/>
                <w:szCs w:val="21"/>
                <w:lang w:val="en-US" w:eastAsia="zh-CN"/>
              </w:rPr>
            </w:pPr>
            <w:r>
              <w:rPr>
                <w:rFonts w:hint="eastAsia" w:ascii="宋体" w:hAnsi="宋体" w:cs="宋体"/>
                <w:szCs w:val="21"/>
                <w:lang w:val="en-US" w:eastAsia="zh-CN"/>
              </w:rPr>
              <w:t xml:space="preserve">7、 负责对招标项目中不合格服务的改进，采取相应的纠正/ 预防措施并予以评价，对实施效果的进行验证。 </w:t>
            </w:r>
          </w:p>
          <w:p>
            <w:pPr>
              <w:rPr>
                <w:rFonts w:hint="eastAsia" w:ascii="宋体" w:hAnsi="宋体" w:cs="宋体"/>
                <w:szCs w:val="21"/>
                <w:lang w:val="en-US" w:eastAsia="zh-CN"/>
              </w:rPr>
            </w:pPr>
            <w:r>
              <w:rPr>
                <w:rFonts w:hint="eastAsia" w:ascii="宋体" w:hAnsi="宋体" w:cs="宋体"/>
                <w:szCs w:val="21"/>
                <w:lang w:val="en-US" w:eastAsia="zh-CN"/>
              </w:rPr>
              <w:t xml:space="preserve">8、 负责公司专家库的建立、维护及管理。 </w:t>
            </w:r>
          </w:p>
          <w:p>
            <w:pPr>
              <w:rPr>
                <w:rFonts w:hint="eastAsia" w:ascii="宋体" w:hAnsi="宋体" w:cs="宋体"/>
                <w:szCs w:val="21"/>
                <w:lang w:val="en-US" w:eastAsia="zh-CN"/>
              </w:rPr>
            </w:pPr>
            <w:r>
              <w:rPr>
                <w:rFonts w:hint="eastAsia" w:ascii="宋体" w:hAnsi="宋体" w:cs="宋体"/>
                <w:szCs w:val="21"/>
                <w:lang w:val="en-US" w:eastAsia="zh-CN"/>
              </w:rPr>
              <w:t xml:space="preserve">9、 负责收集招标项目信息、适用法律法规工作。 </w:t>
            </w:r>
          </w:p>
          <w:p>
            <w:pPr>
              <w:rPr>
                <w:rFonts w:hint="eastAsia" w:ascii="宋体" w:hAnsi="宋体" w:cs="宋体"/>
                <w:szCs w:val="21"/>
                <w:lang w:val="en-US" w:eastAsia="zh-CN"/>
              </w:rPr>
            </w:pPr>
            <w:r>
              <w:rPr>
                <w:rFonts w:hint="eastAsia" w:ascii="宋体" w:hAnsi="宋体" w:cs="宋体"/>
                <w:szCs w:val="21"/>
                <w:lang w:val="en-US" w:eastAsia="zh-CN"/>
              </w:rPr>
              <w:t xml:space="preserve">10、 负责招标信息的发布工作。 </w:t>
            </w:r>
          </w:p>
          <w:p>
            <w:pPr>
              <w:rPr>
                <w:rFonts w:hint="eastAsia" w:ascii="宋体" w:hAnsi="宋体" w:cs="宋体"/>
                <w:szCs w:val="21"/>
                <w:lang w:val="en-US" w:eastAsia="zh-CN"/>
              </w:rPr>
            </w:pPr>
            <w:r>
              <w:rPr>
                <w:rFonts w:hint="eastAsia" w:ascii="宋体" w:hAnsi="宋体" w:cs="宋体"/>
                <w:szCs w:val="21"/>
                <w:lang w:val="en-US" w:eastAsia="zh-CN"/>
              </w:rPr>
              <w:t xml:space="preserve">11、 负责招标项目的联络开发和招标委托协议的评审。 </w:t>
            </w:r>
          </w:p>
          <w:p>
            <w:pPr>
              <w:rPr>
                <w:rFonts w:hint="eastAsia" w:ascii="宋体" w:hAnsi="宋体" w:cs="宋体"/>
                <w:szCs w:val="21"/>
                <w:lang w:val="en-US" w:eastAsia="zh-CN"/>
              </w:rPr>
            </w:pPr>
            <w:r>
              <w:rPr>
                <w:rFonts w:hint="eastAsia" w:ascii="宋体" w:hAnsi="宋体" w:cs="宋体"/>
                <w:szCs w:val="21"/>
                <w:lang w:val="en-US" w:eastAsia="zh-CN"/>
              </w:rPr>
              <w:t>12、 负责对完成招标项目的及时回访、征求招标人意见，收集反馈信息，持续改进和提高服务质量。</w:t>
            </w:r>
          </w:p>
          <w:p>
            <w:pPr>
              <w:rPr>
                <w:rFonts w:hint="eastAsia" w:ascii="宋体" w:hAnsi="宋体" w:cs="宋体"/>
                <w:szCs w:val="21"/>
                <w:lang w:val="en-US" w:eastAsia="zh-CN"/>
              </w:rPr>
            </w:pPr>
            <w:r>
              <w:rPr>
                <w:rFonts w:hint="eastAsia" w:ascii="宋体" w:hAnsi="宋体" w:cs="宋体"/>
                <w:szCs w:val="21"/>
                <w:lang w:val="en-US" w:eastAsia="zh-CN"/>
              </w:rPr>
              <w:t>部门人员能够清楚自己部门的职责，沟通顺畅。</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1067" w:type="dxa"/>
            <w:vAlign w:val="center"/>
          </w:tcPr>
          <w:p>
            <w:pPr>
              <w:rPr>
                <w:szCs w:val="21"/>
              </w:rPr>
            </w:pPr>
            <w:r>
              <w:rPr>
                <w:rFonts w:hint="eastAsia"/>
                <w:szCs w:val="21"/>
              </w:rPr>
              <w:t>QE</w:t>
            </w:r>
            <w:r>
              <w:rPr>
                <w:rFonts w:hint="eastAsia"/>
                <w:szCs w:val="21"/>
                <w:lang w:val="en-US" w:eastAsia="zh-CN"/>
              </w:rPr>
              <w:t>O</w:t>
            </w:r>
            <w:r>
              <w:rPr>
                <w:rFonts w:hint="eastAsia"/>
                <w:szCs w:val="21"/>
              </w:rPr>
              <w:t>6.2</w:t>
            </w:r>
          </w:p>
          <w:p>
            <w:pPr>
              <w:rPr>
                <w:szCs w:val="21"/>
              </w:rPr>
            </w:pPr>
          </w:p>
        </w:tc>
        <w:tc>
          <w:tcPr>
            <w:tcW w:w="10749" w:type="dxa"/>
            <w:vAlign w:val="center"/>
          </w:tcPr>
          <w:p>
            <w:pPr>
              <w:rPr>
                <w:rFonts w:hint="eastAsia" w:ascii="宋体" w:hAnsi="宋体" w:cs="宋体"/>
                <w:szCs w:val="21"/>
                <w:lang w:val="en-US" w:eastAsia="zh-CN"/>
              </w:rPr>
            </w:pPr>
            <w:r>
              <w:rPr>
                <w:rFonts w:hint="eastAsia" w:ascii="宋体" w:hAnsi="宋体" w:cs="宋体"/>
                <w:szCs w:val="21"/>
                <w:lang w:val="en-US" w:eastAsia="zh-CN"/>
              </w:rPr>
              <w:t>执行《管理手册》及《方针目标管理制度》</w:t>
            </w:r>
          </w:p>
          <w:p>
            <w:pPr>
              <w:rPr>
                <w:rFonts w:hint="eastAsia" w:ascii="宋体" w:hAnsi="宋体" w:cs="宋体"/>
                <w:szCs w:val="21"/>
                <w:lang w:val="en-US" w:eastAsia="zh-CN"/>
              </w:rPr>
            </w:pPr>
            <w:r>
              <w:rPr>
                <w:rFonts w:hint="eastAsia" w:ascii="宋体" w:hAnsi="宋体" w:cs="宋体"/>
                <w:szCs w:val="21"/>
                <w:lang w:val="en-US" w:eastAsia="zh-CN"/>
              </w:rPr>
              <w:t>部门目标：                                         考核情况</w:t>
            </w:r>
          </w:p>
          <w:p>
            <w:pPr>
              <w:rPr>
                <w:rFonts w:hint="default" w:ascii="宋体" w:hAnsi="宋体" w:cs="宋体"/>
                <w:szCs w:val="21"/>
                <w:lang w:val="en-US" w:eastAsia="zh-CN"/>
              </w:rPr>
            </w:pPr>
            <w:r>
              <w:rPr>
                <w:rFonts w:hint="eastAsia" w:ascii="宋体" w:hAnsi="宋体" w:cs="宋体"/>
                <w:szCs w:val="21"/>
                <w:lang w:val="en-US" w:eastAsia="zh-CN"/>
              </w:rPr>
              <w:t>1、质量事故0 发生；                            0</w:t>
            </w:r>
          </w:p>
          <w:p>
            <w:pPr>
              <w:rPr>
                <w:rFonts w:hint="default" w:ascii="宋体" w:hAnsi="宋体" w:cs="宋体"/>
                <w:szCs w:val="21"/>
                <w:lang w:val="en-US" w:eastAsia="zh-CN"/>
              </w:rPr>
            </w:pPr>
            <w:r>
              <w:rPr>
                <w:rFonts w:hint="eastAsia" w:ascii="宋体" w:hAnsi="宋体" w:cs="宋体"/>
                <w:szCs w:val="21"/>
                <w:lang w:val="en-US" w:eastAsia="zh-CN"/>
              </w:rPr>
              <w:t>2、合同履约率100%；                          100%</w:t>
            </w:r>
          </w:p>
          <w:p>
            <w:pPr>
              <w:rPr>
                <w:rFonts w:hint="default" w:ascii="宋体" w:hAnsi="宋体" w:cs="宋体"/>
                <w:szCs w:val="21"/>
                <w:lang w:val="en-US" w:eastAsia="zh-CN"/>
              </w:rPr>
            </w:pPr>
            <w:r>
              <w:rPr>
                <w:rFonts w:hint="eastAsia" w:ascii="宋体" w:hAnsi="宋体" w:cs="宋体"/>
                <w:szCs w:val="21"/>
                <w:lang w:val="en-US" w:eastAsia="zh-CN"/>
              </w:rPr>
              <w:t xml:space="preserve">3、顾客满意率90%。                             96% </w:t>
            </w:r>
          </w:p>
          <w:p>
            <w:pPr>
              <w:rPr>
                <w:rFonts w:hint="eastAsia" w:ascii="宋体" w:hAnsi="宋体" w:cs="宋体"/>
                <w:szCs w:val="21"/>
                <w:lang w:val="en-US" w:eastAsia="zh-CN"/>
              </w:rPr>
            </w:pPr>
            <w:r>
              <w:rPr>
                <w:rFonts w:hint="eastAsia" w:ascii="宋体" w:hAnsi="宋体" w:cs="宋体"/>
                <w:szCs w:val="21"/>
                <w:lang w:val="en-US" w:eastAsia="zh-CN"/>
              </w:rPr>
              <w:t xml:space="preserve">4、安全事故控制在2 次/ 年以下，企业职工重伤和死亡率为0，轻伤负伤率3 ‰以内；     0 </w:t>
            </w:r>
          </w:p>
          <w:p>
            <w:pPr>
              <w:rPr>
                <w:rFonts w:hint="default" w:ascii="宋体" w:hAnsi="宋体" w:cs="宋体"/>
                <w:szCs w:val="21"/>
                <w:lang w:val="en-US" w:eastAsia="zh-CN"/>
              </w:rPr>
            </w:pPr>
            <w:r>
              <w:rPr>
                <w:rFonts w:hint="eastAsia" w:ascii="宋体" w:hAnsi="宋体" w:cs="宋体"/>
                <w:szCs w:val="21"/>
                <w:lang w:val="en-US" w:eastAsia="zh-CN"/>
              </w:rPr>
              <w:t>5、触电、火灾事故发生率为0。                                                      0</w:t>
            </w:r>
          </w:p>
          <w:p>
            <w:pPr>
              <w:rPr>
                <w:rFonts w:hint="default" w:ascii="宋体" w:hAnsi="宋体" w:cs="宋体"/>
                <w:szCs w:val="21"/>
                <w:lang w:val="en-US" w:eastAsia="zh-CN"/>
              </w:rPr>
            </w:pPr>
            <w:r>
              <w:rPr>
                <w:rFonts w:hint="eastAsia" w:ascii="宋体" w:hAnsi="宋体" w:cs="宋体"/>
                <w:szCs w:val="21"/>
                <w:lang w:val="en-US" w:eastAsia="zh-CN"/>
              </w:rPr>
              <w:t xml:space="preserve"> 目标按年度考核， 质量目标均实现。     考核人：王佳林    2021.1.3</w:t>
            </w:r>
          </w:p>
        </w:tc>
        <w:tc>
          <w:tcPr>
            <w:tcW w:w="733" w:type="dxa"/>
          </w:tcPr>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Align w:val="center"/>
          </w:tcPr>
          <w:p>
            <w:pPr>
              <w:rPr>
                <w:szCs w:val="21"/>
              </w:rPr>
            </w:pPr>
            <w:r>
              <w:rPr>
                <w:rFonts w:hint="eastAsia"/>
                <w:szCs w:val="21"/>
              </w:rPr>
              <w:t>环境因素评价和控制措施的确定</w:t>
            </w:r>
            <w:r>
              <w:rPr>
                <w:rFonts w:hint="eastAsia"/>
                <w:szCs w:val="21"/>
                <w:lang w:eastAsia="zh-CN"/>
              </w:rPr>
              <w:t>、</w:t>
            </w:r>
            <w:r>
              <w:rPr>
                <w:rFonts w:hint="eastAsia"/>
                <w:szCs w:val="21"/>
              </w:rPr>
              <w:t>危险源辨识和控制措施的确定</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6.1.2</w:t>
            </w:r>
          </w:p>
        </w:tc>
        <w:tc>
          <w:tcPr>
            <w:tcW w:w="10749" w:type="dxa"/>
            <w:vAlign w:val="center"/>
          </w:tcPr>
          <w:p>
            <w:pPr>
              <w:ind w:firstLine="420" w:firstLineChars="200"/>
              <w:rPr>
                <w:rFonts w:hint="eastAsia"/>
                <w:b w:val="0"/>
                <w:bCs/>
                <w:szCs w:val="22"/>
                <w:lang w:val="en-US" w:eastAsia="zh-CN"/>
              </w:rPr>
            </w:pPr>
            <w:r>
              <w:rPr>
                <w:rFonts w:hint="eastAsia"/>
                <w:b w:val="0"/>
                <w:bCs/>
                <w:szCs w:val="22"/>
                <w:lang w:val="en-US" w:eastAsia="zh-CN"/>
              </w:rPr>
              <w:t>编制了《环境因素的识别与评价控制程序》、《危险源辩识、风险评价和风险控制策划程序》符合标准要求</w:t>
            </w:r>
          </w:p>
          <w:p>
            <w:pPr>
              <w:ind w:firstLine="420" w:firstLineChars="200"/>
              <w:rPr>
                <w:rFonts w:hint="eastAsia"/>
                <w:b w:val="0"/>
                <w:bCs/>
                <w:szCs w:val="22"/>
                <w:lang w:val="en-US" w:eastAsia="zh-CN"/>
              </w:rPr>
            </w:pPr>
            <w:r>
              <w:rPr>
                <w:rFonts w:hint="eastAsia"/>
                <w:b w:val="0"/>
                <w:bCs/>
                <w:szCs w:val="22"/>
                <w:lang w:val="en-US" w:eastAsia="zh-CN"/>
              </w:rPr>
              <w:t>提供的“环境因素识别评价表”53项、“重要环境因素清单”2项， 评价考虑了三种时态现在、过去、将来、三种状态、异常、正常、紧急考虑了法律法规，并进行了评价，用打分法考虑了法规符合性、发生频次、影响范围等, 通过定性判断法，共识别出重大环境因素2项。</w:t>
            </w:r>
          </w:p>
          <w:p>
            <w:pPr>
              <w:ind w:firstLine="420" w:firstLineChars="200"/>
              <w:rPr>
                <w:rFonts w:hint="eastAsia"/>
                <w:b w:val="0"/>
                <w:bCs/>
                <w:szCs w:val="22"/>
                <w:lang w:val="en-US" w:eastAsia="zh-CN"/>
              </w:rPr>
            </w:pPr>
            <w:r>
              <w:rPr>
                <w:rFonts w:hint="eastAsia"/>
                <w:b w:val="0"/>
                <w:bCs/>
                <w:szCs w:val="22"/>
                <w:lang w:val="en-US" w:eastAsia="zh-CN"/>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b w:val="0"/>
                <w:bCs/>
                <w:szCs w:val="22"/>
                <w:lang w:val="en-US" w:eastAsia="zh-CN"/>
              </w:rPr>
            </w:pPr>
            <w:r>
              <w:rPr>
                <w:rFonts w:hint="eastAsia"/>
                <w:b w:val="0"/>
                <w:bCs/>
                <w:szCs w:val="22"/>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b w:val="0"/>
                <w:bCs/>
                <w:szCs w:val="22"/>
                <w:lang w:val="en-US" w:eastAsia="zh-CN"/>
              </w:rPr>
            </w:pPr>
            <w:r>
              <w:rPr>
                <w:rFonts w:hint="eastAsia"/>
                <w:b w:val="0"/>
                <w:bCs/>
                <w:szCs w:val="22"/>
                <w:lang w:val="en-US" w:eastAsia="zh-CN"/>
              </w:rPr>
              <w:t>提供：识别的“危险源识别、风险评价表”识别出危险源57项，评价内容：序号，作业、活动点，潜在的危害因素，可能导致的事故，作业条件危险性评价，危险等级，是否不可接受风险，现有控制措施等。</w:t>
            </w:r>
          </w:p>
          <w:p>
            <w:pPr>
              <w:ind w:firstLine="420" w:firstLineChars="200"/>
              <w:rPr>
                <w:rFonts w:hint="eastAsia"/>
                <w:b w:val="0"/>
                <w:bCs/>
                <w:szCs w:val="22"/>
                <w:lang w:val="en-US" w:eastAsia="zh-CN"/>
              </w:rPr>
            </w:pPr>
            <w:r>
              <w:rPr>
                <w:rFonts w:hint="eastAsia"/>
                <w:b w:val="0"/>
                <w:bCs/>
                <w:szCs w:val="22"/>
                <w:lang w:val="en-US" w:eastAsia="zh-CN"/>
              </w:rPr>
              <w:t>识别人：刘丽娜、李平、王佳林等。</w:t>
            </w:r>
          </w:p>
          <w:p>
            <w:pPr>
              <w:ind w:firstLine="420" w:firstLineChars="200"/>
              <w:rPr>
                <w:rFonts w:hint="eastAsia"/>
                <w:b w:val="0"/>
                <w:bCs/>
                <w:szCs w:val="22"/>
                <w:lang w:val="en-US" w:eastAsia="zh-CN"/>
              </w:rPr>
            </w:pPr>
            <w:r>
              <w:rPr>
                <w:rFonts w:hint="eastAsia"/>
                <w:b w:val="0"/>
                <w:bCs/>
                <w:szCs w:val="22"/>
                <w:lang w:val="en-US" w:eastAsia="zh-CN"/>
              </w:rPr>
              <w:t>涉及的危险源有：计算机辐射，设备损坏漏电引起触电、火灾；电磁辐射人身损害；车辆意外事故等等。</w:t>
            </w:r>
          </w:p>
          <w:p>
            <w:pPr>
              <w:ind w:firstLine="420" w:firstLineChars="200"/>
              <w:rPr>
                <w:rFonts w:hint="eastAsia" w:eastAsia="宋体"/>
                <w:szCs w:val="21"/>
                <w:lang w:eastAsia="zh-CN"/>
              </w:rPr>
            </w:pPr>
            <w:r>
              <w:rPr>
                <w:rFonts w:hint="eastAsia"/>
                <w:b w:val="0"/>
                <w:bCs/>
                <w:szCs w:val="22"/>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通过是非法，共识别出不可接受风险3项，涉及：触电、火灾及交通伤害，评价符合程序要求及公司的实际情况。对危险源的控制措施包括制定管理制度、监督检查、应急预案、培训等。</w:t>
            </w:r>
          </w:p>
        </w:tc>
        <w:tc>
          <w:tcPr>
            <w:tcW w:w="733" w:type="dxa"/>
          </w:tcPr>
          <w:p/>
          <w:p/>
          <w:p/>
          <w:p>
            <w:pPr>
              <w:pStyle w:val="2"/>
            </w:pPr>
          </w:p>
          <w:p/>
          <w:p>
            <w:pPr>
              <w:pStyle w:val="2"/>
            </w:p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60" w:type="dxa"/>
            <w:vAlign w:val="center"/>
          </w:tcPr>
          <w:p>
            <w:pPr>
              <w:rPr>
                <w:szCs w:val="21"/>
              </w:rPr>
            </w:pPr>
            <w:r>
              <w:rPr>
                <w:rFonts w:hint="eastAsia"/>
                <w:szCs w:val="21"/>
              </w:rPr>
              <w:t>运行控制</w:t>
            </w:r>
          </w:p>
        </w:tc>
        <w:tc>
          <w:tcPr>
            <w:tcW w:w="1067" w:type="dxa"/>
            <w:vAlign w:val="center"/>
          </w:tcPr>
          <w:p>
            <w:pPr>
              <w:rPr>
                <w:szCs w:val="21"/>
              </w:rPr>
            </w:pPr>
            <w:r>
              <w:rPr>
                <w:rFonts w:hint="eastAsia"/>
                <w:szCs w:val="21"/>
              </w:rPr>
              <w:t>E</w:t>
            </w:r>
            <w:r>
              <w:rPr>
                <w:rFonts w:hint="eastAsia"/>
                <w:szCs w:val="21"/>
                <w:lang w:val="en-US" w:eastAsia="zh-CN"/>
              </w:rPr>
              <w:t>O</w:t>
            </w:r>
            <w:r>
              <w:rPr>
                <w:rFonts w:hint="eastAsia"/>
                <w:szCs w:val="21"/>
              </w:rPr>
              <w:t>8.1</w:t>
            </w:r>
          </w:p>
        </w:tc>
        <w:tc>
          <w:tcPr>
            <w:tcW w:w="10749" w:type="dxa"/>
            <w:vAlign w:val="center"/>
          </w:tcPr>
          <w:p>
            <w:pPr>
              <w:ind w:firstLine="420" w:firstLineChars="200"/>
            </w:pPr>
            <w:r>
              <w:rPr>
                <w:rFonts w:hint="eastAsia"/>
              </w:rPr>
              <w:t>本部门应执行的运行控制文件包括：</w:t>
            </w:r>
            <w:r>
              <w:rPr>
                <w:rFonts w:hint="eastAsia"/>
                <w:lang w:val="en-GB"/>
              </w:rPr>
              <w:t>环境管理控制程序、职业健康控制程序、固体废弃物管理</w:t>
            </w:r>
            <w:r>
              <w:rPr>
                <w:rFonts w:hint="eastAsia"/>
              </w:rPr>
              <w:t>规定</w:t>
            </w:r>
            <w:r>
              <w:rPr>
                <w:rFonts w:hint="eastAsia"/>
                <w:lang w:val="en-GB"/>
              </w:rPr>
              <w:t>、</w:t>
            </w:r>
            <w:r>
              <w:rPr>
                <w:rFonts w:hint="eastAsia"/>
              </w:rPr>
              <w:t>对相关方施加影响管理规定、节能降耗管理规定、消防安全管理制度、综合部安全管理制度、</w:t>
            </w:r>
            <w:r>
              <w:rPr>
                <w:rFonts w:hint="eastAsia"/>
                <w:lang w:val="en-GB"/>
              </w:rPr>
              <w:t>车辆管理规定、电脑使用管理办法、服务人员工作规范</w:t>
            </w:r>
            <w:r>
              <w:rPr>
                <w:rFonts w:hint="eastAsia"/>
              </w:rPr>
              <w:t>等</w:t>
            </w:r>
          </w:p>
          <w:p>
            <w:r>
              <w:rPr>
                <w:rFonts w:hint="eastAsia"/>
              </w:rPr>
              <w:t>运行控制情况：</w:t>
            </w:r>
          </w:p>
          <w:p>
            <w:pPr>
              <w:numPr>
                <w:ilvl w:val="0"/>
                <w:numId w:val="0"/>
              </w:numPr>
              <w:ind w:leftChars="0"/>
            </w:pPr>
            <w:r>
              <w:rPr>
                <w:rFonts w:hint="eastAsia"/>
                <w:lang w:val="en-US" w:eastAsia="zh-CN"/>
              </w:rPr>
              <w:t>1、办公</w:t>
            </w:r>
            <w:r>
              <w:rPr>
                <w:rFonts w:hint="eastAsia"/>
              </w:rPr>
              <w:t>区域：污水：不涉及污水，没有污水排放，生活用水排放城市管网。</w:t>
            </w:r>
          </w:p>
          <w:p>
            <w:pPr>
              <w:numPr>
                <w:ilvl w:val="0"/>
                <w:numId w:val="0"/>
              </w:numPr>
              <w:ind w:leftChars="0"/>
            </w:pPr>
            <w:r>
              <w:rPr>
                <w:rFonts w:hint="eastAsia"/>
                <w:lang w:val="en-US" w:eastAsia="zh-CN"/>
              </w:rPr>
              <w:t>2、</w:t>
            </w:r>
            <w:r>
              <w:rPr>
                <w:rFonts w:hint="eastAsia"/>
              </w:rPr>
              <w:t>噪声：办公现场不产生明显噪声。</w:t>
            </w:r>
          </w:p>
          <w:p>
            <w:pPr>
              <w:numPr>
                <w:ilvl w:val="0"/>
                <w:numId w:val="0"/>
              </w:numPr>
              <w:ind w:leftChars="0"/>
            </w:pPr>
            <w:r>
              <w:rPr>
                <w:rFonts w:hint="eastAsia"/>
                <w:lang w:val="en-US" w:eastAsia="zh-CN"/>
              </w:rPr>
              <w:t>3、</w:t>
            </w:r>
            <w:r>
              <w:rPr>
                <w:rFonts w:hint="eastAsia"/>
              </w:rPr>
              <w:t>固废：固体废物主要是办公产生废纸张等，配置了纸篓；办公用纸由综合部负责，复印、打印耗材都有综合部统一负责，集中处置。</w:t>
            </w:r>
          </w:p>
          <w:p>
            <w:pPr>
              <w:numPr>
                <w:ilvl w:val="0"/>
                <w:numId w:val="0"/>
              </w:numPr>
              <w:ind w:leftChars="0"/>
            </w:pPr>
            <w:r>
              <w:rPr>
                <w:rFonts w:hint="eastAsia"/>
                <w:lang w:val="en-US" w:eastAsia="zh-CN"/>
              </w:rPr>
              <w:t>4、</w:t>
            </w:r>
            <w:r>
              <w:rPr>
                <w:rFonts w:hint="eastAsia"/>
              </w:rPr>
              <w:t>办公过程注意节约用电，做到人走灯灭，电脑长时间不用时关机，下班前要关闭电源，防止触电。</w:t>
            </w:r>
          </w:p>
          <w:p>
            <w:pPr>
              <w:numPr>
                <w:ilvl w:val="0"/>
                <w:numId w:val="0"/>
              </w:numPr>
              <w:ind w:leftChars="0"/>
            </w:pPr>
            <w:r>
              <w:rPr>
                <w:rFonts w:hint="eastAsia"/>
                <w:lang w:val="en-US" w:eastAsia="zh-CN"/>
              </w:rPr>
              <w:t>5、</w:t>
            </w:r>
            <w:r>
              <w:rPr>
                <w:rFonts w:hint="eastAsia"/>
              </w:rPr>
              <w:t>办公区域禁止吸烟，现场查看办公区域环境整洁、宽敞、办公设备状态良好、无安全隐患。</w:t>
            </w:r>
          </w:p>
          <w:p>
            <w:pPr>
              <w:numPr>
                <w:ilvl w:val="0"/>
                <w:numId w:val="0"/>
              </w:numPr>
              <w:ind w:leftChars="0"/>
            </w:pPr>
            <w:r>
              <w:rPr>
                <w:rFonts w:hint="eastAsia"/>
                <w:lang w:val="en-US" w:eastAsia="zh-CN"/>
              </w:rPr>
              <w:t>6、</w:t>
            </w:r>
            <w:r>
              <w:rPr>
                <w:rFonts w:hint="eastAsia"/>
              </w:rPr>
              <w:t>工作时间平均每天不超过8小时。</w:t>
            </w:r>
          </w:p>
          <w:p>
            <w:pPr>
              <w:numPr>
                <w:ilvl w:val="0"/>
                <w:numId w:val="0"/>
              </w:numPr>
              <w:ind w:leftChars="0"/>
            </w:pPr>
            <w:r>
              <w:rPr>
                <w:rFonts w:hint="eastAsia"/>
                <w:lang w:val="en-US" w:eastAsia="zh-CN"/>
              </w:rPr>
              <w:t>7、</w:t>
            </w:r>
            <w:r>
              <w:rPr>
                <w:rFonts w:hint="eastAsia"/>
              </w:rPr>
              <w:t>现场查看办公区域配备的灭火器在有效期内。</w:t>
            </w:r>
          </w:p>
          <w:p>
            <w:pPr>
              <w:numPr>
                <w:ilvl w:val="0"/>
                <w:numId w:val="0"/>
              </w:numPr>
              <w:ind w:leftChars="0"/>
            </w:pPr>
            <w:r>
              <w:rPr>
                <w:rFonts w:hint="eastAsia"/>
                <w:lang w:val="en-US" w:eastAsia="zh-CN"/>
              </w:rPr>
              <w:t>8、</w:t>
            </w:r>
            <w:r>
              <w:rPr>
                <w:rFonts w:hint="eastAsia"/>
              </w:rPr>
              <w:t>现场查看办公区域，整洁、光线充足、室内空气良好、配置有空</w:t>
            </w:r>
          </w:p>
          <w:p>
            <w:r>
              <w:rPr>
                <w:rFonts w:hint="eastAsia"/>
              </w:rPr>
              <w:t>调，办公条件较好，办公设备安全状态良好，教育员工正确使用办公设备，现场用电基本规范，无乱拉线现象，防止火灾发生。</w:t>
            </w:r>
          </w:p>
          <w:p>
            <w:r>
              <w:t>9</w:t>
            </w:r>
            <w:r>
              <w:rPr>
                <w:rFonts w:hint="eastAsia"/>
              </w:rPr>
              <w:t>、相关方施加影响：在与顾客沟通和招投标时，通过选择适当时机向顾客宣传本公司的职业健康安全的方针理念以及本公司的具体做法、成绩等，向顾客施加职业健康安全的影响，增强顾客对本公司的信任程度。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lang w:val="en-US" w:eastAsia="zh-CN"/>
              </w:rPr>
            </w:pPr>
            <w:r>
              <w:rPr>
                <w:rFonts w:hint="eastAsia" w:ascii="Times New Roman" w:hAnsi="Times New Roman" w:eastAsia="宋体" w:cs="Times New Roman"/>
                <w:b w:val="0"/>
                <w:bCs w:val="0"/>
                <w:caps w:val="0"/>
                <w:kern w:val="2"/>
                <w:sz w:val="21"/>
                <w:szCs w:val="22"/>
                <w:lang w:val="en-US" w:eastAsia="zh-CN" w:bidi="ar-SA"/>
              </w:rPr>
              <w:t>11、</w:t>
            </w:r>
            <w:r>
              <w:rPr>
                <w:rFonts w:hint="eastAsia" w:ascii="Times New Roman" w:hAnsi="Times New Roman" w:cs="Times New Roman"/>
                <w:b w:val="0"/>
                <w:bCs w:val="0"/>
                <w:caps w:val="0"/>
                <w:kern w:val="2"/>
                <w:sz w:val="21"/>
                <w:szCs w:val="22"/>
                <w:lang w:val="en-US" w:eastAsia="zh-CN" w:bidi="ar-SA"/>
              </w:rPr>
              <w:t>咨询</w:t>
            </w:r>
            <w:r>
              <w:rPr>
                <w:rFonts w:hint="eastAsia" w:ascii="Times New Roman" w:hAnsi="Times New Roman" w:eastAsia="宋体" w:cs="Times New Roman"/>
                <w:b w:val="0"/>
                <w:bCs w:val="0"/>
                <w:caps w:val="0"/>
                <w:kern w:val="2"/>
                <w:sz w:val="21"/>
                <w:szCs w:val="22"/>
                <w:lang w:val="en-US" w:eastAsia="zh-CN" w:bidi="ar-SA"/>
              </w:rPr>
              <w:t>到施工现场时必须带安全帽。</w:t>
            </w:r>
          </w:p>
        </w:tc>
        <w:tc>
          <w:tcPr>
            <w:tcW w:w="733" w:type="dxa"/>
          </w:tcPr>
          <w:p/>
          <w:p/>
          <w:p/>
          <w:p/>
          <w:p/>
          <w:p>
            <w:pPr>
              <w:pStyle w:val="2"/>
            </w:pPr>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vAlign w:val="center"/>
          </w:tcPr>
          <w:p>
            <w:pPr>
              <w:rPr>
                <w:szCs w:val="21"/>
              </w:rPr>
            </w:pPr>
            <w:r>
              <w:rPr>
                <w:rFonts w:hint="eastAsia"/>
                <w:szCs w:val="21"/>
              </w:rPr>
              <w:t>服务的提供及放行</w:t>
            </w:r>
          </w:p>
        </w:tc>
        <w:tc>
          <w:tcPr>
            <w:tcW w:w="1067" w:type="dxa"/>
            <w:vAlign w:val="center"/>
          </w:tcPr>
          <w:p>
            <w:pPr>
              <w:rPr>
                <w:szCs w:val="21"/>
              </w:rPr>
            </w:pPr>
            <w:r>
              <w:rPr>
                <w:szCs w:val="21"/>
              </w:rPr>
              <w:t>Q</w:t>
            </w:r>
            <w:r>
              <w:rPr>
                <w:rFonts w:hint="eastAsia"/>
                <w:szCs w:val="21"/>
              </w:rPr>
              <w:t>8</w:t>
            </w:r>
            <w:r>
              <w:rPr>
                <w:szCs w:val="21"/>
              </w:rPr>
              <w:t>.5.1</w:t>
            </w:r>
          </w:p>
        </w:tc>
        <w:tc>
          <w:tcPr>
            <w:tcW w:w="10749" w:type="dxa"/>
            <w:vAlign w:val="center"/>
          </w:tcPr>
          <w:p>
            <w:pPr>
              <w:pStyle w:val="2"/>
              <w:rPr>
                <w:rFonts w:hint="default" w:ascii="Times New Roman" w:hAnsi="Times New Roman" w:eastAsia="宋体" w:cs="Times New Roman"/>
                <w:b w:val="0"/>
                <w:bCs w:val="0"/>
                <w:caps w:val="0"/>
                <w:kern w:val="2"/>
                <w:sz w:val="21"/>
                <w:szCs w:val="22"/>
                <w:lang w:val="en-US" w:eastAsia="zh-CN" w:bidi="ar-SA"/>
              </w:rPr>
            </w:pPr>
            <w:r>
              <w:rPr>
                <w:rFonts w:hint="eastAsia" w:ascii="Times New Roman" w:hAnsi="Times New Roman" w:eastAsia="宋体" w:cs="Times New Roman"/>
                <w:b w:val="0"/>
                <w:bCs w:val="0"/>
                <w:caps w:val="0"/>
                <w:kern w:val="2"/>
                <w:sz w:val="21"/>
                <w:szCs w:val="22"/>
                <w:lang w:val="en-US" w:eastAsia="zh-CN" w:bidi="ar-SA"/>
              </w:rPr>
              <w:t>招标部的管理过程：</w:t>
            </w:r>
          </w:p>
          <w:p>
            <w:pPr>
              <w:ind w:firstLine="420" w:firstLineChars="200"/>
              <w:rPr>
                <w:rFonts w:hint="eastAsia"/>
                <w:b w:val="0"/>
                <w:bCs/>
                <w:szCs w:val="22"/>
                <w:lang w:val="en-US" w:eastAsia="zh-CN"/>
              </w:rPr>
            </w:pPr>
            <w:r>
              <w:rPr>
                <w:rFonts w:hint="eastAsia"/>
                <w:b w:val="0"/>
                <w:bCs/>
                <w:szCs w:val="22"/>
              </w:rPr>
              <w:t>招标代理咨询</w:t>
            </w:r>
            <w:r>
              <w:rPr>
                <w:rFonts w:hint="eastAsia"/>
                <w:b w:val="0"/>
                <w:bCs/>
                <w:szCs w:val="22"/>
                <w:lang w:val="en-US" w:eastAsia="zh-CN"/>
              </w:rPr>
              <w:t>流程：工程初步发包方案登记-发布招标公告-接受投标报名-资格预审-资格预审结果公布-招标文件备案-发放招标文件/组织现场踏勘-抽取专家评委-接受投标文件-开标-评标-招投标备案-中标公示-签到合同-合同备案。</w:t>
            </w:r>
          </w:p>
          <w:p>
            <w:pPr>
              <w:pStyle w:val="2"/>
              <w:rPr>
                <w:rFonts w:hint="eastAsia"/>
                <w:lang w:val="en-US" w:eastAsia="zh-CN"/>
              </w:rPr>
            </w:pPr>
            <w:r>
              <w:rPr>
                <w:rFonts w:hint="eastAsia"/>
                <w:lang w:val="en-US" w:eastAsia="zh-CN"/>
              </w:rPr>
              <w:t>提供《政府采购项目委托代理协议》</w:t>
            </w:r>
          </w:p>
          <w:p>
            <w:pPr>
              <w:rPr>
                <w:rFonts w:hint="eastAsia"/>
                <w:lang w:val="en-US" w:eastAsia="zh-CN"/>
              </w:rPr>
            </w:pPr>
            <w:r>
              <w:rPr>
                <w:rFonts w:hint="eastAsia"/>
                <w:lang w:val="en-US" w:eastAsia="zh-CN"/>
              </w:rPr>
              <w:t>委托方：天津市宁河区大北涧沽镇涧沽小学</w:t>
            </w:r>
          </w:p>
          <w:p>
            <w:pPr>
              <w:pStyle w:val="2"/>
              <w:rPr>
                <w:rFonts w:hint="eastAsia"/>
                <w:lang w:val="en-US" w:eastAsia="zh-CN"/>
              </w:rPr>
            </w:pPr>
            <w:r>
              <w:rPr>
                <w:rFonts w:hint="eastAsia"/>
                <w:lang w:val="en-US" w:eastAsia="zh-CN"/>
              </w:rPr>
              <w:t>受托方：天津市东方瑞祥工程咨询有限公司</w:t>
            </w:r>
          </w:p>
          <w:p>
            <w:pPr>
              <w:numPr>
                <w:ilvl w:val="0"/>
                <w:numId w:val="11"/>
              </w:numPr>
              <w:rPr>
                <w:rFonts w:hint="eastAsia"/>
                <w:lang w:val="en-US" w:eastAsia="zh-CN"/>
              </w:rPr>
            </w:pPr>
            <w:r>
              <w:rPr>
                <w:rFonts w:hint="eastAsia"/>
                <w:lang w:val="en-US" w:eastAsia="zh-CN"/>
              </w:rPr>
              <w:t>委托项目基本情况</w:t>
            </w:r>
          </w:p>
          <w:p>
            <w:pPr>
              <w:pStyle w:val="2"/>
              <w:numPr>
                <w:ilvl w:val="0"/>
                <w:numId w:val="0"/>
              </w:numPr>
              <w:rPr>
                <w:rFonts w:hint="eastAsia"/>
                <w:lang w:val="en-US" w:eastAsia="zh-CN"/>
              </w:rPr>
            </w:pPr>
            <w:r>
              <w:rPr>
                <w:rFonts w:hint="eastAsia"/>
                <w:lang w:val="en-US" w:eastAsia="zh-CN"/>
              </w:rPr>
              <w:t xml:space="preserve">   项目名称：宁河区大北涧沽镇涧沽小学电子屏采购项目</w:t>
            </w:r>
          </w:p>
          <w:p>
            <w:pPr>
              <w:numPr>
                <w:ilvl w:val="0"/>
                <w:numId w:val="11"/>
              </w:numPr>
              <w:ind w:left="0" w:leftChars="0" w:firstLine="0" w:firstLineChars="0"/>
              <w:rPr>
                <w:rFonts w:hint="eastAsia"/>
                <w:lang w:val="en-US" w:eastAsia="zh-CN"/>
              </w:rPr>
            </w:pPr>
            <w:r>
              <w:rPr>
                <w:rFonts w:hint="eastAsia"/>
                <w:lang w:val="en-US" w:eastAsia="zh-CN"/>
              </w:rPr>
              <w:t>甲方委托乙方的具体事项</w:t>
            </w:r>
          </w:p>
          <w:p>
            <w:pPr>
              <w:pStyle w:val="2"/>
              <w:numPr>
                <w:ilvl w:val="0"/>
                <w:numId w:val="12"/>
              </w:numPr>
              <w:ind w:leftChars="0"/>
              <w:rPr>
                <w:rFonts w:hint="eastAsia"/>
                <w:lang w:val="en-US" w:eastAsia="zh-CN"/>
              </w:rPr>
            </w:pPr>
            <w:r>
              <w:rPr>
                <w:rFonts w:hint="eastAsia"/>
                <w:lang w:val="en-US" w:eastAsia="zh-CN"/>
              </w:rPr>
              <w:t>编制、发售、解释招标文件；</w:t>
            </w:r>
          </w:p>
          <w:p>
            <w:pPr>
              <w:numPr>
                <w:ilvl w:val="0"/>
                <w:numId w:val="12"/>
              </w:numPr>
              <w:rPr>
                <w:rFonts w:hint="default"/>
                <w:lang w:val="en-US" w:eastAsia="zh-CN"/>
              </w:rPr>
            </w:pPr>
            <w:r>
              <w:rPr>
                <w:rFonts w:hint="eastAsia"/>
                <w:lang w:val="en-US" w:eastAsia="zh-CN"/>
              </w:rPr>
              <w:t>在中国政府采购网上发布公告；</w:t>
            </w:r>
          </w:p>
          <w:p>
            <w:pPr>
              <w:pStyle w:val="2"/>
              <w:numPr>
                <w:ilvl w:val="0"/>
                <w:numId w:val="12"/>
              </w:numPr>
              <w:ind w:left="0" w:leftChars="0" w:firstLine="0" w:firstLineChars="0"/>
              <w:rPr>
                <w:rFonts w:hint="eastAsia"/>
                <w:lang w:val="en-US" w:eastAsia="zh-CN"/>
              </w:rPr>
            </w:pPr>
            <w:r>
              <w:rPr>
                <w:rFonts w:hint="eastAsia"/>
                <w:lang w:val="en-US" w:eastAsia="zh-CN"/>
              </w:rPr>
              <w:t>制定评标方法、步骤、标准；</w:t>
            </w:r>
          </w:p>
          <w:p>
            <w:pPr>
              <w:numPr>
                <w:ilvl w:val="0"/>
                <w:numId w:val="12"/>
              </w:numPr>
              <w:ind w:left="0" w:leftChars="0" w:firstLine="0" w:firstLineChars="0"/>
              <w:rPr>
                <w:rFonts w:hint="default"/>
                <w:lang w:val="en-US" w:eastAsia="zh-CN"/>
              </w:rPr>
            </w:pPr>
            <w:r>
              <w:rPr>
                <w:rFonts w:hint="eastAsia"/>
                <w:lang w:val="en-US" w:eastAsia="zh-CN"/>
              </w:rPr>
              <w:t>依法抽取专家，组建评标委员会或谈判、询价小组；</w:t>
            </w:r>
          </w:p>
          <w:p>
            <w:pPr>
              <w:pStyle w:val="2"/>
              <w:numPr>
                <w:ilvl w:val="0"/>
                <w:numId w:val="12"/>
              </w:numPr>
              <w:ind w:left="0" w:leftChars="0" w:firstLine="0" w:firstLineChars="0"/>
              <w:rPr>
                <w:rFonts w:hint="eastAsia"/>
                <w:lang w:val="en-US" w:eastAsia="zh-CN"/>
              </w:rPr>
            </w:pPr>
            <w:r>
              <w:rPr>
                <w:rFonts w:hint="eastAsia"/>
                <w:lang w:val="en-US" w:eastAsia="zh-CN"/>
              </w:rPr>
              <w:t>邀请有关部门现场监督；</w:t>
            </w:r>
          </w:p>
          <w:p>
            <w:pPr>
              <w:numPr>
                <w:ilvl w:val="0"/>
                <w:numId w:val="12"/>
              </w:numPr>
              <w:ind w:left="0" w:leftChars="0" w:firstLine="0" w:firstLineChars="0"/>
              <w:rPr>
                <w:rFonts w:hint="default"/>
                <w:lang w:val="en-US" w:eastAsia="zh-CN"/>
              </w:rPr>
            </w:pPr>
            <w:r>
              <w:rPr>
                <w:rFonts w:hint="eastAsia"/>
                <w:lang w:val="en-US" w:eastAsia="zh-CN"/>
              </w:rPr>
              <w:t>落实开标、评标地点、主持开标活动，指定专人做开标记录；</w:t>
            </w:r>
          </w:p>
          <w:p>
            <w:pPr>
              <w:pStyle w:val="2"/>
              <w:numPr>
                <w:ilvl w:val="0"/>
                <w:numId w:val="12"/>
              </w:numPr>
              <w:ind w:left="0" w:leftChars="0" w:firstLine="0" w:firstLineChars="0"/>
              <w:rPr>
                <w:rFonts w:hint="eastAsia"/>
                <w:lang w:val="en-US" w:eastAsia="zh-CN"/>
              </w:rPr>
            </w:pPr>
            <w:r>
              <w:rPr>
                <w:rFonts w:hint="eastAsia"/>
                <w:lang w:val="en-US" w:eastAsia="zh-CN"/>
              </w:rPr>
              <w:t>组织评审工作；</w:t>
            </w:r>
          </w:p>
          <w:p>
            <w:pPr>
              <w:numPr>
                <w:ilvl w:val="0"/>
                <w:numId w:val="12"/>
              </w:numPr>
              <w:ind w:left="0" w:leftChars="0" w:firstLine="0" w:firstLineChars="0"/>
              <w:rPr>
                <w:rFonts w:hint="default"/>
                <w:lang w:val="en-US" w:eastAsia="zh-CN"/>
              </w:rPr>
            </w:pPr>
            <w:r>
              <w:rPr>
                <w:rFonts w:hint="eastAsia"/>
                <w:lang w:val="en-US" w:eastAsia="zh-CN"/>
              </w:rPr>
              <w:t>整理评审报告送采购人；</w:t>
            </w:r>
          </w:p>
          <w:p>
            <w:pPr>
              <w:pStyle w:val="2"/>
              <w:numPr>
                <w:ilvl w:val="0"/>
                <w:numId w:val="12"/>
              </w:numPr>
              <w:ind w:left="0" w:leftChars="0" w:firstLine="0" w:firstLineChars="0"/>
              <w:rPr>
                <w:rFonts w:hint="eastAsia"/>
                <w:lang w:val="en-US" w:eastAsia="zh-CN"/>
              </w:rPr>
            </w:pPr>
            <w:r>
              <w:rPr>
                <w:rFonts w:hint="eastAsia"/>
                <w:lang w:val="en-US" w:eastAsia="zh-CN"/>
              </w:rPr>
              <w:t>在中国政府采购网上发布中标或成交结果公告，并发出中标或成交通知书；</w:t>
            </w:r>
          </w:p>
          <w:p>
            <w:pPr>
              <w:numPr>
                <w:ilvl w:val="0"/>
                <w:numId w:val="12"/>
              </w:numPr>
              <w:ind w:left="0" w:leftChars="0" w:firstLine="0" w:firstLineChars="0"/>
              <w:rPr>
                <w:rFonts w:hint="default"/>
                <w:lang w:val="en-US" w:eastAsia="zh-CN"/>
              </w:rPr>
            </w:pPr>
            <w:r>
              <w:rPr>
                <w:rFonts w:hint="eastAsia"/>
                <w:lang w:val="en-US" w:eastAsia="zh-CN"/>
              </w:rPr>
              <w:t>采购活动有关文件报送备案及存档；</w:t>
            </w:r>
          </w:p>
          <w:p>
            <w:pPr>
              <w:pStyle w:val="2"/>
              <w:numPr>
                <w:ilvl w:val="0"/>
                <w:numId w:val="12"/>
              </w:numPr>
              <w:ind w:left="0" w:leftChars="0" w:firstLine="0" w:firstLineChars="0"/>
              <w:rPr>
                <w:rFonts w:hint="eastAsia"/>
                <w:lang w:val="en-US" w:eastAsia="zh-CN"/>
              </w:rPr>
            </w:pPr>
            <w:r>
              <w:rPr>
                <w:rFonts w:hint="eastAsia"/>
                <w:lang w:val="en-US" w:eastAsia="zh-CN"/>
              </w:rPr>
              <w:t>组织供应商与甲方签订政府采购合同，督促甲方依法对合同履约进行验收；</w:t>
            </w:r>
          </w:p>
          <w:p>
            <w:pPr>
              <w:numPr>
                <w:ilvl w:val="0"/>
                <w:numId w:val="12"/>
              </w:numPr>
              <w:ind w:left="0" w:leftChars="0" w:firstLine="0" w:firstLineChars="0"/>
              <w:rPr>
                <w:rFonts w:hint="default"/>
                <w:lang w:val="en-US" w:eastAsia="zh-CN"/>
              </w:rPr>
            </w:pPr>
            <w:r>
              <w:rPr>
                <w:rFonts w:hint="eastAsia"/>
                <w:lang w:val="en-US" w:eastAsia="zh-CN"/>
              </w:rPr>
              <w:t>法律法规规定的其他事项。</w:t>
            </w:r>
          </w:p>
          <w:p>
            <w:pPr>
              <w:pStyle w:val="2"/>
              <w:numPr>
                <w:ilvl w:val="0"/>
                <w:numId w:val="11"/>
              </w:numPr>
              <w:ind w:left="0" w:leftChars="0" w:firstLine="0" w:firstLineChars="0"/>
              <w:rPr>
                <w:rFonts w:hint="eastAsia"/>
                <w:lang w:val="en-US" w:eastAsia="zh-CN"/>
              </w:rPr>
            </w:pPr>
            <w:r>
              <w:rPr>
                <w:rFonts w:hint="eastAsia"/>
                <w:lang w:val="en-US" w:eastAsia="zh-CN"/>
              </w:rPr>
              <w:t>甲方权力和义务</w:t>
            </w:r>
          </w:p>
          <w:p>
            <w:pPr>
              <w:numPr>
                <w:ilvl w:val="0"/>
                <w:numId w:val="11"/>
              </w:numPr>
              <w:ind w:left="0" w:leftChars="0" w:firstLine="0" w:firstLineChars="0"/>
              <w:rPr>
                <w:rFonts w:hint="default"/>
                <w:lang w:val="en-US" w:eastAsia="zh-CN"/>
              </w:rPr>
            </w:pPr>
            <w:r>
              <w:rPr>
                <w:rFonts w:hint="eastAsia"/>
                <w:lang w:val="en-US" w:eastAsia="zh-CN"/>
              </w:rPr>
              <w:t>乙方的权力和义务；</w:t>
            </w:r>
          </w:p>
          <w:p>
            <w:pPr>
              <w:pStyle w:val="2"/>
              <w:numPr>
                <w:ilvl w:val="0"/>
                <w:numId w:val="11"/>
              </w:numPr>
              <w:ind w:left="0" w:leftChars="0" w:firstLine="0" w:firstLineChars="0"/>
              <w:rPr>
                <w:rFonts w:hint="eastAsia"/>
                <w:lang w:val="en-US" w:eastAsia="zh-CN"/>
              </w:rPr>
            </w:pPr>
            <w:r>
              <w:rPr>
                <w:rFonts w:hint="eastAsia"/>
                <w:lang w:val="en-US" w:eastAsia="zh-CN"/>
              </w:rPr>
              <w:t>招标代理服务费用；5000元整；</w:t>
            </w:r>
          </w:p>
          <w:p>
            <w:pPr>
              <w:numPr>
                <w:ilvl w:val="0"/>
                <w:numId w:val="11"/>
              </w:numPr>
              <w:ind w:left="0" w:leftChars="0" w:firstLine="0" w:firstLineChars="0"/>
              <w:rPr>
                <w:rFonts w:hint="default"/>
                <w:lang w:val="en-US" w:eastAsia="zh-CN"/>
              </w:rPr>
            </w:pPr>
            <w:r>
              <w:rPr>
                <w:rFonts w:hint="eastAsia"/>
                <w:lang w:val="en-US" w:eastAsia="zh-CN"/>
              </w:rPr>
              <w:t>委托协议的变更、终止、解除</w:t>
            </w:r>
          </w:p>
          <w:p>
            <w:pPr>
              <w:pStyle w:val="2"/>
              <w:rPr>
                <w:rFonts w:hint="eastAsia"/>
                <w:lang w:val="en-US" w:eastAsia="zh-CN"/>
              </w:rPr>
            </w:pPr>
          </w:p>
          <w:p>
            <w:pPr>
              <w:pStyle w:val="2"/>
              <w:rPr>
                <w:rFonts w:hint="eastAsia"/>
                <w:lang w:val="en-US" w:eastAsia="zh-CN"/>
              </w:rPr>
            </w:pPr>
            <w:r>
              <w:rPr>
                <w:rFonts w:hint="eastAsia"/>
                <w:lang w:val="en-US" w:eastAsia="zh-CN"/>
              </w:rPr>
              <w:t>提供《招标代理文件（手续）移交确认单》</w:t>
            </w:r>
          </w:p>
          <w:p>
            <w:pPr>
              <w:rPr>
                <w:rFonts w:hint="eastAsia"/>
                <w:lang w:val="en-US" w:eastAsia="zh-CN"/>
              </w:rPr>
            </w:pPr>
            <w:r>
              <w:rPr>
                <w:rFonts w:hint="eastAsia"/>
                <w:lang w:val="en-US" w:eastAsia="zh-CN"/>
              </w:rPr>
              <w:t>递交单位：天津市东方瑞祥工程咨询有限公司</w:t>
            </w:r>
          </w:p>
          <w:p>
            <w:pPr>
              <w:pStyle w:val="2"/>
              <w:rPr>
                <w:rFonts w:hint="default"/>
                <w:lang w:val="en-US" w:eastAsia="zh-CN"/>
              </w:rPr>
            </w:pPr>
            <w:r>
              <w:rPr>
                <w:rFonts w:hint="eastAsia"/>
                <w:lang w:val="en-US" w:eastAsia="zh-CN"/>
              </w:rPr>
              <w:t>接受单位：天津市宁河区大北涧沽镇涧沽小学</w:t>
            </w:r>
          </w:p>
          <w:p>
            <w:pPr>
              <w:rPr>
                <w:rFonts w:hint="eastAsia"/>
                <w:lang w:val="en-US" w:eastAsia="zh-CN"/>
              </w:rPr>
            </w:pPr>
            <w:r>
              <w:rPr>
                <w:rFonts w:hint="eastAsia"/>
                <w:lang w:val="en-US" w:eastAsia="zh-CN"/>
              </w:rPr>
              <w:t>项目名称：宁河区大北涧沽镇涧沽小学电子屏采购项目</w:t>
            </w:r>
          </w:p>
          <w:p>
            <w:pPr>
              <w:pStyle w:val="2"/>
              <w:rPr>
                <w:rFonts w:hint="eastAsia"/>
                <w:lang w:val="en-US" w:eastAsia="zh-CN"/>
              </w:rPr>
            </w:pPr>
            <w:r>
              <w:rPr>
                <w:rFonts w:hint="eastAsia"/>
                <w:lang w:val="en-US" w:eastAsia="zh-CN"/>
              </w:rPr>
              <w:t>移交文件名称：</w:t>
            </w:r>
          </w:p>
          <w:p>
            <w:pPr>
              <w:rPr>
                <w:rFonts w:hint="eastAsia"/>
                <w:lang w:val="en-US" w:eastAsia="zh-CN"/>
              </w:rPr>
            </w:pPr>
            <w:r>
              <w:rPr>
                <w:rFonts w:hint="eastAsia"/>
                <w:lang w:val="en-US" w:eastAsia="zh-CN"/>
              </w:rPr>
              <w:t>1、竞争性磋商文件     2本</w:t>
            </w:r>
          </w:p>
          <w:p>
            <w:pPr>
              <w:pStyle w:val="2"/>
              <w:rPr>
                <w:rFonts w:hint="eastAsia"/>
                <w:lang w:val="en-US" w:eastAsia="zh-CN"/>
              </w:rPr>
            </w:pPr>
            <w:r>
              <w:rPr>
                <w:rFonts w:hint="eastAsia"/>
                <w:lang w:val="en-US" w:eastAsia="zh-CN"/>
              </w:rPr>
              <w:t>2、竞争性磋商情况报告    2本</w:t>
            </w:r>
          </w:p>
          <w:p>
            <w:pPr>
              <w:rPr>
                <w:rFonts w:hint="eastAsia"/>
                <w:lang w:val="en-US" w:eastAsia="zh-CN"/>
              </w:rPr>
            </w:pPr>
            <w:r>
              <w:rPr>
                <w:rFonts w:hint="eastAsia"/>
                <w:lang w:val="en-US" w:eastAsia="zh-CN"/>
              </w:rPr>
              <w:t>3、成交通知书         3份</w:t>
            </w:r>
          </w:p>
          <w:p>
            <w:pPr>
              <w:pStyle w:val="2"/>
              <w:rPr>
                <w:rFonts w:hint="eastAsia"/>
                <w:lang w:val="en-US" w:eastAsia="zh-CN"/>
              </w:rPr>
            </w:pPr>
            <w:r>
              <w:rPr>
                <w:rFonts w:hint="eastAsia"/>
                <w:lang w:val="en-US" w:eastAsia="zh-CN"/>
              </w:rPr>
              <w:t>4、成交单位投标文件    2套</w:t>
            </w:r>
          </w:p>
          <w:p>
            <w:pPr>
              <w:rPr>
                <w:rFonts w:hint="eastAsia"/>
                <w:lang w:val="en-US" w:eastAsia="zh-CN"/>
              </w:rPr>
            </w:pPr>
            <w:r>
              <w:rPr>
                <w:rFonts w:hint="eastAsia"/>
                <w:lang w:val="en-US" w:eastAsia="zh-CN"/>
              </w:rPr>
              <w:t>5、未成交投标文件     2套</w:t>
            </w:r>
          </w:p>
          <w:p>
            <w:pPr>
              <w:pStyle w:val="2"/>
              <w:rPr>
                <w:rFonts w:hint="eastAsia"/>
                <w:lang w:val="en-US" w:eastAsia="zh-CN"/>
              </w:rPr>
            </w:pPr>
            <w:r>
              <w:rPr>
                <w:rFonts w:hint="eastAsia"/>
                <w:lang w:val="en-US" w:eastAsia="zh-CN"/>
              </w:rPr>
              <w:t>递交人：徐世博        接收人：刘东洋</w:t>
            </w:r>
          </w:p>
          <w:p>
            <w:pPr>
              <w:rPr>
                <w:rFonts w:hint="eastAsia"/>
                <w:lang w:val="en-US" w:eastAsia="zh-CN"/>
              </w:rPr>
            </w:pPr>
            <w:r>
              <w:rPr>
                <w:rFonts w:hint="eastAsia"/>
                <w:lang w:val="en-US" w:eastAsia="zh-CN"/>
              </w:rPr>
              <w:t>时间：2020年8月11日</w:t>
            </w:r>
          </w:p>
          <w:p>
            <w:pPr>
              <w:pStyle w:val="2"/>
              <w:rPr>
                <w:rFonts w:hint="eastAsia"/>
                <w:lang w:val="en-US" w:eastAsia="zh-CN"/>
              </w:rPr>
            </w:pPr>
          </w:p>
          <w:p>
            <w:pPr>
              <w:rPr>
                <w:rFonts w:hint="default"/>
                <w:lang w:val="en-US" w:eastAsia="zh-CN"/>
              </w:rPr>
            </w:pPr>
            <w:r>
              <w:rPr>
                <w:rFonts w:hint="eastAsia"/>
                <w:lang w:val="en-US" w:eastAsia="zh-CN"/>
              </w:rPr>
              <w:t>有《天津市宁河区大北涧沽镇涧沽小学电子屏采购项目-竞争性磋商情况报告》和《天津市宁河区大北涧沽镇涧沽小学电子屏采购项目-竞争性磋商文件》。</w:t>
            </w:r>
          </w:p>
          <w:p>
            <w:pPr>
              <w:pStyle w:val="2"/>
              <w:rPr>
                <w:rFonts w:hint="eastAsia"/>
                <w:lang w:val="en-US" w:eastAsia="zh-CN"/>
              </w:rPr>
            </w:pPr>
            <w:r>
              <w:rPr>
                <w:rFonts w:hint="eastAsia"/>
                <w:lang w:val="en-US" w:eastAsia="zh-CN"/>
              </w:rPr>
              <w:t>提供天津申桐科技有限公司的投标文件、天津市浩帆电子产品销售有限公司的投标文件、天津优泽联创科技发展有限公司的投标文件。</w:t>
            </w:r>
          </w:p>
          <w:p>
            <w:pPr>
              <w:rPr>
                <w:rFonts w:hint="eastAsia"/>
                <w:lang w:val="en-US" w:eastAsia="zh-CN"/>
              </w:rPr>
            </w:pPr>
            <w:r>
              <w:rPr>
                <w:rFonts w:hint="eastAsia"/>
                <w:lang w:val="en-US" w:eastAsia="zh-CN"/>
              </w:rPr>
              <w:t>提供《成交通知书》</w:t>
            </w:r>
          </w:p>
          <w:p>
            <w:pPr>
              <w:pStyle w:val="2"/>
              <w:rPr>
                <w:rFonts w:hint="eastAsia"/>
                <w:lang w:val="en-US" w:eastAsia="zh-CN"/>
              </w:rPr>
            </w:pPr>
            <w:r>
              <w:rPr>
                <w:rFonts w:hint="eastAsia"/>
                <w:lang w:val="en-US" w:eastAsia="zh-CN"/>
              </w:rPr>
              <w:t>致：天津申桐科技有限公司    天津市东方瑞祥工程咨询有限公司受天津市宁河区大北涧沽镇涧沽小学的宁河区大北涧沽镇涧沽小学电子屏采购项目（招标编号：DFRX2020-106）采用竞争性磋商方式进行招标，经评标委员会评审，采购人确认，贵单位所投宁河区大北涧沽镇涧沽小学电子屏采购项目中标，成交额179355元整（大写壹拾柒万玖千叁佰五十五元整）。请贵单位收到此通知书后三十日内，按照招标文件和投标文件的约定，与采购人对合同条款进行磋商签订。预期将视为自动放弃。特此通知</w:t>
            </w:r>
          </w:p>
          <w:p>
            <w:pPr>
              <w:rPr>
                <w:rFonts w:hint="default"/>
                <w:lang w:val="en-US" w:eastAsia="zh-CN"/>
              </w:rPr>
            </w:pPr>
            <w:r>
              <w:rPr>
                <w:rFonts w:hint="eastAsia"/>
                <w:lang w:val="en-US" w:eastAsia="zh-CN"/>
              </w:rPr>
              <w:t>天津市宁河区大北涧沽镇涧沽小学</w:t>
            </w:r>
          </w:p>
          <w:p>
            <w:pPr>
              <w:rPr>
                <w:rFonts w:hint="eastAsia"/>
                <w:lang w:val="en-US" w:eastAsia="zh-CN"/>
              </w:rPr>
            </w:pPr>
            <w:r>
              <w:rPr>
                <w:rFonts w:hint="eastAsia"/>
                <w:lang w:val="en-US" w:eastAsia="zh-CN"/>
              </w:rPr>
              <w:t>天津市东方瑞祥工程咨询有限公司</w:t>
            </w:r>
          </w:p>
          <w:p>
            <w:pPr>
              <w:rPr>
                <w:rFonts w:hint="default"/>
                <w:lang w:val="en-US" w:eastAsia="zh-CN"/>
              </w:rPr>
            </w:pPr>
            <w:r>
              <w:rPr>
                <w:rFonts w:hint="eastAsia"/>
                <w:lang w:val="en-US" w:eastAsia="zh-CN"/>
              </w:rPr>
              <w:t xml:space="preserve">时间：2020年8月7日。     </w:t>
            </w:r>
          </w:p>
        </w:tc>
        <w:tc>
          <w:tcPr>
            <w:tcW w:w="7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vAlign w:val="center"/>
          </w:tcPr>
          <w:p>
            <w:pPr>
              <w:rPr>
                <w:color w:val="FF0000"/>
                <w:szCs w:val="21"/>
              </w:rPr>
            </w:pPr>
            <w:r>
              <w:rPr>
                <w:rFonts w:hint="eastAsia"/>
                <w:color w:val="FF0000"/>
                <w:szCs w:val="21"/>
              </w:rPr>
              <w:t>顾客或供方财产</w:t>
            </w:r>
          </w:p>
        </w:tc>
        <w:tc>
          <w:tcPr>
            <w:tcW w:w="1067" w:type="dxa"/>
            <w:vAlign w:val="center"/>
          </w:tcPr>
          <w:p>
            <w:pPr>
              <w:rPr>
                <w:color w:val="FF0000"/>
                <w:szCs w:val="21"/>
              </w:rPr>
            </w:pPr>
            <w:r>
              <w:rPr>
                <w:rFonts w:hint="eastAsia"/>
                <w:color w:val="FF0000"/>
                <w:szCs w:val="21"/>
              </w:rPr>
              <w:t>Q</w:t>
            </w:r>
            <w:r>
              <w:rPr>
                <w:color w:val="FF0000"/>
                <w:szCs w:val="21"/>
              </w:rPr>
              <w:t>8.5.3</w:t>
            </w:r>
          </w:p>
        </w:tc>
        <w:tc>
          <w:tcPr>
            <w:tcW w:w="10749" w:type="dxa"/>
            <w:vAlign w:val="center"/>
          </w:tcPr>
          <w:p>
            <w:pPr>
              <w:ind w:firstLine="420" w:firstLineChars="200"/>
              <w:rPr>
                <w:rFonts w:hint="eastAsia"/>
                <w:color w:val="FF0000"/>
                <w:szCs w:val="21"/>
                <w:lang w:val="zh-CN"/>
              </w:rPr>
            </w:pPr>
            <w:r>
              <w:rPr>
                <w:rFonts w:hint="eastAsia"/>
                <w:color w:val="FF0000"/>
                <w:szCs w:val="21"/>
                <w:lang w:val="zh-CN"/>
              </w:rPr>
              <w:t>顾客或外部供方的财产包括：资质证明文件（如营业执照和其它资质文件）、银行账号、联系方式、经营地址、</w:t>
            </w:r>
            <w:r>
              <w:rPr>
                <w:rFonts w:hint="eastAsia"/>
                <w:color w:val="FF0000"/>
                <w:szCs w:val="21"/>
                <w:lang w:val="en-US" w:eastAsia="zh-CN"/>
              </w:rPr>
              <w:t>甲方的图纸</w:t>
            </w:r>
            <w:r>
              <w:rPr>
                <w:rFonts w:hint="eastAsia"/>
                <w:color w:val="FF0000"/>
                <w:szCs w:val="21"/>
                <w:lang w:val="zh-CN"/>
              </w:rPr>
              <w:t>等信息及外包供方提供的相关产品，由部门专门人员负责管理。</w:t>
            </w:r>
          </w:p>
          <w:p>
            <w:pPr>
              <w:ind w:firstLine="420" w:firstLineChars="200"/>
              <w:rPr>
                <w:rFonts w:hint="default"/>
                <w:color w:val="FF0000"/>
                <w:szCs w:val="21"/>
                <w:lang w:val="en-US"/>
              </w:rPr>
            </w:pPr>
            <w:r>
              <w:rPr>
                <w:rFonts w:hint="eastAsia"/>
                <w:color w:val="FF0000"/>
                <w:szCs w:val="21"/>
                <w:lang w:val="en-US" w:eastAsia="zh-CN"/>
              </w:rPr>
              <w:t>经现场检查办公室中甲方的图纸摆放整齐，做好标志。</w:t>
            </w:r>
          </w:p>
        </w:tc>
        <w:tc>
          <w:tcPr>
            <w:tcW w:w="733" w:type="dxa"/>
          </w:tcPr>
          <w:p>
            <w:pPr>
              <w:rPr>
                <w:color w:val="FF0000"/>
              </w:rPr>
            </w:pPr>
          </w:p>
          <w:p>
            <w:pPr>
              <w:rPr>
                <w:color w:val="FF0000"/>
              </w:rPr>
            </w:pPr>
          </w:p>
          <w:p>
            <w:pPr>
              <w:rPr>
                <w:rFonts w:hint="default" w:eastAsia="宋体"/>
                <w:color w:val="FF0000"/>
                <w:lang w:val="en-US" w:eastAsia="zh-CN"/>
              </w:rPr>
            </w:pPr>
            <w:r>
              <w:rPr>
                <w:rFonts w:hint="eastAsia"/>
                <w:color w:val="FF0000"/>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vAlign w:val="center"/>
          </w:tcPr>
          <w:p>
            <w:pPr>
              <w:rPr>
                <w:rFonts w:hint="eastAsia"/>
                <w:szCs w:val="21"/>
              </w:rPr>
            </w:pPr>
            <w:r>
              <w:rPr>
                <w:rFonts w:hint="eastAsia"/>
                <w:szCs w:val="21"/>
              </w:rPr>
              <w:t>防护</w:t>
            </w:r>
          </w:p>
        </w:tc>
        <w:tc>
          <w:tcPr>
            <w:tcW w:w="1067" w:type="dxa"/>
            <w:vAlign w:val="center"/>
          </w:tcPr>
          <w:p>
            <w:pPr>
              <w:rPr>
                <w:rFonts w:hint="eastAsia"/>
                <w:szCs w:val="21"/>
              </w:rPr>
            </w:pPr>
            <w:r>
              <w:rPr>
                <w:rFonts w:hint="eastAsia"/>
                <w:szCs w:val="21"/>
              </w:rPr>
              <w:t>Q</w:t>
            </w:r>
            <w:r>
              <w:rPr>
                <w:szCs w:val="21"/>
              </w:rPr>
              <w:t>8.5.4</w:t>
            </w:r>
          </w:p>
        </w:tc>
        <w:tc>
          <w:tcPr>
            <w:tcW w:w="10749" w:type="dxa"/>
            <w:vAlign w:val="center"/>
          </w:tcPr>
          <w:p>
            <w:pPr>
              <w:ind w:firstLine="420" w:firstLineChars="200"/>
              <w:rPr>
                <w:rFonts w:hint="default" w:eastAsia="宋体"/>
                <w:szCs w:val="21"/>
                <w:lang w:val="en-US" w:eastAsia="zh-CN"/>
              </w:rPr>
            </w:pPr>
            <w:r>
              <w:rPr>
                <w:rFonts w:hint="eastAsia"/>
                <w:szCs w:val="21"/>
                <w:lang w:val="en-US" w:eastAsia="zh-CN"/>
              </w:rPr>
              <w:t>建筑工程</w:t>
            </w:r>
            <w:r>
              <w:rPr>
                <w:rFonts w:hint="eastAsia"/>
                <w:szCs w:val="21"/>
                <w:lang w:val="zh-CN"/>
              </w:rPr>
              <w:t>做好包装防护工作，</w:t>
            </w:r>
            <w:r>
              <w:rPr>
                <w:rFonts w:hint="eastAsia"/>
                <w:szCs w:val="21"/>
                <w:lang w:val="en-US" w:eastAsia="zh-CN"/>
              </w:rPr>
              <w:t>主要是设计图纸的保护工作，现场检查公司有专门存放图纸的文件柜和专门负责管理文件的人员，还有工程现场刚刚浇筑的混凝土要防治雨淋等。</w:t>
            </w:r>
          </w:p>
          <w:p>
            <w:pPr>
              <w:ind w:firstLine="420" w:firstLineChars="200"/>
              <w:rPr>
                <w:rFonts w:hint="eastAsia"/>
                <w:szCs w:val="21"/>
                <w:lang w:val="zh-CN"/>
              </w:rPr>
            </w:pPr>
            <w:r>
              <w:rPr>
                <w:rFonts w:hint="eastAsia"/>
                <w:szCs w:val="21"/>
                <w:lang w:val="zh-CN"/>
              </w:rPr>
              <w:t>目前未发生防护不当现象。</w:t>
            </w:r>
          </w:p>
        </w:tc>
        <w:tc>
          <w:tcPr>
            <w:tcW w:w="733" w:type="dxa"/>
          </w:tcPr>
          <w:p>
            <w:pPr>
              <w:rPr>
                <w:rFonts w:hint="eastAsia"/>
                <w:lang w:val="en-US" w:eastAsia="zh-CN"/>
              </w:rPr>
            </w:pPr>
          </w:p>
          <w:p>
            <w:pPr>
              <w:rPr>
                <w:rFonts w:hint="default"/>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center"/>
          </w:tcPr>
          <w:p>
            <w:pPr>
              <w:rPr>
                <w:szCs w:val="21"/>
              </w:rPr>
            </w:pPr>
            <w:r>
              <w:rPr>
                <w:rFonts w:hint="eastAsia"/>
                <w:szCs w:val="21"/>
              </w:rPr>
              <w:t>交付后活动</w:t>
            </w:r>
          </w:p>
        </w:tc>
        <w:tc>
          <w:tcPr>
            <w:tcW w:w="1067" w:type="dxa"/>
            <w:vAlign w:val="center"/>
          </w:tcPr>
          <w:p>
            <w:pPr>
              <w:rPr>
                <w:szCs w:val="21"/>
              </w:rPr>
            </w:pPr>
            <w:r>
              <w:rPr>
                <w:rFonts w:hint="eastAsia"/>
                <w:szCs w:val="21"/>
              </w:rPr>
              <w:t>Q</w:t>
            </w:r>
            <w:r>
              <w:rPr>
                <w:szCs w:val="21"/>
              </w:rPr>
              <w:t>8.5.5</w:t>
            </w:r>
          </w:p>
        </w:tc>
        <w:tc>
          <w:tcPr>
            <w:tcW w:w="10749" w:type="dxa"/>
            <w:vAlign w:val="center"/>
          </w:tcPr>
          <w:p>
            <w:pPr>
              <w:ind w:firstLine="420" w:firstLineChars="200"/>
              <w:rPr>
                <w:szCs w:val="21"/>
                <w:lang w:val="zh-CN"/>
              </w:rPr>
            </w:pPr>
            <w:r>
              <w:rPr>
                <w:rFonts w:hint="eastAsia"/>
                <w:szCs w:val="21"/>
                <w:lang w:val="zh-CN"/>
              </w:rPr>
              <w:t>经交流，该公司</w:t>
            </w:r>
            <w:r>
              <w:rPr>
                <w:rFonts w:hint="eastAsia"/>
                <w:szCs w:val="21"/>
                <w:lang w:val="en-US" w:eastAsia="zh-CN"/>
              </w:rPr>
              <w:t>在工程竣工</w:t>
            </w:r>
            <w:r>
              <w:rPr>
                <w:rFonts w:hint="eastAsia"/>
                <w:szCs w:val="21"/>
                <w:lang w:val="zh-CN"/>
              </w:rPr>
              <w:t>交付后活动主要是对服务进行顾客回访和售后服务。</w:t>
            </w:r>
            <w:r>
              <w:rPr>
                <w:rFonts w:hint="eastAsia"/>
                <w:szCs w:val="21"/>
                <w:lang w:val="en-US" w:eastAsia="zh-CN"/>
              </w:rPr>
              <w:t>要保护好工程竣工资料，以及对</w:t>
            </w:r>
            <w:r>
              <w:rPr>
                <w:rFonts w:hint="eastAsia"/>
                <w:szCs w:val="21"/>
                <w:lang w:val="zh-CN"/>
              </w:rPr>
              <w:t>顾客</w:t>
            </w:r>
            <w:r>
              <w:rPr>
                <w:rFonts w:hint="eastAsia"/>
                <w:szCs w:val="21"/>
                <w:lang w:val="en-US" w:eastAsia="zh-CN"/>
              </w:rPr>
              <w:t>进行回访</w:t>
            </w:r>
            <w:r>
              <w:rPr>
                <w:rFonts w:hint="eastAsia"/>
                <w:szCs w:val="21"/>
                <w:lang w:val="zh-CN"/>
              </w:rPr>
              <w:t>。</w:t>
            </w:r>
          </w:p>
          <w:p>
            <w:pPr>
              <w:ind w:firstLine="420" w:firstLineChars="200"/>
              <w:rPr>
                <w:szCs w:val="21"/>
                <w:lang w:val="zh-CN"/>
              </w:rPr>
            </w:pPr>
            <w:r>
              <w:rPr>
                <w:rFonts w:hint="eastAsia"/>
                <w:szCs w:val="21"/>
                <w:lang w:val="zh-CN"/>
              </w:rPr>
              <w:t>对每批交付时工程咨询人员都与顾客联系进行验收确认，有些未保存确认记录，口头交流。</w:t>
            </w:r>
          </w:p>
        </w:tc>
        <w:tc>
          <w:tcPr>
            <w:tcW w:w="733" w:type="dxa"/>
          </w:tcPr>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60" w:type="dxa"/>
            <w:vAlign w:val="center"/>
          </w:tcPr>
          <w:p>
            <w:pPr>
              <w:rPr>
                <w:rFonts w:hint="eastAsia"/>
                <w:szCs w:val="21"/>
              </w:rPr>
            </w:pPr>
            <w:r>
              <w:rPr>
                <w:rFonts w:hint="eastAsia"/>
                <w:szCs w:val="21"/>
              </w:rPr>
              <w:t>不符合控制</w:t>
            </w:r>
          </w:p>
        </w:tc>
        <w:tc>
          <w:tcPr>
            <w:tcW w:w="1067" w:type="dxa"/>
            <w:vAlign w:val="center"/>
          </w:tcPr>
          <w:p>
            <w:pPr>
              <w:rPr>
                <w:rFonts w:hint="eastAsia"/>
                <w:szCs w:val="21"/>
              </w:rPr>
            </w:pPr>
            <w:r>
              <w:rPr>
                <w:rFonts w:hint="eastAsia"/>
                <w:szCs w:val="21"/>
              </w:rPr>
              <w:t>Q</w:t>
            </w:r>
            <w:r>
              <w:rPr>
                <w:szCs w:val="21"/>
              </w:rPr>
              <w:t>8.7</w:t>
            </w:r>
          </w:p>
        </w:tc>
        <w:tc>
          <w:tcPr>
            <w:tcW w:w="10749"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w:t>
            </w:r>
            <w:r>
              <w:rPr>
                <w:rFonts w:hint="eastAsia"/>
                <w:szCs w:val="21"/>
                <w:lang w:val="en-US" w:eastAsia="zh-CN"/>
              </w:rPr>
              <w:t>施工材料</w:t>
            </w:r>
            <w:r>
              <w:rPr>
                <w:rFonts w:hint="eastAsia"/>
                <w:szCs w:val="21"/>
                <w:lang w:val="zh-CN"/>
              </w:rPr>
              <w:t>等发现不合格后，工程咨询部进行评审并作出处置，处置包括退货、换货和让步接收。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hint="eastAsia"/>
                <w:szCs w:val="21"/>
                <w:lang w:val="zh-CN"/>
              </w:rPr>
            </w:pPr>
            <w:r>
              <w:rPr>
                <w:rFonts w:hint="eastAsia"/>
                <w:szCs w:val="21"/>
                <w:lang w:val="zh-CN"/>
              </w:rPr>
              <w:t>自体系运行以来，无退换货发生。</w:t>
            </w:r>
          </w:p>
        </w:tc>
        <w:tc>
          <w:tcPr>
            <w:tcW w:w="733" w:type="dxa"/>
          </w:tcPr>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vAlign w:val="center"/>
          </w:tcPr>
          <w:p>
            <w:pPr>
              <w:rPr>
                <w:rFonts w:hint="eastAsia"/>
                <w:szCs w:val="21"/>
              </w:rPr>
            </w:pPr>
            <w:r>
              <w:rPr>
                <w:rFonts w:hint="eastAsia"/>
                <w:szCs w:val="21"/>
              </w:rPr>
              <w:t>顾客满意度</w:t>
            </w:r>
          </w:p>
        </w:tc>
        <w:tc>
          <w:tcPr>
            <w:tcW w:w="1067" w:type="dxa"/>
            <w:vAlign w:val="center"/>
          </w:tcPr>
          <w:p>
            <w:pPr>
              <w:rPr>
                <w:szCs w:val="21"/>
              </w:rPr>
            </w:pPr>
            <w:r>
              <w:rPr>
                <w:rFonts w:hint="eastAsia"/>
                <w:szCs w:val="21"/>
              </w:rPr>
              <w:t>Q9.1.2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r>
              <w:rPr>
                <w:rFonts w:hint="eastAsia"/>
                <w:color w:val="FF0000"/>
              </w:rPr>
              <w:t>岫岩满族自治县汇昌置业有限公司</w:t>
            </w:r>
            <w:r>
              <w:rPr>
                <w:rFonts w:hint="eastAsia"/>
                <w:color w:val="FF0000"/>
                <w:lang w:eastAsia="zh-CN"/>
              </w:rPr>
              <w:t>、</w:t>
            </w:r>
            <w:r>
              <w:rPr>
                <w:rFonts w:hint="eastAsia" w:ascii="宋体" w:hAnsi="宋体"/>
                <w:color w:val="FF0000"/>
                <w:szCs w:val="21"/>
                <w:lang w:eastAsia="zh-CN"/>
              </w:rPr>
              <w:t>岫岩满族自治县客运站、辽宁碧波银谷置业有限公司、岫岩满族自治县妇幼保健院</w:t>
            </w:r>
            <w:r>
              <w:rPr>
                <w:rFonts w:hint="eastAsia"/>
                <w:szCs w:val="21"/>
                <w:lang w:val="zh-CN"/>
              </w:rPr>
              <w:t>等。</w:t>
            </w:r>
          </w:p>
          <w:p>
            <w:pPr>
              <w:ind w:firstLine="420" w:firstLineChars="200"/>
              <w:rPr>
                <w:szCs w:val="21"/>
                <w:lang w:val="zh-CN"/>
              </w:rPr>
            </w:pPr>
            <w:r>
              <w:rPr>
                <w:rFonts w:hint="eastAsia"/>
                <w:szCs w:val="21"/>
                <w:lang w:val="zh-CN"/>
              </w:rPr>
              <w:t>调查主要内容：产品</w:t>
            </w:r>
            <w:r>
              <w:rPr>
                <w:rFonts w:hint="eastAsia"/>
                <w:szCs w:val="21"/>
              </w:rPr>
              <w:t>质量、交付期、售后服务、价格等方面的满意程度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。抽《顾客满意度调查分析》调查时期：2020年</w:t>
            </w:r>
            <w:r>
              <w:rPr>
                <w:rFonts w:hint="eastAsia"/>
                <w:szCs w:val="21"/>
                <w:lang w:val="en-US" w:eastAsia="zh-CN"/>
              </w:rPr>
              <w:t>5</w:t>
            </w:r>
            <w:r>
              <w:rPr>
                <w:rFonts w:hint="eastAsia"/>
                <w:szCs w:val="21"/>
                <w:lang w:val="zh-CN"/>
              </w:rPr>
              <w:t>月</w:t>
            </w:r>
            <w:r>
              <w:rPr>
                <w:rFonts w:hint="eastAsia"/>
                <w:szCs w:val="21"/>
                <w:lang w:val="en-US" w:eastAsia="zh-CN"/>
              </w:rPr>
              <w:t>4日</w:t>
            </w:r>
            <w:r>
              <w:rPr>
                <w:rFonts w:hint="eastAsia"/>
                <w:szCs w:val="21"/>
                <w:lang w:val="zh-CN"/>
              </w:rPr>
              <w:t>发放调查表共</w:t>
            </w:r>
            <w:r>
              <w:rPr>
                <w:rFonts w:hint="eastAsia"/>
                <w:szCs w:val="21"/>
                <w:lang w:val="en-US" w:eastAsia="zh-CN"/>
              </w:rPr>
              <w:t>2</w:t>
            </w:r>
            <w:r>
              <w:rPr>
                <w:rFonts w:hint="eastAsia"/>
                <w:szCs w:val="21"/>
                <w:lang w:val="zh-CN"/>
              </w:rPr>
              <w:t>份，回收调查表共</w:t>
            </w:r>
            <w:r>
              <w:rPr>
                <w:rFonts w:hint="eastAsia"/>
                <w:szCs w:val="21"/>
                <w:lang w:val="en-US" w:eastAsia="zh-CN"/>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ind w:firstLine="420" w:firstLineChars="200"/>
              <w:rPr>
                <w:szCs w:val="21"/>
                <w:lang w:val="zh-CN"/>
              </w:rPr>
            </w:pPr>
            <w:r>
              <w:rPr>
                <w:rFonts w:hint="eastAsia"/>
                <w:szCs w:val="21"/>
                <w:lang w:val="zh-CN"/>
              </w:rPr>
              <w:t>涉及的主要问题是：对交付期限有些不满意，未提出改进措施，口头交流。</w:t>
            </w:r>
          </w:p>
          <w:p>
            <w:pPr>
              <w:ind w:firstLine="420" w:firstLineChars="200"/>
              <w:rPr>
                <w:szCs w:val="21"/>
                <w:lang w:val="zh-CN"/>
              </w:rPr>
            </w:pPr>
            <w:r>
              <w:rPr>
                <w:rFonts w:hint="eastAsia"/>
                <w:szCs w:val="21"/>
                <w:lang w:val="zh-CN"/>
              </w:rPr>
              <w:t>调查分析：</w:t>
            </w:r>
          </w:p>
          <w:p>
            <w:pPr>
              <w:ind w:firstLine="420" w:firstLineChars="200"/>
              <w:rPr>
                <w:szCs w:val="21"/>
                <w:lang w:val="zh-CN"/>
              </w:rPr>
            </w:pPr>
            <w:r>
              <w:rPr>
                <w:rFonts w:hint="eastAsia"/>
                <w:szCs w:val="21"/>
                <w:lang w:val="zh-CN"/>
              </w:rPr>
              <w:t>产品质量：很满意一共为：</w:t>
            </w:r>
            <w:r>
              <w:rPr>
                <w:rFonts w:hint="eastAsia"/>
                <w:szCs w:val="21"/>
                <w:lang w:val="en-US" w:eastAsia="zh-CN"/>
              </w:rPr>
              <w:t>4</w:t>
            </w:r>
            <w:r>
              <w:rPr>
                <w:rFonts w:hint="eastAsia"/>
                <w:szCs w:val="21"/>
                <w:lang w:val="zh-CN"/>
              </w:rPr>
              <w:t>份，满意为0份</w:t>
            </w:r>
          </w:p>
          <w:p>
            <w:pPr>
              <w:ind w:firstLine="420" w:firstLineChars="200"/>
              <w:rPr>
                <w:szCs w:val="21"/>
                <w:lang w:val="zh-CN"/>
              </w:rPr>
            </w:pPr>
            <w:r>
              <w:rPr>
                <w:rFonts w:hint="eastAsia"/>
                <w:szCs w:val="21"/>
                <w:lang w:val="zh-CN"/>
              </w:rPr>
              <w:t>服务态度：很满意一共为：</w:t>
            </w:r>
            <w:r>
              <w:rPr>
                <w:rFonts w:hint="eastAsia"/>
                <w:szCs w:val="21"/>
                <w:lang w:val="en-US" w:eastAsia="zh-CN"/>
              </w:rPr>
              <w:t>4</w:t>
            </w:r>
            <w:r>
              <w:rPr>
                <w:rFonts w:hint="eastAsia"/>
                <w:szCs w:val="21"/>
                <w:lang w:val="zh-CN"/>
              </w:rPr>
              <w:t>份，满意为0份</w:t>
            </w:r>
          </w:p>
          <w:p>
            <w:pPr>
              <w:ind w:firstLine="420" w:firstLineChars="200"/>
              <w:rPr>
                <w:szCs w:val="21"/>
                <w:lang w:val="zh-CN"/>
              </w:rPr>
            </w:pPr>
            <w:r>
              <w:rPr>
                <w:rFonts w:hint="eastAsia"/>
                <w:szCs w:val="21"/>
                <w:lang w:val="zh-CN"/>
              </w:rPr>
              <w:t>价格：很满意一共为：</w:t>
            </w:r>
            <w:r>
              <w:rPr>
                <w:rFonts w:hint="eastAsia"/>
                <w:szCs w:val="21"/>
                <w:lang w:val="en-US" w:eastAsia="zh-CN"/>
              </w:rPr>
              <w:t>3</w:t>
            </w:r>
            <w:r>
              <w:rPr>
                <w:rFonts w:hint="eastAsia"/>
                <w:szCs w:val="21"/>
                <w:lang w:val="zh-CN"/>
              </w:rPr>
              <w:t xml:space="preserve">份，满意为 </w:t>
            </w:r>
            <w:r>
              <w:rPr>
                <w:rFonts w:hint="eastAsia"/>
                <w:szCs w:val="21"/>
                <w:lang w:val="en-US" w:eastAsia="zh-CN"/>
              </w:rPr>
              <w:t>0</w:t>
            </w:r>
            <w:r>
              <w:rPr>
                <w:rFonts w:hint="eastAsia"/>
                <w:szCs w:val="21"/>
                <w:lang w:val="zh-CN"/>
              </w:rPr>
              <w:t>份</w:t>
            </w:r>
          </w:p>
          <w:p>
            <w:pPr>
              <w:ind w:firstLine="420" w:firstLineChars="200"/>
              <w:rPr>
                <w:szCs w:val="21"/>
                <w:lang w:val="zh-CN"/>
              </w:rPr>
            </w:pPr>
            <w:r>
              <w:rPr>
                <w:rFonts w:hint="eastAsia"/>
                <w:szCs w:val="21"/>
                <w:lang w:val="zh-CN"/>
              </w:rPr>
              <w:t>交付期：很满意一共为：</w:t>
            </w:r>
            <w:r>
              <w:rPr>
                <w:rFonts w:hint="eastAsia"/>
                <w:szCs w:val="21"/>
                <w:lang w:val="en-US" w:eastAsia="zh-CN"/>
              </w:rPr>
              <w:t>1</w:t>
            </w:r>
            <w:r>
              <w:rPr>
                <w:rFonts w:hint="eastAsia"/>
                <w:szCs w:val="21"/>
                <w:lang w:val="zh-CN"/>
              </w:rPr>
              <w:t>份，满意为 1份</w:t>
            </w:r>
          </w:p>
          <w:p>
            <w:pPr>
              <w:ind w:firstLine="420" w:firstLineChars="200"/>
              <w:rPr>
                <w:szCs w:val="21"/>
                <w:lang w:val="zh-CN"/>
              </w:rPr>
            </w:pPr>
            <w:r>
              <w:rPr>
                <w:rFonts w:hint="eastAsia"/>
                <w:szCs w:val="21"/>
                <w:lang w:val="zh-CN"/>
              </w:rPr>
              <w:t>分值：顾客满意度</w:t>
            </w:r>
            <w:r>
              <w:rPr>
                <w:rFonts w:hint="eastAsia"/>
                <w:szCs w:val="21"/>
                <w:lang w:val="zh-CN"/>
              </w:rPr>
              <w:tab/>
            </w:r>
            <w:r>
              <w:rPr>
                <w:rFonts w:hint="eastAsia"/>
                <w:szCs w:val="21"/>
                <w:lang w:val="zh-CN"/>
              </w:rPr>
              <w:t>很满意（A）</w:t>
            </w:r>
            <w:r>
              <w:rPr>
                <w:rFonts w:hint="eastAsia"/>
                <w:szCs w:val="21"/>
                <w:lang w:val="zh-CN"/>
              </w:rPr>
              <w:tab/>
            </w:r>
            <w:r>
              <w:rPr>
                <w:rFonts w:hint="eastAsia"/>
                <w:szCs w:val="21"/>
                <w:lang w:val="zh-CN"/>
              </w:rPr>
              <w:t>满  意（B）</w:t>
            </w:r>
            <w:r>
              <w:rPr>
                <w:rFonts w:hint="eastAsia"/>
                <w:szCs w:val="21"/>
                <w:lang w:val="zh-CN"/>
              </w:rPr>
              <w:tab/>
            </w:r>
            <w:r>
              <w:rPr>
                <w:rFonts w:hint="eastAsia"/>
                <w:szCs w:val="21"/>
                <w:lang w:val="zh-CN"/>
              </w:rPr>
              <w:t>不满意（C）</w:t>
            </w:r>
            <w:r>
              <w:rPr>
                <w:rFonts w:hint="eastAsia"/>
                <w:szCs w:val="21"/>
                <w:lang w:val="zh-CN"/>
              </w:rPr>
              <w:tab/>
            </w:r>
            <w:r>
              <w:rPr>
                <w:rFonts w:hint="eastAsia"/>
                <w:szCs w:val="21"/>
                <w:lang w:val="zh-CN"/>
              </w:rPr>
              <w:t>很不满意（D）</w:t>
            </w:r>
          </w:p>
          <w:p>
            <w:pPr>
              <w:ind w:firstLine="420" w:firstLineChars="200"/>
              <w:jc w:val="left"/>
              <w:rPr>
                <w:szCs w:val="21"/>
                <w:lang w:val="zh-CN"/>
              </w:rPr>
            </w:pPr>
            <w:r>
              <w:rPr>
                <w:rFonts w:hint="eastAsia"/>
                <w:szCs w:val="21"/>
                <w:lang w:val="zh-CN"/>
              </w:rPr>
              <w:t>权    数</w:t>
            </w:r>
            <w:r>
              <w:rPr>
                <w:rFonts w:hint="eastAsia"/>
                <w:szCs w:val="21"/>
                <w:lang w:val="zh-CN"/>
              </w:rPr>
              <w:tab/>
            </w:r>
            <w:r>
              <w:rPr>
                <w:rFonts w:hint="eastAsia"/>
                <w:szCs w:val="21"/>
                <w:lang w:val="zh-CN"/>
              </w:rPr>
              <w:t>1.0</w:t>
            </w:r>
            <w:r>
              <w:rPr>
                <w:rFonts w:hint="eastAsia"/>
                <w:szCs w:val="21"/>
                <w:lang w:val="zh-CN"/>
              </w:rPr>
              <w:tab/>
            </w:r>
            <w:r>
              <w:rPr>
                <w:rFonts w:hint="eastAsia"/>
                <w:szCs w:val="21"/>
                <w:lang w:val="zh-CN"/>
              </w:rPr>
              <w:t>0.7</w:t>
            </w:r>
            <w:r>
              <w:rPr>
                <w:rFonts w:hint="eastAsia"/>
                <w:szCs w:val="21"/>
                <w:lang w:val="zh-CN"/>
              </w:rPr>
              <w:tab/>
            </w:r>
            <w:r>
              <w:rPr>
                <w:rFonts w:hint="eastAsia"/>
                <w:szCs w:val="21"/>
                <w:lang w:val="zh-CN"/>
              </w:rPr>
              <w:t>0.</w:t>
            </w:r>
            <w:r>
              <w:rPr>
                <w:szCs w:val="21"/>
                <w:lang w:val="zh-CN"/>
              </w:rPr>
              <w:t>3</w:t>
            </w:r>
            <w:r>
              <w:rPr>
                <w:rFonts w:hint="eastAsia"/>
                <w:szCs w:val="21"/>
                <w:lang w:val="zh-CN"/>
              </w:rPr>
              <w:tab/>
            </w:r>
            <w:r>
              <w:rPr>
                <w:rFonts w:hint="eastAsia"/>
                <w:szCs w:val="21"/>
                <w:lang w:val="zh-CN"/>
              </w:rPr>
              <w:t>0</w:t>
            </w:r>
          </w:p>
          <w:p>
            <w:pPr>
              <w:ind w:firstLine="420" w:firstLineChars="200"/>
              <w:rPr>
                <w:szCs w:val="21"/>
                <w:lang w:val="zh-CN"/>
              </w:rPr>
            </w:pPr>
            <w:r>
              <w:rPr>
                <w:rFonts w:hint="eastAsia"/>
                <w:szCs w:val="21"/>
                <w:lang w:val="zh-CN"/>
              </w:rPr>
              <w:t>满意率为计算：M=（23*1.0+</w:t>
            </w:r>
            <w:r>
              <w:rPr>
                <w:szCs w:val="21"/>
                <w:lang w:val="zh-CN"/>
              </w:rPr>
              <w:t>5</w:t>
            </w:r>
            <w:r>
              <w:rPr>
                <w:rFonts w:hint="eastAsia"/>
                <w:szCs w:val="21"/>
                <w:lang w:val="zh-CN"/>
              </w:rPr>
              <w:t>*0.7）/27*100%=9</w:t>
            </w:r>
            <w:r>
              <w:rPr>
                <w:szCs w:val="21"/>
                <w:lang w:val="zh-CN"/>
              </w:rPr>
              <w:t>6</w:t>
            </w:r>
            <w:r>
              <w:rPr>
                <w:rFonts w:hint="eastAsia"/>
                <w:szCs w:val="21"/>
                <w:lang w:val="zh-CN"/>
              </w:rPr>
              <w:t>%</w:t>
            </w:r>
          </w:p>
          <w:p>
            <w:pPr>
              <w:ind w:firstLine="420" w:firstLineChars="200"/>
              <w:rPr>
                <w:szCs w:val="21"/>
                <w:lang w:val="zh-CN"/>
              </w:rPr>
            </w:pPr>
            <w:r>
              <w:rPr>
                <w:rFonts w:hint="eastAsia"/>
                <w:szCs w:val="21"/>
                <w:lang w:val="zh-CN"/>
              </w:rPr>
              <w:t>经计算顾客满意率为9</w:t>
            </w:r>
            <w:r>
              <w:rPr>
                <w:szCs w:val="21"/>
                <w:lang w:val="zh-CN"/>
              </w:rPr>
              <w:t>6</w:t>
            </w:r>
            <w:r>
              <w:rPr>
                <w:rFonts w:hint="eastAsia"/>
                <w:szCs w:val="21"/>
                <w:lang w:val="zh-CN"/>
              </w:rPr>
              <w:t>%。</w:t>
            </w:r>
          </w:p>
          <w:p>
            <w:pPr>
              <w:ind w:firstLine="420" w:firstLineChars="200"/>
              <w:rPr>
                <w:szCs w:val="21"/>
              </w:rPr>
            </w:pPr>
            <w:r>
              <w:rPr>
                <w:rFonts w:hint="eastAsia"/>
                <w:szCs w:val="21"/>
              </w:rPr>
              <w:t>提供顾客满意调查分析。</w:t>
            </w:r>
          </w:p>
          <w:p>
            <w:pPr>
              <w:ind w:firstLine="420" w:firstLineChars="200"/>
              <w:rPr>
                <w:szCs w:val="21"/>
              </w:rPr>
            </w:pPr>
            <w:r>
              <w:rPr>
                <w:rFonts w:hint="eastAsia"/>
                <w:szCs w:val="21"/>
              </w:rPr>
              <w:t>最终顾客满意率9</w:t>
            </w:r>
            <w:r>
              <w:rPr>
                <w:szCs w:val="21"/>
              </w:rPr>
              <w:t>6</w:t>
            </w:r>
            <w:r>
              <w:rPr>
                <w:rFonts w:hint="eastAsia"/>
                <w:szCs w:val="21"/>
              </w:rPr>
              <w:t>%。</w:t>
            </w:r>
          </w:p>
          <w:p>
            <w:pPr>
              <w:ind w:firstLine="420" w:firstLineChars="200"/>
              <w:rPr>
                <w:rFonts w:hint="eastAsia"/>
                <w:szCs w:val="21"/>
                <w:lang w:val="zh-CN"/>
              </w:rPr>
            </w:pPr>
            <w:r>
              <w:rPr>
                <w:rFonts w:hint="eastAsia"/>
                <w:szCs w:val="21"/>
              </w:rPr>
              <w:t>该结果已提交管理评审。</w:t>
            </w:r>
          </w:p>
        </w:tc>
        <w:tc>
          <w:tcPr>
            <w:tcW w:w="733" w:type="dxa"/>
          </w:tcPr>
          <w:p/>
          <w:p/>
          <w:p/>
          <w:p/>
          <w:p/>
          <w:p>
            <w:pPr>
              <w:rPr>
                <w:rFonts w:hint="default" w:eastAsia="宋体"/>
                <w:lang w:val="en-US" w:eastAsia="zh-CN"/>
              </w:rPr>
            </w:pPr>
            <w:r>
              <w:rPr>
                <w:rFonts w:hint="eastAsia"/>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eastAsia"/>
                <w:szCs w:val="21"/>
              </w:rPr>
            </w:pPr>
            <w:r>
              <w:rPr>
                <w:rFonts w:hint="eastAsia"/>
                <w:szCs w:val="21"/>
              </w:rPr>
              <w:t>应急准备和响应</w:t>
            </w:r>
          </w:p>
        </w:tc>
        <w:tc>
          <w:tcPr>
            <w:tcW w:w="1067" w:type="dxa"/>
            <w:vAlign w:val="center"/>
          </w:tcPr>
          <w:p>
            <w:pPr>
              <w:rPr>
                <w:szCs w:val="21"/>
              </w:rPr>
            </w:pPr>
            <w:r>
              <w:rPr>
                <w:szCs w:val="21"/>
              </w:rPr>
              <w:t>E</w:t>
            </w:r>
            <w:r>
              <w:rPr>
                <w:rFonts w:hint="eastAsia"/>
                <w:szCs w:val="21"/>
                <w:lang w:val="en-US" w:eastAsia="zh-CN"/>
              </w:rPr>
              <w:t>O</w:t>
            </w:r>
            <w:r>
              <w:rPr>
                <w:szCs w:val="21"/>
              </w:rPr>
              <w:t>8.2</w:t>
            </w:r>
          </w:p>
          <w:p>
            <w:pPr>
              <w:rPr>
                <w:rFonts w:hint="eastAsia"/>
                <w:szCs w:val="21"/>
              </w:rPr>
            </w:pPr>
          </w:p>
        </w:tc>
        <w:tc>
          <w:tcPr>
            <w:tcW w:w="10749" w:type="dxa"/>
            <w:vAlign w:val="center"/>
          </w:tcPr>
          <w:p>
            <w:pPr>
              <w:ind w:firstLine="420" w:firstLineChars="200"/>
              <w:rPr>
                <w:szCs w:val="21"/>
                <w:lang w:val="zh-CN"/>
              </w:rPr>
            </w:pPr>
            <w:r>
              <w:rPr>
                <w:rFonts w:hint="eastAsia"/>
                <w:szCs w:val="21"/>
                <w:lang w:val="zh-CN"/>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hint="eastAsia"/>
                <w:szCs w:val="21"/>
              </w:rPr>
            </w:pPr>
            <w:r>
              <w:rPr>
                <w:rFonts w:hint="eastAsia"/>
                <w:szCs w:val="21"/>
                <w:lang w:val="zh-CN"/>
              </w:rPr>
              <w:t>提供了《火灾应急预案》等，包括发生火灾等紧急情况的处置和应急抢救方案等内容。工程咨询部参与了由综合部组织的应急演练，详见综合部记录。</w:t>
            </w:r>
          </w:p>
        </w:tc>
        <w:tc>
          <w:tcPr>
            <w:tcW w:w="733" w:type="dxa"/>
          </w:tcPr>
          <w:p/>
          <w:p/>
          <w:p>
            <w:pPr>
              <w:rPr>
                <w:rFonts w:hint="default" w:eastAsia="宋体"/>
                <w:lang w:val="en-US" w:eastAsia="zh-CN"/>
              </w:rPr>
            </w:pPr>
            <w:r>
              <w:rPr>
                <w:rFonts w:hint="eastAsia"/>
                <w:lang w:val="en-US" w:eastAsia="zh-CN"/>
              </w:rPr>
              <w:t xml:space="preserve"> y</w:t>
            </w:r>
          </w:p>
        </w:tc>
      </w:tr>
    </w:tbl>
    <w:p/>
    <w:p>
      <w:pPr>
        <w:pStyle w:val="2"/>
      </w:pPr>
    </w:p>
    <w:p/>
    <w:p>
      <w:pPr>
        <w:pStyle w:val="2"/>
      </w:pPr>
    </w:p>
    <w:p/>
    <w:p>
      <w:pPr>
        <w:pStyle w:val="2"/>
      </w:pPr>
    </w:p>
    <w:p>
      <w:pPr>
        <w:pStyle w:val="2"/>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3"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w:t>
            </w:r>
            <w:r>
              <w:rPr>
                <w:rFonts w:hint="eastAsia"/>
                <w:sz w:val="24"/>
                <w:szCs w:val="24"/>
              </w:rPr>
              <w:t>财务部</w:t>
            </w:r>
            <w:r>
              <w:rPr>
                <w:rFonts w:hint="eastAsia"/>
                <w:sz w:val="24"/>
                <w:szCs w:val="24"/>
                <w:lang w:val="en-US" w:eastAsia="zh-CN"/>
              </w:rPr>
              <w:t xml:space="preserve"> </w:t>
            </w:r>
            <w:r>
              <w:rPr>
                <w:rFonts w:hint="eastAsia"/>
                <w:sz w:val="24"/>
                <w:szCs w:val="24"/>
              </w:rPr>
              <w:t>安全事务代表</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刘丽娜</w:t>
            </w:r>
          </w:p>
        </w:tc>
        <w:tc>
          <w:tcPr>
            <w:tcW w:w="75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周涛</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val="en-US" w:eastAsia="zh-CN"/>
              </w:rPr>
              <w:t>2021.1.31</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3" w:type="dxa"/>
            <w:vAlign w:val="center"/>
          </w:tcPr>
          <w:p>
            <w:pPr>
              <w:rPr>
                <w:rFonts w:hint="eastAsia"/>
                <w:sz w:val="24"/>
                <w:szCs w:val="24"/>
              </w:rPr>
            </w:pPr>
            <w:r>
              <w:rPr>
                <w:rFonts w:hint="eastAsia"/>
                <w:sz w:val="24"/>
                <w:szCs w:val="24"/>
              </w:rPr>
              <w:t xml:space="preserve">审核条款： </w:t>
            </w:r>
          </w:p>
          <w:p>
            <w:pPr>
              <w:rPr>
                <w:rFonts w:hint="default" w:eastAsia="宋体"/>
                <w:sz w:val="24"/>
                <w:szCs w:val="24"/>
                <w:lang w:val="en-US" w:eastAsia="zh-CN"/>
              </w:rPr>
            </w:pPr>
            <w:r>
              <w:rPr>
                <w:rFonts w:hint="eastAsia"/>
                <w:sz w:val="24"/>
                <w:szCs w:val="24"/>
              </w:rPr>
              <w:t>环境和职业健康安全资金管理</w:t>
            </w:r>
            <w:r>
              <w:rPr>
                <w:rFonts w:hint="eastAsia"/>
                <w:sz w:val="24"/>
                <w:szCs w:val="24"/>
                <w:lang w:eastAsia="zh-CN"/>
              </w:rPr>
              <w:t>、</w:t>
            </w:r>
            <w:r>
              <w:rPr>
                <w:rFonts w:hint="eastAsia"/>
                <w:sz w:val="24"/>
                <w:szCs w:val="24"/>
              </w:rPr>
              <w:t>职业健康安全方面的沟通E</w:t>
            </w:r>
            <w:r>
              <w:rPr>
                <w:rFonts w:hint="eastAsia"/>
                <w:sz w:val="24"/>
                <w:szCs w:val="24"/>
                <w:lang w:val="en-US" w:eastAsia="zh-CN"/>
              </w:rPr>
              <w:t>O</w:t>
            </w:r>
            <w:r>
              <w:rPr>
                <w:rFonts w:hint="eastAsia"/>
                <w:sz w:val="24"/>
                <w:szCs w:val="24"/>
              </w:rPr>
              <w:t>:5.3/6.2/8.1</w:t>
            </w:r>
            <w:r>
              <w:rPr>
                <w:rFonts w:hint="eastAsia"/>
                <w:sz w:val="24"/>
                <w:szCs w:val="24"/>
                <w:lang w:val="en-US" w:eastAsia="zh-CN"/>
              </w:rPr>
              <w:t xml:space="preserve">   O</w:t>
            </w:r>
            <w:r>
              <w:rPr>
                <w:rFonts w:hint="eastAsia"/>
                <w:sz w:val="24"/>
                <w:szCs w:val="24"/>
              </w:rPr>
              <w:t>:/</w:t>
            </w:r>
            <w:r>
              <w:rPr>
                <w:rFonts w:hint="eastAsia"/>
                <w:sz w:val="24"/>
                <w:szCs w:val="24"/>
                <w:lang w:val="en-US" w:eastAsia="zh-CN"/>
              </w:rPr>
              <w:t>5.4</w:t>
            </w:r>
          </w:p>
        </w:tc>
        <w:tc>
          <w:tcPr>
            <w:tcW w:w="75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组织的岗位、职责和权限</w:t>
            </w:r>
          </w:p>
          <w:p>
            <w:r>
              <w:rPr>
                <w:rFonts w:hint="eastAsia" w:ascii="宋体" w:hAnsi="宋体" w:eastAsia="宋体" w:cs="宋体"/>
                <w:color w:val="auto"/>
                <w:sz w:val="24"/>
                <w:szCs w:val="24"/>
                <w:lang w:val="en-US" w:eastAsia="zh-CN"/>
              </w:rPr>
              <w:t>组织的角色、职责和权限</w:t>
            </w:r>
          </w:p>
        </w:tc>
        <w:tc>
          <w:tcPr>
            <w:tcW w:w="960" w:type="dxa"/>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5.3 </w:t>
            </w:r>
          </w:p>
          <w:p>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5.3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sz w:val="24"/>
                <w:lang w:val="en-US" w:eastAsia="zh-CN"/>
              </w:rPr>
              <w:t>人</w:t>
            </w:r>
            <w:r>
              <w:rPr>
                <w:rFonts w:hint="eastAsia" w:ascii="宋体" w:hAnsi="宋体" w:eastAsia="宋体" w:cs="宋体"/>
                <w:sz w:val="24"/>
                <w:u w:val="single"/>
                <w:lang w:val="en-US" w:eastAsia="zh-CN"/>
              </w:rPr>
              <w:t>员和岗位设</w:t>
            </w:r>
            <w:r>
              <w:rPr>
                <w:rFonts w:hint="eastAsia" w:ascii="宋体" w:hAnsi="宋体" w:eastAsia="宋体" w:cs="宋体"/>
                <w:sz w:val="24"/>
                <w:lang w:val="en-US" w:eastAsia="zh-CN"/>
              </w:rPr>
              <w:t>置（对环境及职业</w:t>
            </w:r>
            <w:r>
              <w:rPr>
                <w:rFonts w:hint="eastAsia" w:ascii="宋体" w:hAnsi="宋体" w:eastAsia="宋体" w:cs="宋体"/>
                <w:color w:val="auto"/>
                <w:sz w:val="24"/>
                <w:szCs w:val="22"/>
                <w:lang w:val="en-US" w:eastAsia="zh-CN"/>
              </w:rPr>
              <w:t>健康安全负有责任的）：</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部门共3人、其中主管1名、财务及出纳各1人；</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经过公司员工选举</w:t>
            </w:r>
            <w:r>
              <w:rPr>
                <w:rFonts w:hint="eastAsia" w:asciiTheme="minorEastAsia" w:hAnsiTheme="minorEastAsia" w:eastAsiaTheme="minorEastAsia" w:cstheme="minorEastAsia"/>
                <w:sz w:val="24"/>
                <w:szCs w:val="24"/>
                <w:lang w:val="en-US" w:eastAsia="zh-CN"/>
              </w:rPr>
              <w:t>李明东</w:t>
            </w:r>
            <w:r>
              <w:rPr>
                <w:rFonts w:hint="eastAsia" w:ascii="宋体" w:hAnsi="宋体" w:eastAsia="宋体" w:cs="宋体"/>
                <w:color w:val="auto"/>
                <w:sz w:val="24"/>
                <w:szCs w:val="22"/>
                <w:lang w:val="en-US" w:eastAsia="zh-CN"/>
              </w:rPr>
              <w:t>为公司的职业健康安全事务代表。</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规定了职业健康安全事务代表的职责，李明东了解并履行自己的职责；</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u w:val="single"/>
                <w:lang w:val="en-US" w:eastAsia="zh-CN"/>
              </w:rPr>
              <w:t>E/H职责和权限</w:t>
            </w:r>
            <w:r>
              <w:rPr>
                <w:rFonts w:hint="eastAsia" w:ascii="宋体" w:hAnsi="宋体" w:eastAsia="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负责公司财务管理工作，负责与财政、税务部门的关系协调，负责与投资单位的关系协调，负责公司内部预算管理工作；负责识别本部门的环境因素和危险源的辨识评价和控制工作；参与质量、环境、职业健康安全管理方案中的经济、成本分析活动；为建立、实施并持续改进管理体系提供资金支持。</w:t>
            </w:r>
          </w:p>
          <w:p>
            <w:pPr>
              <w:jc w:val="left"/>
              <w:rPr>
                <w:rFonts w:hint="eastAsia" w:ascii="宋体" w:hAnsi="宋体" w:eastAsia="宋体" w:cs="宋体"/>
                <w:color w:val="auto"/>
                <w:sz w:val="24"/>
                <w:szCs w:val="22"/>
                <w:lang w:val="en-US" w:eastAsia="zh-CN"/>
              </w:rPr>
            </w:pPr>
          </w:p>
          <w:p>
            <w:pPr>
              <w:jc w:val="left"/>
            </w:pPr>
            <w:r>
              <w:rPr>
                <w:rFonts w:hint="eastAsia" w:ascii="宋体" w:hAnsi="宋体" w:eastAsia="宋体" w:cs="宋体"/>
                <w:color w:val="auto"/>
                <w:sz w:val="24"/>
                <w:szCs w:val="22"/>
                <w:lang w:val="en-US" w:eastAsia="zh-CN"/>
              </w:rPr>
              <w:t>未设置环境及安全员、日常环安检查由办公室统一管理；</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环境目标及其实现的策划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职业健康安全目标</w:t>
            </w:r>
          </w:p>
          <w:p>
            <w:pPr>
              <w:pStyle w:val="2"/>
              <w:rPr>
                <w:rFonts w:hint="eastAsia"/>
                <w:lang w:val="en-GB" w:eastAsia="zh-CN"/>
              </w:rPr>
            </w:pPr>
            <w:r>
              <w:rPr>
                <w:rFonts w:hint="eastAsia" w:ascii="宋体" w:hAnsi="宋体" w:eastAsia="宋体" w:cs="宋体"/>
                <w:b w:val="0"/>
                <w:bCs w:val="0"/>
                <w:color w:val="000000"/>
                <w:kern w:val="0"/>
                <w:sz w:val="24"/>
                <w:szCs w:val="24"/>
                <w:lang w:val="en-GB" w:eastAsia="zh-CN"/>
              </w:rPr>
              <w:t>实现职业健康安全目标的策划</w:t>
            </w:r>
          </w:p>
          <w:p/>
        </w:tc>
        <w:tc>
          <w:tcPr>
            <w:tcW w:w="960"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6.2.1</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hint="eastAsia" w:ascii="宋体" w:hAnsi="宋体" w:eastAsia="宋体" w:cs="宋体"/>
                <w:b w:val="0"/>
                <w:bCs w:val="0"/>
                <w:color w:val="000000"/>
                <w:kern w:val="0"/>
                <w:sz w:val="24"/>
                <w:szCs w:val="24"/>
                <w:lang w:val="en-GB" w:eastAsia="zh-CN"/>
              </w:rPr>
            </w:pPr>
            <w:r>
              <w:rPr>
                <w:rFonts w:hint="eastAsia" w:ascii="宋体" w:hAnsi="宋体" w:eastAsia="宋体" w:cs="宋体"/>
                <w:b w:val="0"/>
                <w:bCs w:val="0"/>
                <w:color w:val="000000"/>
                <w:kern w:val="0"/>
                <w:sz w:val="24"/>
                <w:szCs w:val="24"/>
                <w:lang w:val="en-GB" w:eastAsia="zh-CN"/>
              </w:rPr>
              <w:t xml:space="preserve">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提供：职业健康安全管理目标、指标及管理方案一览表</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1.资金保障率100%</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2.固体废弃物100%分类处理</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3.火灾事故发生率0</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4.不发生重大安全事故</w:t>
            </w:r>
            <w:r>
              <w:rPr>
                <w:rFonts w:hint="eastAsia" w:ascii="宋体" w:hAnsi="宋体" w:cs="宋体"/>
                <w:color w:val="auto"/>
                <w:sz w:val="24"/>
                <w:szCs w:val="22"/>
                <w:lang w:val="en-US" w:eastAsia="zh-CN"/>
              </w:rPr>
              <w:t>；</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提供20</w:t>
            </w:r>
            <w:r>
              <w:rPr>
                <w:rFonts w:hint="eastAsia" w:ascii="宋体" w:hAnsi="宋体" w:cs="宋体"/>
                <w:color w:val="auto"/>
                <w:sz w:val="24"/>
                <w:szCs w:val="22"/>
                <w:lang w:val="en-US" w:eastAsia="zh-CN"/>
              </w:rPr>
              <w:t>20</w:t>
            </w:r>
            <w:r>
              <w:rPr>
                <w:rFonts w:hint="eastAsia" w:ascii="宋体" w:hAnsi="宋体" w:eastAsia="宋体" w:cs="宋体"/>
                <w:color w:val="auto"/>
                <w:sz w:val="24"/>
                <w:szCs w:val="22"/>
                <w:lang w:val="en-US" w:eastAsia="zh-CN"/>
              </w:rPr>
              <w:t>年1-6月份目标统计结果显示完成。</w:t>
            </w:r>
          </w:p>
          <w:p>
            <w:pPr>
              <w:jc w:val="left"/>
            </w:pPr>
            <w:r>
              <w:rPr>
                <w:rFonts w:hint="eastAsia" w:ascii="宋体" w:hAnsi="宋体" w:eastAsia="宋体" w:cs="宋体"/>
                <w:color w:val="auto"/>
                <w:sz w:val="24"/>
                <w:szCs w:val="22"/>
                <w:lang w:val="en-US" w:eastAsia="zh-CN"/>
              </w:rPr>
              <w:t>提供《目标指标和管理方案》制定完成目标指标的方法、资金、时间表和责任人，管理方案可行。</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2160" w:type="dxa"/>
          </w:tcPr>
          <w:p>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运行策划和控制</w:t>
            </w:r>
          </w:p>
          <w:p/>
        </w:tc>
        <w:tc>
          <w:tcPr>
            <w:tcW w:w="960" w:type="dxa"/>
          </w:tcPr>
          <w:p>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8.1 </w:t>
            </w:r>
          </w:p>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建立、实施和保持了《环境运行控制程序》、《危险源识别、风险评价和风险控制程序》，确定那些与已辨识的、需实施必要控制措施的风险相关的运行和活动任务，并且不同职能和层次的管理者应当针对这些活动任务进行策划，确保其在相应程序和工作指南规定的条件下执行。</w:t>
            </w:r>
          </w:p>
          <w:p>
            <w:pPr>
              <w:jc w:val="left"/>
              <w:rPr>
                <w:rFonts w:hint="eastAsia" w:ascii="宋体" w:hAnsi="宋体" w:cs="宋体"/>
                <w:color w:val="auto"/>
                <w:sz w:val="24"/>
                <w:szCs w:val="22"/>
                <w:lang w:val="en-US" w:eastAsia="zh-CN"/>
              </w:rPr>
            </w:pPr>
            <w:r>
              <w:rPr>
                <w:rFonts w:hint="eastAsia" w:ascii="宋体" w:hAnsi="宋体" w:cs="宋体"/>
                <w:color w:val="auto"/>
                <w:sz w:val="24"/>
                <w:szCs w:val="22"/>
                <w:lang w:val="en-US" w:eastAsia="zh-CN"/>
              </w:rPr>
              <w:t>水费:4585元电费:26013.24元、社保:94606.74元、劳保:培训费:5600元 、垃圾处理费:0元体检0消防设施费:2480元；</w:t>
            </w:r>
          </w:p>
          <w:p>
            <w:pPr>
              <w:jc w:val="left"/>
            </w:pPr>
            <w:r>
              <w:rPr>
                <w:rFonts w:hint="eastAsia" w:ascii="宋体" w:hAnsi="宋体" w:eastAsia="宋体" w:cs="宋体"/>
                <w:color w:val="auto"/>
                <w:sz w:val="24"/>
                <w:szCs w:val="22"/>
                <w:lang w:val="en-US" w:eastAsia="zh-CN"/>
              </w:rPr>
              <w:t>自体系运行</w:t>
            </w:r>
            <w:r>
              <w:rPr>
                <w:rFonts w:hint="eastAsia" w:ascii="宋体" w:hAnsi="宋体" w:eastAsia="宋体" w:cs="宋体"/>
                <w:color w:val="auto"/>
                <w:sz w:val="24"/>
                <w:szCs w:val="22"/>
                <w:u w:val="single"/>
                <w:lang w:val="en-US" w:eastAsia="zh-CN"/>
              </w:rPr>
              <w:t>以来未发生安全事</w:t>
            </w:r>
            <w:r>
              <w:rPr>
                <w:rFonts w:hint="eastAsia" w:ascii="宋体" w:hAnsi="宋体" w:eastAsia="宋体" w:cs="宋体"/>
                <w:color w:val="auto"/>
                <w:sz w:val="24"/>
                <w:szCs w:val="22"/>
                <w:lang w:val="en-US" w:eastAsia="zh-CN"/>
              </w:rPr>
              <w:t>故</w:t>
            </w:r>
            <w:r>
              <w:rPr>
                <w:rFonts w:hint="eastAsia" w:ascii="宋体" w:hAnsi="宋体" w:cs="宋体"/>
                <w:color w:val="auto"/>
                <w:sz w:val="24"/>
                <w:szCs w:val="22"/>
                <w:lang w:val="en-US" w:eastAsia="zh-CN"/>
              </w:rPr>
              <w:t>、无</w:t>
            </w:r>
            <w:r>
              <w:rPr>
                <w:rFonts w:hint="eastAsia" w:ascii="宋体" w:hAnsi="宋体" w:cs="宋体"/>
                <w:color w:val="auto"/>
                <w:sz w:val="24"/>
                <w:szCs w:val="22"/>
                <w:u w:val="single"/>
                <w:lang w:val="en-US" w:eastAsia="zh-CN"/>
              </w:rPr>
              <w:t>职业病</w:t>
            </w:r>
            <w:r>
              <w:rPr>
                <w:rFonts w:hint="eastAsia" w:ascii="宋体" w:hAnsi="宋体" w:cs="宋体"/>
                <w:color w:val="auto"/>
                <w:sz w:val="24"/>
                <w:szCs w:val="22"/>
                <w:lang w:val="en-US" w:eastAsia="zh-CN"/>
              </w:rPr>
              <w:t>发生</w:t>
            </w:r>
            <w:r>
              <w:rPr>
                <w:rFonts w:hint="eastAsia" w:ascii="宋体" w:hAnsi="宋体" w:eastAsia="宋体" w:cs="宋体"/>
                <w:color w:val="auto"/>
                <w:sz w:val="24"/>
                <w:szCs w:val="22"/>
                <w:lang w:val="en-US" w:eastAsia="zh-CN"/>
              </w:rPr>
              <w:t>。</w:t>
            </w:r>
          </w:p>
        </w:tc>
        <w:tc>
          <w:tcPr>
            <w:tcW w:w="756" w:type="dxa"/>
          </w:tcPr>
          <w:p>
            <w:pPr>
              <w:rPr>
                <w:rFonts w:hint="eastAsia" w:eastAsia="宋体"/>
                <w:lang w:val="en-US" w:eastAsia="zh-CN"/>
              </w:rPr>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员工的参与和协商</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（员工代表交流）</w:t>
            </w:r>
          </w:p>
        </w:tc>
        <w:tc>
          <w:tcPr>
            <w:tcW w:w="960"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5.4 </w:t>
            </w:r>
          </w:p>
          <w:p>
            <w:pPr>
              <w:jc w:val="left"/>
              <w:rPr>
                <w:rFonts w:hint="eastAsia" w:ascii="宋体" w:hAnsi="宋体" w:eastAsia="宋体" w:cs="宋体"/>
                <w:color w:val="auto"/>
                <w:sz w:val="24"/>
                <w:szCs w:val="22"/>
                <w:lang w:val="en-US" w:eastAsia="zh-CN"/>
              </w:rPr>
            </w:pPr>
          </w:p>
        </w:tc>
        <w:tc>
          <w:tcPr>
            <w:tcW w:w="10833" w:type="dxa"/>
          </w:tcPr>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参与公司职业健康安全管理文件的策划，参与公司危险源辨识、风险评价和控制措施的确定；</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沟通方式主要是电话、微信或者文件形式，目前无不畅通的状况。</w:t>
            </w:r>
          </w:p>
          <w:p>
            <w:pPr>
              <w:jc w:val="left"/>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公司编制了“相关方告知书”，告知相关方：环境保护和做好职业健康安全保护；进行污染预防，坚持文明生产，节约能源，拒绝污染，不断改善生产环境，人居环境，共同建设绿色企业。</w:t>
            </w:r>
          </w:p>
          <w:p>
            <w:pPr>
              <w:jc w:val="left"/>
            </w:pPr>
            <w:r>
              <w:rPr>
                <w:rFonts w:hint="eastAsia" w:ascii="宋体" w:hAnsi="宋体" w:eastAsia="宋体" w:cs="宋体"/>
                <w:color w:val="auto"/>
                <w:sz w:val="24"/>
                <w:szCs w:val="22"/>
                <w:lang w:val="en-US" w:eastAsia="zh-CN"/>
              </w:rPr>
              <w:t>体系运行至今无员工投诉，暂时改进的建议。</w:t>
            </w:r>
          </w:p>
        </w:tc>
        <w:tc>
          <w:tcPr>
            <w:tcW w:w="756" w:type="dxa"/>
          </w:tcPr>
          <w:p>
            <w:pPr>
              <w:rPr>
                <w:rFonts w:hint="eastAsia" w:eastAsia="宋体"/>
                <w:lang w:val="en-US" w:eastAsia="zh-CN"/>
              </w:rPr>
            </w:pPr>
            <w:r>
              <w:rPr>
                <w:rFonts w:hint="eastAsia"/>
                <w:lang w:val="en-US" w:eastAsia="zh-CN"/>
              </w:rPr>
              <w:t>Ok</w:t>
            </w:r>
          </w:p>
        </w:tc>
      </w:tr>
    </w:tbl>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74D591"/>
    <w:multiLevelType w:val="singleLevel"/>
    <w:tmpl w:val="9774D591"/>
    <w:lvl w:ilvl="0" w:tentative="0">
      <w:start w:val="2"/>
      <w:numFmt w:val="decimal"/>
      <w:suff w:val="nothing"/>
      <w:lvlText w:val="%1、"/>
      <w:lvlJc w:val="left"/>
      <w:pPr>
        <w:ind w:left="1050" w:leftChars="0" w:firstLine="0" w:firstLineChars="0"/>
      </w:pPr>
    </w:lvl>
  </w:abstractNum>
  <w:abstractNum w:abstractNumId="1">
    <w:nsid w:val="A93EA0C0"/>
    <w:multiLevelType w:val="singleLevel"/>
    <w:tmpl w:val="A93EA0C0"/>
    <w:lvl w:ilvl="0" w:tentative="0">
      <w:start w:val="1"/>
      <w:numFmt w:val="chineseCounting"/>
      <w:suff w:val="nothing"/>
      <w:lvlText w:val="%1、"/>
      <w:lvlJc w:val="left"/>
      <w:rPr>
        <w:rFonts w:hint="eastAsia"/>
      </w:rPr>
    </w:lvl>
  </w:abstractNum>
  <w:abstractNum w:abstractNumId="2">
    <w:nsid w:val="AD11B698"/>
    <w:multiLevelType w:val="singleLevel"/>
    <w:tmpl w:val="AD11B698"/>
    <w:lvl w:ilvl="0" w:tentative="0">
      <w:start w:val="3"/>
      <w:numFmt w:val="chineseCounting"/>
      <w:suff w:val="nothing"/>
      <w:lvlText w:val="%1、"/>
      <w:lvlJc w:val="left"/>
      <w:rPr>
        <w:rFonts w:hint="eastAsia"/>
      </w:rPr>
    </w:lvl>
  </w:abstractNum>
  <w:abstractNum w:abstractNumId="3">
    <w:nsid w:val="E4D63CC8"/>
    <w:multiLevelType w:val="singleLevel"/>
    <w:tmpl w:val="E4D63CC8"/>
    <w:lvl w:ilvl="0" w:tentative="0">
      <w:start w:val="1"/>
      <w:numFmt w:val="decimal"/>
      <w:suff w:val="nothing"/>
      <w:lvlText w:val="%1、"/>
      <w:lvlJc w:val="left"/>
    </w:lvl>
  </w:abstractNum>
  <w:abstractNum w:abstractNumId="4">
    <w:nsid w:val="E6B75D89"/>
    <w:multiLevelType w:val="singleLevel"/>
    <w:tmpl w:val="E6B75D89"/>
    <w:lvl w:ilvl="0" w:tentative="0">
      <w:start w:val="2"/>
      <w:numFmt w:val="decimal"/>
      <w:suff w:val="nothing"/>
      <w:lvlText w:val="%1、"/>
      <w:lvlJc w:val="left"/>
    </w:lvl>
  </w:abstractNum>
  <w:abstractNum w:abstractNumId="5">
    <w:nsid w:val="EE0822E9"/>
    <w:multiLevelType w:val="singleLevel"/>
    <w:tmpl w:val="EE0822E9"/>
    <w:lvl w:ilvl="0" w:tentative="0">
      <w:start w:val="1"/>
      <w:numFmt w:val="decimal"/>
      <w:suff w:val="nothing"/>
      <w:lvlText w:val="%1、"/>
      <w:lvlJc w:val="left"/>
    </w:lvl>
  </w:abstractNum>
  <w:abstractNum w:abstractNumId="6">
    <w:nsid w:val="140C6BA2"/>
    <w:multiLevelType w:val="singleLevel"/>
    <w:tmpl w:val="140C6BA2"/>
    <w:lvl w:ilvl="0" w:tentative="0">
      <w:start w:val="1"/>
      <w:numFmt w:val="decimal"/>
      <w:suff w:val="nothing"/>
      <w:lvlText w:val="%1、"/>
      <w:lvlJc w:val="left"/>
    </w:lvl>
  </w:abstractNum>
  <w:abstractNum w:abstractNumId="7">
    <w:nsid w:val="387BB4A7"/>
    <w:multiLevelType w:val="singleLevel"/>
    <w:tmpl w:val="387BB4A7"/>
    <w:lvl w:ilvl="0" w:tentative="0">
      <w:start w:val="1"/>
      <w:numFmt w:val="decimal"/>
      <w:suff w:val="nothing"/>
      <w:lvlText w:val="%1、"/>
      <w:lvlJc w:val="left"/>
    </w:lvl>
  </w:abstractNum>
  <w:abstractNum w:abstractNumId="8">
    <w:nsid w:val="4EAAA569"/>
    <w:multiLevelType w:val="singleLevel"/>
    <w:tmpl w:val="4EAAA569"/>
    <w:lvl w:ilvl="0" w:tentative="0">
      <w:start w:val="1"/>
      <w:numFmt w:val="decimal"/>
      <w:suff w:val="nothing"/>
      <w:lvlText w:val="%1、"/>
      <w:lvlJc w:val="left"/>
    </w:lvl>
  </w:abstractNum>
  <w:abstractNum w:abstractNumId="9">
    <w:nsid w:val="591D0CCD"/>
    <w:multiLevelType w:val="singleLevel"/>
    <w:tmpl w:val="591D0CCD"/>
    <w:lvl w:ilvl="0" w:tentative="0">
      <w:start w:val="9"/>
      <w:numFmt w:val="decimal"/>
      <w:suff w:val="space"/>
      <w:lvlText w:val="%1."/>
      <w:lvlJc w:val="left"/>
    </w:lvl>
  </w:abstractNum>
  <w:abstractNum w:abstractNumId="10">
    <w:nsid w:val="67F5D46F"/>
    <w:multiLevelType w:val="singleLevel"/>
    <w:tmpl w:val="67F5D46F"/>
    <w:lvl w:ilvl="0" w:tentative="0">
      <w:start w:val="5"/>
      <w:numFmt w:val="decimal"/>
      <w:suff w:val="nothing"/>
      <w:lvlText w:val="%1、"/>
      <w:lvlJc w:val="left"/>
    </w:lvl>
  </w:abstractNum>
  <w:abstractNum w:abstractNumId="11">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9"/>
  </w:num>
  <w:num w:numId="4">
    <w:abstractNumId w:val="11"/>
  </w:num>
  <w:num w:numId="5">
    <w:abstractNumId w:val="2"/>
  </w:num>
  <w:num w:numId="6">
    <w:abstractNumId w:val="4"/>
  </w:num>
  <w:num w:numId="7">
    <w:abstractNumId w:val="5"/>
  </w:num>
  <w:num w:numId="8">
    <w:abstractNumId w:val="3"/>
  </w:num>
  <w:num w:numId="9">
    <w:abstractNumId w:val="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E92E48"/>
    <w:rsid w:val="035D768C"/>
    <w:rsid w:val="03631333"/>
    <w:rsid w:val="041C7CED"/>
    <w:rsid w:val="09333218"/>
    <w:rsid w:val="1682244E"/>
    <w:rsid w:val="1F724E3F"/>
    <w:rsid w:val="221A2CB1"/>
    <w:rsid w:val="225711E8"/>
    <w:rsid w:val="34FB756A"/>
    <w:rsid w:val="3D736D18"/>
    <w:rsid w:val="4940698F"/>
    <w:rsid w:val="50EE4710"/>
    <w:rsid w:val="523D6F74"/>
    <w:rsid w:val="59A9740C"/>
    <w:rsid w:val="5E166171"/>
    <w:rsid w:val="67A61815"/>
    <w:rsid w:val="69A1459B"/>
    <w:rsid w:val="72DA68E6"/>
    <w:rsid w:val="72EE5201"/>
    <w:rsid w:val="76853D42"/>
    <w:rsid w:val="775F0912"/>
    <w:rsid w:val="78867279"/>
    <w:rsid w:val="7D662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 w:val="20"/>
      <w:szCs w:val="20"/>
    </w:rPr>
  </w:style>
  <w:style w:type="paragraph" w:styleId="3">
    <w:name w:val="Plain Text"/>
    <w:basedOn w:val="1"/>
    <w:qFormat/>
    <w:uiPriority w:val="0"/>
    <w:rPr>
      <w:rFonts w:hint="eastAsia" w:ascii="宋体" w:hAnsi="Courier New"/>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28</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开门大吉～ISO认证服务</cp:lastModifiedBy>
  <dcterms:modified xsi:type="dcterms:W3CDTF">2021-01-23T07:35:49Z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