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052C77" w:rsidP="000B1171">
      <w:pPr>
        <w:snapToGrid w:val="0"/>
        <w:spacing w:afterLines="30"/>
        <w:jc w:val="center"/>
        <w:rPr>
          <w:rFonts w:ascii="楷体" w:eastAsia="楷体" w:hAnsi="楷体"/>
          <w:b/>
          <w:color w:val="000000" w:themeColor="text1"/>
          <w:sz w:val="84"/>
          <w:szCs w:val="84"/>
        </w:rPr>
      </w:pPr>
    </w:p>
    <w:p w:rsidR="00877EB8" w:rsidRDefault="00A6265C" w:rsidP="000B117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052C77" w:rsidP="000B1171">
      <w:pPr>
        <w:snapToGrid w:val="0"/>
        <w:spacing w:afterLines="30"/>
        <w:jc w:val="center"/>
        <w:rPr>
          <w:rFonts w:ascii="楷体" w:eastAsia="楷体" w:hAnsi="楷体"/>
          <w:b/>
          <w:color w:val="000000" w:themeColor="text1"/>
          <w:sz w:val="52"/>
          <w:szCs w:val="52"/>
        </w:rPr>
      </w:pPr>
    </w:p>
    <w:p w:rsidR="00877EB8" w:rsidRDefault="00052C77" w:rsidP="000B1171">
      <w:pPr>
        <w:snapToGrid w:val="0"/>
        <w:spacing w:afterLines="30"/>
        <w:jc w:val="center"/>
        <w:rPr>
          <w:rFonts w:ascii="楷体" w:eastAsia="楷体" w:hAnsi="楷体"/>
          <w:b/>
          <w:color w:val="000000" w:themeColor="text1"/>
          <w:sz w:val="52"/>
          <w:szCs w:val="52"/>
        </w:rPr>
      </w:pPr>
    </w:p>
    <w:p w:rsidR="00877EB8" w:rsidRDefault="00A6265C" w:rsidP="000B117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052C77" w:rsidP="000B1171">
      <w:pPr>
        <w:snapToGrid w:val="0"/>
        <w:spacing w:afterLines="30"/>
        <w:jc w:val="center"/>
        <w:rPr>
          <w:rFonts w:ascii="楷体" w:eastAsia="楷体" w:hAnsi="楷体"/>
          <w:b/>
          <w:color w:val="000000" w:themeColor="text1"/>
          <w:sz w:val="36"/>
          <w:szCs w:val="36"/>
        </w:rPr>
      </w:pPr>
    </w:p>
    <w:p w:rsidR="00877EB8" w:rsidRDefault="00052C77" w:rsidP="000B1171">
      <w:pPr>
        <w:snapToGrid w:val="0"/>
        <w:spacing w:afterLines="30"/>
        <w:jc w:val="center"/>
        <w:rPr>
          <w:rFonts w:ascii="楷体" w:eastAsia="楷体" w:hAnsi="楷体"/>
          <w:b/>
          <w:color w:val="000000" w:themeColor="text1"/>
          <w:sz w:val="36"/>
          <w:szCs w:val="36"/>
        </w:rPr>
      </w:pPr>
    </w:p>
    <w:p w:rsidR="00877EB8" w:rsidRDefault="00052C77" w:rsidP="000B1171">
      <w:pPr>
        <w:snapToGrid w:val="0"/>
        <w:spacing w:afterLines="30"/>
        <w:jc w:val="center"/>
        <w:rPr>
          <w:rFonts w:ascii="楷体" w:eastAsia="楷体" w:hAnsi="楷体"/>
          <w:b/>
          <w:color w:val="000000" w:themeColor="text1"/>
          <w:sz w:val="32"/>
          <w:szCs w:val="32"/>
        </w:rPr>
      </w:pPr>
    </w:p>
    <w:p w:rsidR="00877EB8" w:rsidRDefault="00A6265C" w:rsidP="000B117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江西奥中成套设备有限公司</w:t>
      </w:r>
      <w:bookmarkEnd w:id="0"/>
    </w:p>
    <w:p w:rsidR="00877EB8" w:rsidRDefault="00052C77" w:rsidP="000B1171">
      <w:pPr>
        <w:snapToGrid w:val="0"/>
        <w:spacing w:afterLines="30"/>
        <w:ind w:firstLineChars="600" w:firstLine="1928"/>
        <w:rPr>
          <w:rFonts w:ascii="楷体" w:eastAsia="楷体" w:hAnsi="楷体"/>
          <w:b/>
          <w:color w:val="000000" w:themeColor="text1"/>
          <w:sz w:val="32"/>
          <w:szCs w:val="32"/>
        </w:rPr>
      </w:pPr>
    </w:p>
    <w:p w:rsidR="00877EB8" w:rsidRDefault="00A6265C" w:rsidP="000B117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6265C" w:rsidP="000B117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A6265C" w:rsidP="000B117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A6265C" w:rsidP="000B117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052C77" w:rsidP="000B1171">
      <w:pPr>
        <w:snapToGrid w:val="0"/>
        <w:spacing w:afterLines="30"/>
        <w:jc w:val="center"/>
        <w:rPr>
          <w:rFonts w:ascii="楷体" w:eastAsia="楷体" w:hAnsi="楷体"/>
          <w:b/>
          <w:color w:val="000000" w:themeColor="text1"/>
          <w:sz w:val="84"/>
          <w:szCs w:val="84"/>
        </w:rPr>
      </w:pPr>
    </w:p>
    <w:p w:rsidR="00877EB8" w:rsidRDefault="00A6265C" w:rsidP="000B117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6265C" w:rsidP="00B9236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A626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B70FD">
        <w:trPr>
          <w:trHeight w:val="354"/>
        </w:trPr>
        <w:tc>
          <w:tcPr>
            <w:tcW w:w="1697" w:type="dxa"/>
            <w:vAlign w:val="center"/>
          </w:tcPr>
          <w:p w:rsidR="00877EB8" w:rsidRDefault="00A6265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6265C">
            <w:pPr>
              <w:rPr>
                <w:b/>
                <w:color w:val="000000" w:themeColor="text1"/>
                <w:sz w:val="20"/>
                <w:szCs w:val="20"/>
              </w:rPr>
            </w:pPr>
            <w:r>
              <w:rPr>
                <w:rFonts w:hint="eastAsia"/>
                <w:b/>
                <w:color w:val="000000" w:themeColor="text1"/>
                <w:sz w:val="20"/>
                <w:szCs w:val="20"/>
              </w:rPr>
              <w:t>北京国标联合认证有限公司</w:t>
            </w:r>
          </w:p>
        </w:tc>
      </w:tr>
      <w:tr w:rsidR="000B70FD">
        <w:trPr>
          <w:trHeight w:val="377"/>
        </w:trPr>
        <w:tc>
          <w:tcPr>
            <w:tcW w:w="1697" w:type="dxa"/>
            <w:vAlign w:val="center"/>
          </w:tcPr>
          <w:p w:rsidR="00877EB8" w:rsidRDefault="00A6265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6265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6265C">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6265C">
            <w:pPr>
              <w:rPr>
                <w:b/>
                <w:color w:val="000000" w:themeColor="text1"/>
                <w:sz w:val="20"/>
                <w:szCs w:val="20"/>
              </w:rPr>
            </w:pPr>
            <w:r>
              <w:rPr>
                <w:rFonts w:hint="eastAsia"/>
                <w:b/>
                <w:color w:val="000000" w:themeColor="text1"/>
                <w:sz w:val="20"/>
                <w:szCs w:val="20"/>
              </w:rPr>
              <w:t>100101</w:t>
            </w:r>
          </w:p>
        </w:tc>
      </w:tr>
      <w:tr w:rsidR="000B70FD" w:rsidTr="00C302A2">
        <w:trPr>
          <w:trHeight w:val="377"/>
        </w:trPr>
        <w:tc>
          <w:tcPr>
            <w:tcW w:w="1697" w:type="dxa"/>
            <w:vAlign w:val="center"/>
          </w:tcPr>
          <w:p w:rsidR="00C302A2" w:rsidRDefault="00A6265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6265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6265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6265C">
            <w:pPr>
              <w:rPr>
                <w:color w:val="000000" w:themeColor="text1"/>
                <w:sz w:val="18"/>
                <w:szCs w:val="18"/>
              </w:rPr>
            </w:pPr>
            <w:r w:rsidRPr="00C302A2">
              <w:rPr>
                <w:color w:val="000000" w:themeColor="text1"/>
                <w:sz w:val="18"/>
                <w:szCs w:val="18"/>
              </w:rPr>
              <w:t>service@china-isc.org.cn</w:t>
            </w:r>
          </w:p>
        </w:tc>
      </w:tr>
      <w:tr w:rsidR="000B70FD">
        <w:trPr>
          <w:trHeight w:val="428"/>
        </w:trPr>
        <w:tc>
          <w:tcPr>
            <w:tcW w:w="9863" w:type="dxa"/>
            <w:gridSpan w:val="9"/>
            <w:vAlign w:val="center"/>
          </w:tcPr>
          <w:p w:rsidR="00877EB8" w:rsidRDefault="00A6265C">
            <w:pPr>
              <w:rPr>
                <w:b/>
                <w:color w:val="000000" w:themeColor="text1"/>
                <w:sz w:val="20"/>
                <w:szCs w:val="20"/>
              </w:rPr>
            </w:pPr>
            <w:r>
              <w:rPr>
                <w:rFonts w:hint="eastAsia"/>
                <w:b/>
                <w:color w:val="000000" w:themeColor="text1"/>
                <w:sz w:val="20"/>
                <w:szCs w:val="20"/>
              </w:rPr>
              <w:t>审核组成员</w:t>
            </w:r>
          </w:p>
        </w:tc>
      </w:tr>
      <w:tr w:rsidR="000B70FD">
        <w:trPr>
          <w:trHeight w:val="645"/>
        </w:trPr>
        <w:tc>
          <w:tcPr>
            <w:tcW w:w="1844" w:type="dxa"/>
            <w:gridSpan w:val="2"/>
            <w:vAlign w:val="center"/>
          </w:tcPr>
          <w:p w:rsidR="008E67FF" w:rsidRDefault="00A6265C"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6265C"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6265C"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6265C"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6265C" w:rsidP="008E67FF">
            <w:pPr>
              <w:spacing w:line="240" w:lineRule="exact"/>
              <w:jc w:val="center"/>
              <w:rPr>
                <w:b/>
                <w:color w:val="000000" w:themeColor="text1"/>
                <w:sz w:val="20"/>
                <w:szCs w:val="20"/>
              </w:rPr>
            </w:pPr>
            <w:r>
              <w:rPr>
                <w:rFonts w:hint="eastAsia"/>
                <w:sz w:val="18"/>
                <w:szCs w:val="18"/>
              </w:rPr>
              <w:t>专业代码</w:t>
            </w:r>
          </w:p>
        </w:tc>
      </w:tr>
      <w:tr w:rsidR="000B70FD">
        <w:trPr>
          <w:trHeight w:val="645"/>
        </w:trPr>
        <w:tc>
          <w:tcPr>
            <w:tcW w:w="1844" w:type="dxa"/>
            <w:gridSpan w:val="2"/>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A6265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6265C"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Q:29.12.00</w:t>
            </w:r>
          </w:p>
          <w:p w:rsidR="008E67FF" w:rsidRDefault="00A6265C" w:rsidP="008E67FF">
            <w:pPr>
              <w:spacing w:line="240" w:lineRule="exact"/>
              <w:jc w:val="center"/>
              <w:rPr>
                <w:b/>
                <w:color w:val="000000" w:themeColor="text1"/>
                <w:sz w:val="20"/>
                <w:szCs w:val="20"/>
              </w:rPr>
            </w:pPr>
            <w:r>
              <w:rPr>
                <w:b/>
                <w:color w:val="000000" w:themeColor="text1"/>
                <w:sz w:val="20"/>
                <w:szCs w:val="20"/>
              </w:rPr>
              <w:t>E:29.12.00</w:t>
            </w:r>
          </w:p>
          <w:p w:rsidR="008E67FF" w:rsidRDefault="00A6265C" w:rsidP="008E67FF">
            <w:pPr>
              <w:spacing w:line="240" w:lineRule="exact"/>
              <w:jc w:val="center"/>
              <w:rPr>
                <w:b/>
                <w:color w:val="000000" w:themeColor="text1"/>
                <w:sz w:val="20"/>
                <w:szCs w:val="20"/>
              </w:rPr>
            </w:pPr>
            <w:r>
              <w:rPr>
                <w:b/>
                <w:color w:val="000000" w:themeColor="text1"/>
                <w:sz w:val="20"/>
                <w:szCs w:val="20"/>
              </w:rPr>
              <w:t>O:29.12.00</w:t>
            </w:r>
          </w:p>
        </w:tc>
      </w:tr>
      <w:tr w:rsidR="000B70FD">
        <w:trPr>
          <w:trHeight w:val="645"/>
        </w:trPr>
        <w:tc>
          <w:tcPr>
            <w:tcW w:w="1844" w:type="dxa"/>
            <w:gridSpan w:val="2"/>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A6265C"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A6265C"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6265C"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52C77" w:rsidP="008E67FF">
            <w:pPr>
              <w:spacing w:line="240" w:lineRule="exact"/>
              <w:jc w:val="center"/>
              <w:rPr>
                <w:b/>
                <w:color w:val="000000" w:themeColor="text1"/>
                <w:sz w:val="20"/>
                <w:szCs w:val="20"/>
              </w:rPr>
            </w:pPr>
          </w:p>
        </w:tc>
      </w:tr>
      <w:tr w:rsidR="000B70FD">
        <w:trPr>
          <w:trHeight w:val="510"/>
        </w:trPr>
        <w:tc>
          <w:tcPr>
            <w:tcW w:w="1844" w:type="dxa"/>
            <w:gridSpan w:val="2"/>
            <w:vAlign w:val="center"/>
          </w:tcPr>
          <w:p w:rsidR="00877EB8" w:rsidRDefault="00052C77">
            <w:pPr>
              <w:rPr>
                <w:b/>
                <w:color w:val="000000" w:themeColor="text1"/>
                <w:sz w:val="20"/>
                <w:szCs w:val="20"/>
              </w:rPr>
            </w:pPr>
          </w:p>
        </w:tc>
        <w:tc>
          <w:tcPr>
            <w:tcW w:w="992" w:type="dxa"/>
            <w:vAlign w:val="center"/>
          </w:tcPr>
          <w:p w:rsidR="00877EB8" w:rsidRDefault="00052C77">
            <w:pPr>
              <w:rPr>
                <w:b/>
                <w:color w:val="000000" w:themeColor="text1"/>
                <w:sz w:val="20"/>
                <w:szCs w:val="20"/>
              </w:rPr>
            </w:pPr>
          </w:p>
        </w:tc>
        <w:tc>
          <w:tcPr>
            <w:tcW w:w="1216" w:type="dxa"/>
            <w:vAlign w:val="center"/>
          </w:tcPr>
          <w:p w:rsidR="00877EB8" w:rsidRDefault="00052C77">
            <w:pPr>
              <w:rPr>
                <w:b/>
                <w:color w:val="000000" w:themeColor="text1"/>
                <w:sz w:val="20"/>
                <w:szCs w:val="20"/>
              </w:rPr>
            </w:pPr>
          </w:p>
        </w:tc>
        <w:tc>
          <w:tcPr>
            <w:tcW w:w="3478" w:type="dxa"/>
            <w:gridSpan w:val="3"/>
            <w:vAlign w:val="center"/>
          </w:tcPr>
          <w:p w:rsidR="00877EB8" w:rsidRDefault="00052C77">
            <w:pPr>
              <w:rPr>
                <w:b/>
                <w:color w:val="000000" w:themeColor="text1"/>
                <w:sz w:val="20"/>
                <w:szCs w:val="20"/>
              </w:rPr>
            </w:pPr>
          </w:p>
        </w:tc>
        <w:tc>
          <w:tcPr>
            <w:tcW w:w="2333" w:type="dxa"/>
            <w:gridSpan w:val="2"/>
            <w:vAlign w:val="center"/>
          </w:tcPr>
          <w:p w:rsidR="00877EB8" w:rsidRDefault="00052C77">
            <w:pPr>
              <w:rPr>
                <w:b/>
                <w:color w:val="000000" w:themeColor="text1"/>
                <w:sz w:val="20"/>
                <w:szCs w:val="20"/>
              </w:rPr>
            </w:pPr>
          </w:p>
        </w:tc>
      </w:tr>
      <w:tr w:rsidR="000B70FD">
        <w:trPr>
          <w:trHeight w:val="465"/>
        </w:trPr>
        <w:tc>
          <w:tcPr>
            <w:tcW w:w="1844" w:type="dxa"/>
            <w:gridSpan w:val="2"/>
            <w:vAlign w:val="center"/>
          </w:tcPr>
          <w:p w:rsidR="00877EB8" w:rsidRDefault="00052C77">
            <w:pPr>
              <w:rPr>
                <w:b/>
                <w:color w:val="000000" w:themeColor="text1"/>
                <w:sz w:val="20"/>
                <w:szCs w:val="20"/>
              </w:rPr>
            </w:pPr>
          </w:p>
        </w:tc>
        <w:tc>
          <w:tcPr>
            <w:tcW w:w="992" w:type="dxa"/>
            <w:vAlign w:val="center"/>
          </w:tcPr>
          <w:p w:rsidR="00877EB8" w:rsidRDefault="00052C77">
            <w:pPr>
              <w:rPr>
                <w:b/>
                <w:color w:val="000000" w:themeColor="text1"/>
                <w:sz w:val="20"/>
                <w:szCs w:val="20"/>
              </w:rPr>
            </w:pPr>
          </w:p>
        </w:tc>
        <w:tc>
          <w:tcPr>
            <w:tcW w:w="1216" w:type="dxa"/>
            <w:vAlign w:val="center"/>
          </w:tcPr>
          <w:p w:rsidR="00877EB8" w:rsidRDefault="00052C77">
            <w:pPr>
              <w:rPr>
                <w:b/>
                <w:color w:val="000000" w:themeColor="text1"/>
                <w:sz w:val="20"/>
                <w:szCs w:val="20"/>
              </w:rPr>
            </w:pPr>
          </w:p>
        </w:tc>
        <w:tc>
          <w:tcPr>
            <w:tcW w:w="3478" w:type="dxa"/>
            <w:gridSpan w:val="3"/>
            <w:vAlign w:val="center"/>
          </w:tcPr>
          <w:p w:rsidR="00877EB8" w:rsidRDefault="00052C77">
            <w:pPr>
              <w:rPr>
                <w:b/>
                <w:color w:val="000000" w:themeColor="text1"/>
                <w:sz w:val="20"/>
                <w:szCs w:val="20"/>
              </w:rPr>
            </w:pPr>
          </w:p>
        </w:tc>
        <w:tc>
          <w:tcPr>
            <w:tcW w:w="2333" w:type="dxa"/>
            <w:gridSpan w:val="2"/>
            <w:vAlign w:val="center"/>
          </w:tcPr>
          <w:p w:rsidR="00877EB8" w:rsidRDefault="00052C77">
            <w:pPr>
              <w:rPr>
                <w:b/>
                <w:color w:val="000000" w:themeColor="text1"/>
                <w:sz w:val="20"/>
                <w:szCs w:val="20"/>
              </w:rPr>
            </w:pPr>
          </w:p>
        </w:tc>
      </w:tr>
      <w:tr w:rsidR="000B70FD">
        <w:trPr>
          <w:trHeight w:val="351"/>
        </w:trPr>
        <w:tc>
          <w:tcPr>
            <w:tcW w:w="1844" w:type="dxa"/>
            <w:gridSpan w:val="2"/>
            <w:vAlign w:val="center"/>
          </w:tcPr>
          <w:p w:rsidR="00877EB8" w:rsidRDefault="00052C77">
            <w:pPr>
              <w:rPr>
                <w:b/>
                <w:color w:val="000000" w:themeColor="text1"/>
                <w:sz w:val="20"/>
                <w:szCs w:val="20"/>
              </w:rPr>
            </w:pPr>
          </w:p>
        </w:tc>
        <w:tc>
          <w:tcPr>
            <w:tcW w:w="992" w:type="dxa"/>
            <w:vAlign w:val="center"/>
          </w:tcPr>
          <w:p w:rsidR="00877EB8" w:rsidRDefault="00052C77">
            <w:pPr>
              <w:rPr>
                <w:b/>
                <w:color w:val="000000" w:themeColor="text1"/>
                <w:sz w:val="20"/>
                <w:szCs w:val="20"/>
              </w:rPr>
            </w:pPr>
          </w:p>
        </w:tc>
        <w:tc>
          <w:tcPr>
            <w:tcW w:w="1216" w:type="dxa"/>
            <w:vAlign w:val="center"/>
          </w:tcPr>
          <w:p w:rsidR="00877EB8" w:rsidRDefault="00052C77">
            <w:pPr>
              <w:rPr>
                <w:b/>
                <w:color w:val="000000" w:themeColor="text1"/>
                <w:sz w:val="20"/>
                <w:szCs w:val="20"/>
              </w:rPr>
            </w:pPr>
          </w:p>
        </w:tc>
        <w:tc>
          <w:tcPr>
            <w:tcW w:w="3478" w:type="dxa"/>
            <w:gridSpan w:val="3"/>
            <w:vAlign w:val="center"/>
          </w:tcPr>
          <w:p w:rsidR="00877EB8" w:rsidRDefault="00052C77">
            <w:pPr>
              <w:rPr>
                <w:b/>
                <w:color w:val="000000" w:themeColor="text1"/>
                <w:sz w:val="20"/>
                <w:szCs w:val="20"/>
              </w:rPr>
            </w:pPr>
          </w:p>
        </w:tc>
        <w:tc>
          <w:tcPr>
            <w:tcW w:w="2333" w:type="dxa"/>
            <w:gridSpan w:val="2"/>
            <w:vAlign w:val="center"/>
          </w:tcPr>
          <w:p w:rsidR="00877EB8" w:rsidRDefault="00052C77">
            <w:pPr>
              <w:rPr>
                <w:b/>
                <w:color w:val="000000" w:themeColor="text1"/>
                <w:sz w:val="20"/>
                <w:szCs w:val="20"/>
              </w:rPr>
            </w:pPr>
          </w:p>
        </w:tc>
      </w:tr>
      <w:tr w:rsidR="000B70FD">
        <w:trPr>
          <w:trHeight w:val="351"/>
        </w:trPr>
        <w:tc>
          <w:tcPr>
            <w:tcW w:w="9863" w:type="dxa"/>
            <w:gridSpan w:val="9"/>
            <w:vAlign w:val="center"/>
          </w:tcPr>
          <w:p w:rsidR="00877EB8" w:rsidRDefault="00A6265C">
            <w:pPr>
              <w:rPr>
                <w:b/>
                <w:color w:val="000000" w:themeColor="text1"/>
                <w:sz w:val="20"/>
                <w:szCs w:val="20"/>
              </w:rPr>
            </w:pPr>
            <w:r>
              <w:rPr>
                <w:rFonts w:hint="eastAsia"/>
                <w:b/>
                <w:color w:val="000000" w:themeColor="text1"/>
                <w:sz w:val="20"/>
                <w:szCs w:val="20"/>
              </w:rPr>
              <w:t>与审核组同行人员</w:t>
            </w:r>
          </w:p>
        </w:tc>
      </w:tr>
      <w:tr w:rsidR="000B70FD">
        <w:trPr>
          <w:trHeight w:val="351"/>
        </w:trPr>
        <w:tc>
          <w:tcPr>
            <w:tcW w:w="1844" w:type="dxa"/>
            <w:gridSpan w:val="2"/>
            <w:vAlign w:val="center"/>
          </w:tcPr>
          <w:p w:rsidR="00877EB8" w:rsidRDefault="00A6265C">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6265C">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6265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6265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6265C">
            <w:pPr>
              <w:rPr>
                <w:b/>
                <w:color w:val="000000" w:themeColor="text1"/>
                <w:sz w:val="20"/>
                <w:szCs w:val="20"/>
              </w:rPr>
            </w:pPr>
            <w:r>
              <w:rPr>
                <w:rFonts w:hint="eastAsia"/>
                <w:b/>
                <w:color w:val="000000" w:themeColor="text1"/>
                <w:sz w:val="20"/>
                <w:szCs w:val="20"/>
              </w:rPr>
              <w:t>备注</w:t>
            </w:r>
          </w:p>
        </w:tc>
      </w:tr>
      <w:tr w:rsidR="000B70FD">
        <w:trPr>
          <w:trHeight w:val="351"/>
        </w:trPr>
        <w:tc>
          <w:tcPr>
            <w:tcW w:w="1844" w:type="dxa"/>
            <w:gridSpan w:val="2"/>
            <w:vAlign w:val="center"/>
          </w:tcPr>
          <w:p w:rsidR="00877EB8" w:rsidRDefault="00052C77">
            <w:pPr>
              <w:rPr>
                <w:b/>
                <w:color w:val="000000" w:themeColor="text1"/>
              </w:rPr>
            </w:pPr>
          </w:p>
        </w:tc>
        <w:tc>
          <w:tcPr>
            <w:tcW w:w="992" w:type="dxa"/>
            <w:vAlign w:val="center"/>
          </w:tcPr>
          <w:p w:rsidR="00877EB8" w:rsidRDefault="00052C77">
            <w:pPr>
              <w:rPr>
                <w:b/>
                <w:color w:val="000000" w:themeColor="text1"/>
              </w:rPr>
            </w:pPr>
          </w:p>
        </w:tc>
        <w:tc>
          <w:tcPr>
            <w:tcW w:w="1216" w:type="dxa"/>
            <w:vAlign w:val="center"/>
          </w:tcPr>
          <w:p w:rsidR="00877EB8" w:rsidRDefault="00052C77">
            <w:pPr>
              <w:rPr>
                <w:b/>
                <w:color w:val="000000" w:themeColor="text1"/>
              </w:rPr>
            </w:pPr>
          </w:p>
        </w:tc>
        <w:tc>
          <w:tcPr>
            <w:tcW w:w="3478" w:type="dxa"/>
            <w:gridSpan w:val="3"/>
            <w:vAlign w:val="center"/>
          </w:tcPr>
          <w:p w:rsidR="00877EB8" w:rsidRDefault="00052C77">
            <w:pPr>
              <w:rPr>
                <w:b/>
                <w:color w:val="000000" w:themeColor="text1"/>
              </w:rPr>
            </w:pPr>
          </w:p>
        </w:tc>
        <w:tc>
          <w:tcPr>
            <w:tcW w:w="2333" w:type="dxa"/>
            <w:gridSpan w:val="2"/>
            <w:vAlign w:val="center"/>
          </w:tcPr>
          <w:p w:rsidR="00877EB8" w:rsidRDefault="00052C77">
            <w:pPr>
              <w:rPr>
                <w:b/>
                <w:color w:val="000000" w:themeColor="text1"/>
              </w:rPr>
            </w:pPr>
          </w:p>
        </w:tc>
      </w:tr>
      <w:tr w:rsidR="000B70FD">
        <w:trPr>
          <w:trHeight w:val="351"/>
        </w:trPr>
        <w:tc>
          <w:tcPr>
            <w:tcW w:w="1844" w:type="dxa"/>
            <w:gridSpan w:val="2"/>
            <w:vAlign w:val="center"/>
          </w:tcPr>
          <w:p w:rsidR="00877EB8" w:rsidRDefault="00052C77">
            <w:pPr>
              <w:rPr>
                <w:b/>
                <w:color w:val="000000" w:themeColor="text1"/>
              </w:rPr>
            </w:pPr>
          </w:p>
        </w:tc>
        <w:tc>
          <w:tcPr>
            <w:tcW w:w="992" w:type="dxa"/>
            <w:vAlign w:val="center"/>
          </w:tcPr>
          <w:p w:rsidR="00877EB8" w:rsidRDefault="00052C77">
            <w:pPr>
              <w:rPr>
                <w:b/>
                <w:color w:val="000000" w:themeColor="text1"/>
              </w:rPr>
            </w:pPr>
          </w:p>
        </w:tc>
        <w:tc>
          <w:tcPr>
            <w:tcW w:w="1216" w:type="dxa"/>
            <w:vAlign w:val="center"/>
          </w:tcPr>
          <w:p w:rsidR="00877EB8" w:rsidRDefault="00052C77">
            <w:pPr>
              <w:rPr>
                <w:b/>
                <w:color w:val="000000" w:themeColor="text1"/>
              </w:rPr>
            </w:pPr>
          </w:p>
        </w:tc>
        <w:tc>
          <w:tcPr>
            <w:tcW w:w="3478" w:type="dxa"/>
            <w:gridSpan w:val="3"/>
            <w:vAlign w:val="center"/>
          </w:tcPr>
          <w:p w:rsidR="00877EB8" w:rsidRDefault="00052C77">
            <w:pPr>
              <w:rPr>
                <w:b/>
                <w:color w:val="000000" w:themeColor="text1"/>
              </w:rPr>
            </w:pPr>
          </w:p>
        </w:tc>
        <w:tc>
          <w:tcPr>
            <w:tcW w:w="2333" w:type="dxa"/>
            <w:gridSpan w:val="2"/>
            <w:vAlign w:val="center"/>
          </w:tcPr>
          <w:p w:rsidR="00877EB8" w:rsidRDefault="00052C77">
            <w:pPr>
              <w:rPr>
                <w:b/>
                <w:color w:val="000000" w:themeColor="text1"/>
              </w:rPr>
            </w:pPr>
          </w:p>
        </w:tc>
      </w:tr>
    </w:tbl>
    <w:p w:rsidR="00877EB8" w:rsidRDefault="00A626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B70FD">
        <w:tc>
          <w:tcPr>
            <w:tcW w:w="2269" w:type="dxa"/>
            <w:vAlign w:val="center"/>
          </w:tcPr>
          <w:p w:rsidR="00877EB8" w:rsidRDefault="00B92361">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A6265C">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A6265C">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A6265C">
              <w:rPr>
                <w:rFonts w:ascii="宋体" w:hAnsiTheme="minorHAnsi" w:cs="宋体"/>
                <w:color w:val="000000" w:themeColor="text1"/>
                <w:kern w:val="0"/>
                <w:sz w:val="20"/>
                <w:szCs w:val="20"/>
              </w:rPr>
              <w:t>OHSMS</w:t>
            </w:r>
          </w:p>
          <w:p w:rsidR="00877EB8" w:rsidRDefault="00A6265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A6265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B70FD">
        <w:tc>
          <w:tcPr>
            <w:tcW w:w="2269" w:type="dxa"/>
            <w:vAlign w:val="center"/>
          </w:tcPr>
          <w:p w:rsidR="00877EB8" w:rsidRDefault="00A6265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A6265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A6265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B70FD">
        <w:tc>
          <w:tcPr>
            <w:tcW w:w="2269" w:type="dxa"/>
            <w:vAlign w:val="center"/>
          </w:tcPr>
          <w:p w:rsidR="00877EB8" w:rsidRDefault="00A6265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A6265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052C77">
      <w:pPr>
        <w:rPr>
          <w:rFonts w:ascii="宋体" w:hAnsi="宋体"/>
          <w:b/>
          <w:color w:val="000000" w:themeColor="text1"/>
          <w:sz w:val="16"/>
          <w:szCs w:val="16"/>
        </w:rPr>
      </w:pPr>
    </w:p>
    <w:p w:rsidR="00877EB8" w:rsidRDefault="00A6265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92361" w:rsidRDefault="00A6265C"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071D0F" w:rsidRPr="00071D0F" w:rsidRDefault="00A6265C" w:rsidP="00B92361">
      <w:pPr>
        <w:pStyle w:val="a9"/>
        <w:numPr>
          <w:ilvl w:val="0"/>
          <w:numId w:val="1"/>
        </w:numPr>
        <w:ind w:left="-142" w:firstLineChars="0" w:hanging="709"/>
        <w:rPr>
          <w:rFonts w:ascii="宋体" w:hAnsi="宋体"/>
          <w:b/>
          <w:color w:val="000000" w:themeColor="text1"/>
          <w:spacing w:val="-10"/>
          <w:sz w:val="20"/>
          <w:szCs w:val="20"/>
        </w:rPr>
      </w:pP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B70FD">
        <w:trPr>
          <w:trHeight w:val="293"/>
          <w:jc w:val="center"/>
        </w:trPr>
        <w:tc>
          <w:tcPr>
            <w:tcW w:w="1919" w:type="dxa"/>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6265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江西奥中成套设备有限公司</w:t>
            </w:r>
            <w:bookmarkEnd w:id="5"/>
          </w:p>
        </w:tc>
        <w:tc>
          <w:tcPr>
            <w:tcW w:w="1134" w:type="dxa"/>
            <w:gridSpan w:val="3"/>
          </w:tcPr>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6265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rsidR="000B70FD">
        <w:trPr>
          <w:trHeight w:val="307"/>
          <w:jc w:val="center"/>
        </w:trPr>
        <w:tc>
          <w:tcPr>
            <w:tcW w:w="1919" w:type="dxa"/>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A6265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江西省南昌市东湖区关马祠7号506室</w:t>
            </w:r>
            <w:bookmarkEnd w:id="7"/>
          </w:p>
        </w:tc>
        <w:tc>
          <w:tcPr>
            <w:tcW w:w="540" w:type="dxa"/>
            <w:vMerge w:val="restart"/>
          </w:tcPr>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6265C"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330008</w:t>
            </w:r>
            <w:bookmarkEnd w:id="8"/>
          </w:p>
        </w:tc>
      </w:tr>
      <w:tr w:rsidR="000B70FD">
        <w:trPr>
          <w:trHeight w:val="315"/>
          <w:jc w:val="center"/>
        </w:trPr>
        <w:tc>
          <w:tcPr>
            <w:tcW w:w="1919" w:type="dxa"/>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A6265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江西省南昌市红谷滩新区丰和北大道59号丰和新城时代大厦23楼2311室</w:t>
            </w:r>
            <w:bookmarkEnd w:id="9"/>
          </w:p>
        </w:tc>
        <w:tc>
          <w:tcPr>
            <w:tcW w:w="540" w:type="dxa"/>
            <w:vMerge/>
            <w:vAlign w:val="center"/>
          </w:tcPr>
          <w:p w:rsidR="00877EB8" w:rsidRDefault="00052C77">
            <w:pPr>
              <w:spacing w:line="320" w:lineRule="exact"/>
              <w:jc w:val="center"/>
              <w:rPr>
                <w:rFonts w:ascii="宋体" w:hAnsi="宋体"/>
                <w:b/>
                <w:color w:val="000000" w:themeColor="text1"/>
                <w:sz w:val="20"/>
                <w:szCs w:val="20"/>
              </w:rPr>
            </w:pPr>
          </w:p>
        </w:tc>
        <w:tc>
          <w:tcPr>
            <w:tcW w:w="1297" w:type="dxa"/>
          </w:tcPr>
          <w:p w:rsidR="00877EB8" w:rsidRDefault="00A6265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330008</w:t>
            </w:r>
            <w:bookmarkEnd w:id="10"/>
          </w:p>
        </w:tc>
      </w:tr>
      <w:tr w:rsidR="000B70FD">
        <w:trPr>
          <w:trHeight w:val="315"/>
          <w:jc w:val="center"/>
        </w:trPr>
        <w:tc>
          <w:tcPr>
            <w:tcW w:w="1919" w:type="dxa"/>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052C77">
            <w:pPr>
              <w:spacing w:line="320" w:lineRule="exact"/>
              <w:rPr>
                <w:rFonts w:ascii="宋体" w:hAnsi="宋体"/>
                <w:b/>
                <w:color w:val="000000" w:themeColor="text1"/>
                <w:sz w:val="20"/>
                <w:szCs w:val="20"/>
              </w:rPr>
            </w:pPr>
          </w:p>
        </w:tc>
        <w:tc>
          <w:tcPr>
            <w:tcW w:w="540" w:type="dxa"/>
            <w:vMerge/>
            <w:vAlign w:val="center"/>
          </w:tcPr>
          <w:p w:rsidR="00877EB8" w:rsidRDefault="00052C77">
            <w:pPr>
              <w:spacing w:line="320" w:lineRule="exact"/>
              <w:jc w:val="center"/>
              <w:rPr>
                <w:rFonts w:ascii="宋体" w:hAnsi="宋体"/>
                <w:b/>
                <w:color w:val="000000" w:themeColor="text1"/>
                <w:sz w:val="20"/>
                <w:szCs w:val="20"/>
              </w:rPr>
            </w:pPr>
          </w:p>
        </w:tc>
        <w:tc>
          <w:tcPr>
            <w:tcW w:w="1297" w:type="dxa"/>
          </w:tcPr>
          <w:p w:rsidR="00877EB8" w:rsidRDefault="00052C77">
            <w:pPr>
              <w:spacing w:line="320" w:lineRule="exact"/>
              <w:rPr>
                <w:rFonts w:ascii="宋体" w:hAnsi="宋体"/>
                <w:b/>
                <w:color w:val="000000" w:themeColor="text1"/>
                <w:sz w:val="20"/>
                <w:szCs w:val="20"/>
              </w:rPr>
            </w:pPr>
          </w:p>
        </w:tc>
      </w:tr>
      <w:tr w:rsidR="000B70FD">
        <w:trPr>
          <w:trHeight w:val="315"/>
          <w:jc w:val="center"/>
        </w:trPr>
        <w:tc>
          <w:tcPr>
            <w:tcW w:w="1919" w:type="dxa"/>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052C77">
            <w:pPr>
              <w:spacing w:line="320" w:lineRule="exact"/>
              <w:rPr>
                <w:rFonts w:ascii="宋体" w:hAnsi="宋体"/>
                <w:b/>
                <w:color w:val="000000" w:themeColor="text1"/>
                <w:sz w:val="20"/>
                <w:szCs w:val="20"/>
              </w:rPr>
            </w:pPr>
          </w:p>
        </w:tc>
        <w:tc>
          <w:tcPr>
            <w:tcW w:w="540" w:type="dxa"/>
            <w:vMerge/>
            <w:vAlign w:val="center"/>
          </w:tcPr>
          <w:p w:rsidR="00877EB8" w:rsidRDefault="00052C77">
            <w:pPr>
              <w:spacing w:line="320" w:lineRule="exact"/>
              <w:jc w:val="center"/>
              <w:rPr>
                <w:rFonts w:ascii="宋体" w:hAnsi="宋体"/>
                <w:b/>
                <w:color w:val="000000" w:themeColor="text1"/>
                <w:sz w:val="20"/>
                <w:szCs w:val="20"/>
              </w:rPr>
            </w:pPr>
          </w:p>
        </w:tc>
        <w:tc>
          <w:tcPr>
            <w:tcW w:w="1297" w:type="dxa"/>
          </w:tcPr>
          <w:p w:rsidR="00877EB8" w:rsidRDefault="00052C77">
            <w:pPr>
              <w:spacing w:line="320" w:lineRule="exact"/>
              <w:rPr>
                <w:rFonts w:ascii="宋体" w:hAnsi="宋体"/>
                <w:b/>
                <w:color w:val="000000" w:themeColor="text1"/>
                <w:sz w:val="20"/>
                <w:szCs w:val="20"/>
              </w:rPr>
            </w:pPr>
          </w:p>
        </w:tc>
      </w:tr>
      <w:tr w:rsidR="000B70FD">
        <w:trPr>
          <w:trHeight w:val="237"/>
          <w:jc w:val="center"/>
        </w:trPr>
        <w:tc>
          <w:tcPr>
            <w:tcW w:w="1919" w:type="dxa"/>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052C77">
            <w:pPr>
              <w:spacing w:line="320" w:lineRule="exact"/>
              <w:rPr>
                <w:rFonts w:ascii="宋体" w:hAnsi="宋体"/>
                <w:b/>
                <w:color w:val="000000" w:themeColor="text1"/>
                <w:sz w:val="20"/>
                <w:szCs w:val="20"/>
              </w:rPr>
            </w:pPr>
          </w:p>
        </w:tc>
        <w:tc>
          <w:tcPr>
            <w:tcW w:w="540" w:type="dxa"/>
            <w:vMerge/>
            <w:vAlign w:val="center"/>
          </w:tcPr>
          <w:p w:rsidR="00877EB8" w:rsidRDefault="00052C77">
            <w:pPr>
              <w:spacing w:line="320" w:lineRule="exact"/>
              <w:jc w:val="center"/>
              <w:rPr>
                <w:rFonts w:ascii="宋体" w:hAnsi="宋体"/>
                <w:b/>
                <w:color w:val="000000" w:themeColor="text1"/>
                <w:sz w:val="20"/>
                <w:szCs w:val="20"/>
              </w:rPr>
            </w:pPr>
          </w:p>
        </w:tc>
        <w:tc>
          <w:tcPr>
            <w:tcW w:w="1297" w:type="dxa"/>
          </w:tcPr>
          <w:p w:rsidR="00877EB8" w:rsidRDefault="00052C77">
            <w:pPr>
              <w:spacing w:line="320" w:lineRule="exact"/>
              <w:rPr>
                <w:rFonts w:ascii="宋体" w:hAnsi="宋体"/>
                <w:b/>
                <w:color w:val="000000" w:themeColor="text1"/>
                <w:sz w:val="20"/>
                <w:szCs w:val="20"/>
              </w:rPr>
            </w:pPr>
          </w:p>
        </w:tc>
      </w:tr>
      <w:tr w:rsidR="000B70FD">
        <w:trPr>
          <w:trHeight w:val="247"/>
          <w:jc w:val="center"/>
        </w:trPr>
        <w:tc>
          <w:tcPr>
            <w:tcW w:w="1919" w:type="dxa"/>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A6265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龚飞霞</w:t>
            </w:r>
            <w:bookmarkEnd w:id="11"/>
          </w:p>
        </w:tc>
        <w:tc>
          <w:tcPr>
            <w:tcW w:w="1362" w:type="dxa"/>
            <w:gridSpan w:val="2"/>
            <w:vAlign w:val="center"/>
          </w:tcPr>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6265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0791-86827773</w:t>
            </w:r>
            <w:bookmarkEnd w:id="12"/>
          </w:p>
        </w:tc>
        <w:tc>
          <w:tcPr>
            <w:tcW w:w="965" w:type="dxa"/>
            <w:gridSpan w:val="3"/>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052C77">
            <w:pPr>
              <w:spacing w:line="320" w:lineRule="exact"/>
              <w:jc w:val="center"/>
              <w:rPr>
                <w:rFonts w:ascii="宋体" w:hAnsi="宋体"/>
                <w:b/>
                <w:color w:val="000000" w:themeColor="text1"/>
                <w:sz w:val="20"/>
                <w:szCs w:val="20"/>
              </w:rPr>
            </w:pPr>
            <w:bookmarkStart w:id="13" w:name="联系人传真"/>
            <w:bookmarkEnd w:id="13"/>
          </w:p>
        </w:tc>
      </w:tr>
      <w:tr w:rsidR="000B70FD">
        <w:trPr>
          <w:jc w:val="center"/>
        </w:trPr>
        <w:tc>
          <w:tcPr>
            <w:tcW w:w="1919" w:type="dxa"/>
            <w:vAlign w:val="center"/>
          </w:tcPr>
          <w:p w:rsidR="00877EB8" w:rsidRDefault="00A6265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A6265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肖丽清</w:t>
            </w:r>
            <w:bookmarkEnd w:id="14"/>
          </w:p>
        </w:tc>
        <w:tc>
          <w:tcPr>
            <w:tcW w:w="1362" w:type="dxa"/>
            <w:gridSpan w:val="2"/>
            <w:vAlign w:val="center"/>
          </w:tcPr>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0B117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肖丽清</w:t>
            </w:r>
          </w:p>
        </w:tc>
        <w:tc>
          <w:tcPr>
            <w:tcW w:w="1440" w:type="dxa"/>
            <w:gridSpan w:val="5"/>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6265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钟琨</w:t>
            </w:r>
            <w:bookmarkEnd w:id="16"/>
          </w:p>
        </w:tc>
      </w:tr>
      <w:tr w:rsidR="000B70FD">
        <w:trPr>
          <w:trHeight w:val="1050"/>
          <w:jc w:val="center"/>
        </w:trPr>
        <w:tc>
          <w:tcPr>
            <w:tcW w:w="1919" w:type="dxa"/>
            <w:vAlign w:val="center"/>
          </w:tcPr>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052C77">
            <w:pPr>
              <w:spacing w:line="320" w:lineRule="exact"/>
              <w:jc w:val="center"/>
              <w:rPr>
                <w:rFonts w:ascii="宋体" w:hAnsi="宋体"/>
                <w:b/>
                <w:color w:val="000000" w:themeColor="text1"/>
                <w:sz w:val="20"/>
                <w:szCs w:val="20"/>
              </w:rPr>
            </w:pPr>
          </w:p>
        </w:tc>
        <w:tc>
          <w:tcPr>
            <w:tcW w:w="7957" w:type="dxa"/>
            <w:gridSpan w:val="14"/>
          </w:tcPr>
          <w:p w:rsidR="00877EB8" w:rsidRDefault="00A6265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Q：水处理设备、机电产品、电线电缆、仪器仪表的销售</w:t>
            </w:r>
          </w:p>
          <w:p w:rsidR="000B70FD" w:rsidRDefault="00A6265C">
            <w:pPr>
              <w:spacing w:line="320" w:lineRule="exact"/>
              <w:rPr>
                <w:rFonts w:ascii="宋体" w:hAnsi="宋体"/>
                <w:b/>
                <w:color w:val="000000" w:themeColor="text1"/>
                <w:sz w:val="20"/>
                <w:szCs w:val="20"/>
              </w:rPr>
            </w:pPr>
            <w:r>
              <w:rPr>
                <w:rFonts w:ascii="宋体" w:hAnsi="宋体"/>
                <w:b/>
                <w:color w:val="000000" w:themeColor="text1"/>
                <w:sz w:val="20"/>
                <w:szCs w:val="20"/>
              </w:rPr>
              <w:t>E：水处理设备、机电产品、电线电缆、仪器仪表的销售所涉及场所的相关环境管理活动</w:t>
            </w:r>
          </w:p>
          <w:p w:rsidR="000B70FD" w:rsidRDefault="00A6265C">
            <w:pPr>
              <w:spacing w:line="320" w:lineRule="exact"/>
              <w:rPr>
                <w:rFonts w:ascii="宋体" w:hAnsi="宋体"/>
                <w:b/>
                <w:color w:val="000000" w:themeColor="text1"/>
                <w:sz w:val="20"/>
                <w:szCs w:val="20"/>
              </w:rPr>
            </w:pPr>
            <w:r>
              <w:rPr>
                <w:rFonts w:ascii="宋体" w:hAnsi="宋体"/>
                <w:b/>
                <w:color w:val="000000" w:themeColor="text1"/>
                <w:sz w:val="20"/>
                <w:szCs w:val="20"/>
              </w:rPr>
              <w:t>O：水处理设备、机电产品、电线电缆、仪器仪表的销售所涉及场所的相关职业健康安全管理活动</w:t>
            </w:r>
            <w:bookmarkEnd w:id="17"/>
          </w:p>
        </w:tc>
      </w:tr>
      <w:tr w:rsidR="000B70FD">
        <w:trPr>
          <w:trHeight w:val="606"/>
          <w:jc w:val="center"/>
        </w:trPr>
        <w:tc>
          <w:tcPr>
            <w:tcW w:w="1919" w:type="dxa"/>
            <w:vAlign w:val="center"/>
          </w:tcPr>
          <w:p w:rsidR="00877EB8" w:rsidRDefault="00A6265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A6265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A6265C">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A6265C">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A6265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B92361">
            <w:pPr>
              <w:spacing w:line="320" w:lineRule="exact"/>
              <w:rPr>
                <w:rFonts w:ascii="宋体" w:hAnsi="宋体"/>
                <w:b/>
                <w:color w:val="000000" w:themeColor="text1"/>
                <w:sz w:val="20"/>
                <w:szCs w:val="20"/>
              </w:rPr>
            </w:pPr>
            <w:r>
              <w:rPr>
                <w:rFonts w:ascii="MS Gothic" w:eastAsia="MS Gothic" w:hAnsi="MS Gothic" w:cs="MS Gothic" w:hint="eastAsia"/>
                <w:color w:val="000000" w:themeColor="text1"/>
                <w:kern w:val="0"/>
                <w:sz w:val="20"/>
                <w:szCs w:val="20"/>
              </w:rPr>
              <w:t>☑</w:t>
            </w:r>
            <w:r w:rsidR="00A6265C">
              <w:rPr>
                <w:rFonts w:ascii="宋体" w:hAnsi="宋体" w:hint="eastAsia"/>
                <w:b/>
                <w:color w:val="000000" w:themeColor="text1"/>
                <w:sz w:val="20"/>
                <w:szCs w:val="20"/>
              </w:rPr>
              <w:t>是    □否</w:t>
            </w:r>
          </w:p>
        </w:tc>
      </w:tr>
      <w:tr w:rsidR="000B70FD">
        <w:trPr>
          <w:trHeight w:val="564"/>
          <w:jc w:val="center"/>
        </w:trPr>
        <w:tc>
          <w:tcPr>
            <w:tcW w:w="1919" w:type="dxa"/>
            <w:vAlign w:val="center"/>
          </w:tcPr>
          <w:p w:rsidR="00877EB8" w:rsidRDefault="00A6265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6265C">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2020-09-15 0:00:00</w:t>
            </w:r>
            <w:bookmarkEnd w:id="19"/>
            <w:bookmarkEnd w:id="20"/>
          </w:p>
        </w:tc>
        <w:tc>
          <w:tcPr>
            <w:tcW w:w="2403" w:type="dxa"/>
            <w:gridSpan w:val="6"/>
            <w:vAlign w:val="center"/>
          </w:tcPr>
          <w:p w:rsidR="00877EB8" w:rsidRDefault="00A6265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052C77">
            <w:pPr>
              <w:rPr>
                <w:rFonts w:ascii="宋体" w:hAnsi="宋体"/>
                <w:b/>
                <w:color w:val="000000" w:themeColor="text1"/>
                <w:sz w:val="20"/>
                <w:szCs w:val="20"/>
              </w:rPr>
            </w:pPr>
          </w:p>
        </w:tc>
      </w:tr>
      <w:tr w:rsidR="000B70FD">
        <w:trPr>
          <w:cantSplit/>
          <w:jc w:val="center"/>
        </w:trPr>
        <w:tc>
          <w:tcPr>
            <w:tcW w:w="1919" w:type="dxa"/>
            <w:vAlign w:val="center"/>
          </w:tcPr>
          <w:p w:rsidR="00877EB8" w:rsidRDefault="00A6265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A6265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052C77">
            <w:pPr>
              <w:widowControl/>
              <w:jc w:val="left"/>
              <w:rPr>
                <w:rFonts w:ascii="宋体" w:hAnsi="宋体"/>
                <w:b/>
                <w:color w:val="000000" w:themeColor="text1"/>
                <w:spacing w:val="-20"/>
                <w:sz w:val="20"/>
                <w:szCs w:val="20"/>
              </w:rPr>
            </w:pPr>
          </w:p>
          <w:p w:rsidR="00877EB8" w:rsidRDefault="00A6265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052C77">
            <w:pPr>
              <w:rPr>
                <w:rFonts w:ascii="宋体" w:hAnsi="宋体"/>
                <w:b/>
                <w:color w:val="000000" w:themeColor="text1"/>
                <w:sz w:val="20"/>
                <w:szCs w:val="20"/>
              </w:rPr>
            </w:pPr>
          </w:p>
        </w:tc>
      </w:tr>
      <w:tr w:rsidR="000B70FD">
        <w:trPr>
          <w:cantSplit/>
          <w:jc w:val="center"/>
        </w:trPr>
        <w:tc>
          <w:tcPr>
            <w:tcW w:w="1919" w:type="dxa"/>
            <w:vAlign w:val="center"/>
          </w:tcPr>
          <w:p w:rsidR="00877EB8" w:rsidRDefault="00A6265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6265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052C77">
            <w:pPr>
              <w:widowControl/>
              <w:jc w:val="left"/>
              <w:rPr>
                <w:rFonts w:ascii="宋体" w:hAnsi="宋体"/>
                <w:b/>
                <w:color w:val="000000" w:themeColor="text1"/>
                <w:sz w:val="20"/>
                <w:szCs w:val="20"/>
              </w:rPr>
            </w:pPr>
          </w:p>
        </w:tc>
      </w:tr>
    </w:tbl>
    <w:p w:rsidR="00877EB8" w:rsidRDefault="00052C77" w:rsidP="000B1171">
      <w:pPr>
        <w:snapToGrid w:val="0"/>
        <w:spacing w:afterLines="30"/>
        <w:jc w:val="center"/>
        <w:rPr>
          <w:rFonts w:ascii="楷体" w:eastAsia="楷体" w:hAnsi="楷体"/>
          <w:b/>
          <w:color w:val="000000" w:themeColor="text1"/>
          <w:sz w:val="28"/>
          <w:szCs w:val="28"/>
        </w:rPr>
      </w:pPr>
    </w:p>
    <w:p w:rsidR="00B92361" w:rsidRDefault="00B92361" w:rsidP="00B9236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92361" w:rsidRDefault="00B92361" w:rsidP="0050109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B92361" w:rsidRDefault="00B92361" w:rsidP="0050109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B92361">
        <w:tc>
          <w:tcPr>
            <w:tcW w:w="3119" w:type="dxa"/>
          </w:tcPr>
          <w:p w:rsidR="00B92361" w:rsidRDefault="00B9236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B92361" w:rsidRDefault="00B9236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92361">
        <w:tc>
          <w:tcPr>
            <w:tcW w:w="3119" w:type="dxa"/>
          </w:tcPr>
          <w:p w:rsidR="00B92361" w:rsidRDefault="00B92361" w:rsidP="00784B3A">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B92361" w:rsidRPr="003D58F1" w:rsidRDefault="00B92361" w:rsidP="00784B3A">
            <w:pPr>
              <w:jc w:val="center"/>
              <w:rPr>
                <w:rFonts w:ascii="宋体" w:hAnsi="宋体"/>
                <w:b/>
                <w:spacing w:val="-20"/>
                <w:sz w:val="20"/>
                <w:szCs w:val="20"/>
                <w:u w:val="single"/>
              </w:rPr>
            </w:pPr>
            <w:r>
              <w:rPr>
                <w:rFonts w:ascii="宋体" w:hint="eastAsia"/>
                <w:b/>
                <w:spacing w:val="-20"/>
                <w:sz w:val="20"/>
                <w:szCs w:val="20"/>
                <w:u w:val="single"/>
              </w:rPr>
              <w:t>体系运行、人力资源、内审</w:t>
            </w:r>
            <w:r w:rsidRPr="003D58F1">
              <w:rPr>
                <w:rFonts w:ascii="宋体" w:hint="eastAsia"/>
                <w:b/>
                <w:spacing w:val="-20"/>
                <w:sz w:val="20"/>
                <w:szCs w:val="20"/>
                <w:u w:val="single"/>
              </w:rPr>
              <w:t>、监视与绩效考核及其相关的环境、安全管理活动</w:t>
            </w:r>
          </w:p>
        </w:tc>
      </w:tr>
      <w:tr w:rsidR="00B92361">
        <w:tc>
          <w:tcPr>
            <w:tcW w:w="3119" w:type="dxa"/>
          </w:tcPr>
          <w:p w:rsidR="00B92361" w:rsidRDefault="00B92361" w:rsidP="00B92361">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B92361" w:rsidRPr="003D58F1" w:rsidRDefault="00B92361" w:rsidP="00784B3A">
            <w:pPr>
              <w:jc w:val="center"/>
              <w:rPr>
                <w:rFonts w:ascii="宋体" w:hAnsi="宋体"/>
                <w:b/>
                <w:spacing w:val="-20"/>
                <w:sz w:val="20"/>
                <w:szCs w:val="20"/>
                <w:u w:val="single"/>
              </w:rPr>
            </w:pPr>
            <w:r>
              <w:rPr>
                <w:rFonts w:ascii="宋体" w:hint="eastAsia"/>
                <w:b/>
                <w:spacing w:val="-20"/>
                <w:sz w:val="20"/>
                <w:szCs w:val="20"/>
                <w:u w:val="single"/>
              </w:rPr>
              <w:t>物质采购、供应商管理</w:t>
            </w:r>
            <w:r w:rsidRPr="003D58F1">
              <w:rPr>
                <w:rFonts w:ascii="宋体" w:hint="eastAsia"/>
                <w:b/>
                <w:spacing w:val="-20"/>
                <w:sz w:val="20"/>
                <w:szCs w:val="20"/>
                <w:u w:val="single"/>
              </w:rPr>
              <w:t>、顾客满意度及其相关的环境、安全管理活动</w:t>
            </w:r>
          </w:p>
        </w:tc>
      </w:tr>
      <w:tr w:rsidR="00B92361">
        <w:tc>
          <w:tcPr>
            <w:tcW w:w="3119" w:type="dxa"/>
          </w:tcPr>
          <w:p w:rsidR="00B92361" w:rsidRDefault="00B92361" w:rsidP="00784B3A">
            <w:pPr>
              <w:jc w:val="center"/>
              <w:rPr>
                <w:rFonts w:ascii="宋体" w:hAnsi="宋体"/>
                <w:b/>
                <w:color w:val="000000" w:themeColor="text1"/>
                <w:sz w:val="20"/>
                <w:szCs w:val="20"/>
              </w:rPr>
            </w:pPr>
          </w:p>
        </w:tc>
        <w:tc>
          <w:tcPr>
            <w:tcW w:w="6804" w:type="dxa"/>
          </w:tcPr>
          <w:p w:rsidR="00B92361" w:rsidRPr="003D58F1" w:rsidRDefault="00B92361" w:rsidP="00B92361">
            <w:pPr>
              <w:jc w:val="center"/>
              <w:rPr>
                <w:rFonts w:ascii="宋体" w:hAnsi="宋体"/>
                <w:b/>
                <w:spacing w:val="-20"/>
                <w:sz w:val="20"/>
                <w:szCs w:val="20"/>
                <w:u w:val="single"/>
              </w:rPr>
            </w:pPr>
          </w:p>
        </w:tc>
      </w:tr>
      <w:tr w:rsidR="00B92361">
        <w:tc>
          <w:tcPr>
            <w:tcW w:w="3119" w:type="dxa"/>
          </w:tcPr>
          <w:p w:rsidR="00B92361" w:rsidRDefault="00B92361">
            <w:pPr>
              <w:jc w:val="center"/>
              <w:rPr>
                <w:rFonts w:ascii="宋体" w:hAnsi="宋体"/>
                <w:b/>
                <w:color w:val="000000" w:themeColor="text1"/>
                <w:sz w:val="20"/>
                <w:szCs w:val="20"/>
              </w:rPr>
            </w:pPr>
          </w:p>
        </w:tc>
        <w:tc>
          <w:tcPr>
            <w:tcW w:w="6804" w:type="dxa"/>
          </w:tcPr>
          <w:p w:rsidR="00B92361" w:rsidRDefault="00B92361">
            <w:pPr>
              <w:jc w:val="center"/>
              <w:rPr>
                <w:rFonts w:ascii="宋体" w:hAnsi="宋体"/>
                <w:b/>
                <w:color w:val="000000" w:themeColor="text1"/>
                <w:spacing w:val="-20"/>
                <w:sz w:val="20"/>
                <w:szCs w:val="20"/>
                <w:u w:val="single"/>
              </w:rPr>
            </w:pPr>
          </w:p>
        </w:tc>
      </w:tr>
      <w:tr w:rsidR="00B92361">
        <w:tc>
          <w:tcPr>
            <w:tcW w:w="3119" w:type="dxa"/>
          </w:tcPr>
          <w:p w:rsidR="00B92361" w:rsidRDefault="00B92361">
            <w:pPr>
              <w:rPr>
                <w:rFonts w:ascii="宋体" w:hAnsi="宋体"/>
                <w:b/>
                <w:color w:val="000000" w:themeColor="text1"/>
                <w:szCs w:val="21"/>
              </w:rPr>
            </w:pPr>
          </w:p>
        </w:tc>
        <w:tc>
          <w:tcPr>
            <w:tcW w:w="6804" w:type="dxa"/>
          </w:tcPr>
          <w:p w:rsidR="00B92361" w:rsidRDefault="00B92361">
            <w:pPr>
              <w:rPr>
                <w:rFonts w:ascii="宋体" w:hAnsi="宋体"/>
                <w:b/>
                <w:color w:val="000000" w:themeColor="text1"/>
                <w:spacing w:val="-20"/>
                <w:szCs w:val="21"/>
                <w:u w:val="single"/>
              </w:rPr>
            </w:pPr>
          </w:p>
        </w:tc>
      </w:tr>
    </w:tbl>
    <w:p w:rsidR="00B92361" w:rsidRDefault="00B92361" w:rsidP="0050109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92361" w:rsidRDefault="00B92361" w:rsidP="0050109A">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B92361">
        <w:tc>
          <w:tcPr>
            <w:tcW w:w="3119" w:type="dxa"/>
          </w:tcPr>
          <w:p w:rsidR="00B92361" w:rsidRDefault="00B9236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B92361" w:rsidRDefault="00B9236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B92361" w:rsidRDefault="00B9236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92361">
        <w:tc>
          <w:tcPr>
            <w:tcW w:w="3119" w:type="dxa"/>
          </w:tcPr>
          <w:p w:rsidR="00B92361" w:rsidRDefault="00B92361">
            <w:pPr>
              <w:jc w:val="center"/>
              <w:rPr>
                <w:rFonts w:ascii="宋体" w:hAnsi="宋体"/>
                <w:b/>
                <w:color w:val="000000" w:themeColor="text1"/>
                <w:sz w:val="20"/>
                <w:szCs w:val="20"/>
              </w:rPr>
            </w:pPr>
          </w:p>
        </w:tc>
        <w:tc>
          <w:tcPr>
            <w:tcW w:w="3249" w:type="dxa"/>
          </w:tcPr>
          <w:p w:rsidR="00B92361" w:rsidRDefault="00B92361">
            <w:pPr>
              <w:jc w:val="center"/>
              <w:rPr>
                <w:rFonts w:ascii="宋体" w:hAnsi="宋体"/>
                <w:b/>
                <w:color w:val="000000" w:themeColor="text1"/>
                <w:spacing w:val="-20"/>
                <w:sz w:val="20"/>
                <w:szCs w:val="20"/>
                <w:u w:val="single"/>
              </w:rPr>
            </w:pPr>
          </w:p>
        </w:tc>
        <w:tc>
          <w:tcPr>
            <w:tcW w:w="3555" w:type="dxa"/>
          </w:tcPr>
          <w:p w:rsidR="00B92361" w:rsidRDefault="00B92361">
            <w:pPr>
              <w:jc w:val="center"/>
              <w:rPr>
                <w:rFonts w:ascii="宋体" w:hAnsi="宋体"/>
                <w:b/>
                <w:color w:val="000000" w:themeColor="text1"/>
                <w:spacing w:val="-20"/>
                <w:sz w:val="20"/>
                <w:szCs w:val="20"/>
                <w:u w:val="single"/>
              </w:rPr>
            </w:pPr>
          </w:p>
        </w:tc>
      </w:tr>
      <w:tr w:rsidR="00B92361">
        <w:tc>
          <w:tcPr>
            <w:tcW w:w="3119" w:type="dxa"/>
          </w:tcPr>
          <w:p w:rsidR="00B92361" w:rsidRDefault="00B92361">
            <w:pPr>
              <w:jc w:val="center"/>
              <w:rPr>
                <w:rFonts w:ascii="宋体" w:hAnsi="宋体"/>
                <w:b/>
                <w:color w:val="000000" w:themeColor="text1"/>
                <w:sz w:val="20"/>
                <w:szCs w:val="20"/>
              </w:rPr>
            </w:pPr>
          </w:p>
        </w:tc>
        <w:tc>
          <w:tcPr>
            <w:tcW w:w="3249" w:type="dxa"/>
          </w:tcPr>
          <w:p w:rsidR="00B92361" w:rsidRDefault="00B92361">
            <w:pPr>
              <w:jc w:val="center"/>
              <w:rPr>
                <w:rFonts w:ascii="宋体" w:hAnsi="宋体"/>
                <w:b/>
                <w:color w:val="000000" w:themeColor="text1"/>
                <w:spacing w:val="-20"/>
                <w:sz w:val="20"/>
                <w:szCs w:val="20"/>
                <w:u w:val="single"/>
              </w:rPr>
            </w:pPr>
          </w:p>
        </w:tc>
        <w:tc>
          <w:tcPr>
            <w:tcW w:w="3555" w:type="dxa"/>
          </w:tcPr>
          <w:p w:rsidR="00B92361" w:rsidRDefault="00B92361">
            <w:pPr>
              <w:jc w:val="center"/>
              <w:rPr>
                <w:rFonts w:ascii="宋体" w:hAnsi="宋体"/>
                <w:b/>
                <w:color w:val="000000" w:themeColor="text1"/>
                <w:spacing w:val="-20"/>
                <w:sz w:val="20"/>
                <w:szCs w:val="20"/>
                <w:u w:val="single"/>
              </w:rPr>
            </w:pPr>
          </w:p>
        </w:tc>
      </w:tr>
      <w:tr w:rsidR="00B92361">
        <w:tc>
          <w:tcPr>
            <w:tcW w:w="3119" w:type="dxa"/>
          </w:tcPr>
          <w:p w:rsidR="00B92361" w:rsidRDefault="00B92361">
            <w:pPr>
              <w:jc w:val="center"/>
              <w:rPr>
                <w:rFonts w:ascii="宋体" w:hAnsi="宋体"/>
                <w:b/>
                <w:color w:val="000000" w:themeColor="text1"/>
                <w:sz w:val="20"/>
                <w:szCs w:val="20"/>
              </w:rPr>
            </w:pPr>
          </w:p>
        </w:tc>
        <w:tc>
          <w:tcPr>
            <w:tcW w:w="3249" w:type="dxa"/>
          </w:tcPr>
          <w:p w:rsidR="00B92361" w:rsidRDefault="00B92361">
            <w:pPr>
              <w:jc w:val="center"/>
              <w:rPr>
                <w:rFonts w:ascii="宋体" w:hAnsi="宋体"/>
                <w:b/>
                <w:color w:val="000000" w:themeColor="text1"/>
                <w:spacing w:val="-20"/>
                <w:sz w:val="20"/>
                <w:szCs w:val="20"/>
                <w:u w:val="single"/>
              </w:rPr>
            </w:pPr>
          </w:p>
        </w:tc>
        <w:tc>
          <w:tcPr>
            <w:tcW w:w="3555" w:type="dxa"/>
          </w:tcPr>
          <w:p w:rsidR="00B92361" w:rsidRDefault="00B92361">
            <w:pPr>
              <w:jc w:val="center"/>
              <w:rPr>
                <w:rFonts w:ascii="宋体" w:hAnsi="宋体"/>
                <w:b/>
                <w:color w:val="000000" w:themeColor="text1"/>
                <w:spacing w:val="-20"/>
                <w:sz w:val="20"/>
                <w:szCs w:val="20"/>
                <w:u w:val="single"/>
              </w:rPr>
            </w:pPr>
          </w:p>
        </w:tc>
      </w:tr>
    </w:tbl>
    <w:p w:rsidR="00B92361" w:rsidRDefault="00B92361" w:rsidP="0050109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B92361" w:rsidRDefault="00B92361" w:rsidP="0050109A">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B92361">
        <w:tc>
          <w:tcPr>
            <w:tcW w:w="2130" w:type="dxa"/>
          </w:tcPr>
          <w:p w:rsidR="00B92361" w:rsidRDefault="00B92361">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B92361" w:rsidRDefault="00B92361">
            <w:pPr>
              <w:rPr>
                <w:b/>
                <w:color w:val="000000" w:themeColor="text1"/>
                <w:sz w:val="20"/>
                <w:szCs w:val="20"/>
              </w:rPr>
            </w:pPr>
            <w:r>
              <w:rPr>
                <w:rFonts w:hint="eastAsia"/>
                <w:b/>
                <w:color w:val="000000" w:themeColor="text1"/>
                <w:sz w:val="20"/>
                <w:szCs w:val="20"/>
              </w:rPr>
              <w:t>服务名称</w:t>
            </w:r>
          </w:p>
        </w:tc>
        <w:tc>
          <w:tcPr>
            <w:tcW w:w="2519" w:type="dxa"/>
          </w:tcPr>
          <w:p w:rsidR="00B92361" w:rsidRDefault="00B92361">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B92361" w:rsidRDefault="00B92361">
            <w:pPr>
              <w:rPr>
                <w:b/>
                <w:color w:val="000000" w:themeColor="text1"/>
                <w:sz w:val="20"/>
                <w:szCs w:val="20"/>
              </w:rPr>
            </w:pPr>
            <w:r>
              <w:rPr>
                <w:rFonts w:hint="eastAsia"/>
                <w:b/>
                <w:color w:val="000000" w:themeColor="text1"/>
                <w:sz w:val="20"/>
                <w:szCs w:val="20"/>
              </w:rPr>
              <w:t>服务类型</w:t>
            </w:r>
          </w:p>
        </w:tc>
        <w:tc>
          <w:tcPr>
            <w:tcW w:w="1843" w:type="dxa"/>
          </w:tcPr>
          <w:p w:rsidR="00B92361" w:rsidRDefault="00B92361">
            <w:pPr>
              <w:rPr>
                <w:b/>
                <w:color w:val="000000" w:themeColor="text1"/>
                <w:sz w:val="20"/>
                <w:szCs w:val="20"/>
              </w:rPr>
            </w:pPr>
            <w:r>
              <w:rPr>
                <w:rFonts w:hint="eastAsia"/>
                <w:b/>
                <w:color w:val="000000" w:themeColor="text1"/>
                <w:sz w:val="20"/>
                <w:szCs w:val="20"/>
              </w:rPr>
              <w:t>规格</w:t>
            </w:r>
          </w:p>
        </w:tc>
        <w:tc>
          <w:tcPr>
            <w:tcW w:w="3543" w:type="dxa"/>
          </w:tcPr>
          <w:p w:rsidR="00B92361" w:rsidRDefault="00B92361">
            <w:pPr>
              <w:rPr>
                <w:b/>
                <w:color w:val="000000" w:themeColor="text1"/>
                <w:sz w:val="20"/>
                <w:szCs w:val="20"/>
              </w:rPr>
            </w:pPr>
            <w:r>
              <w:rPr>
                <w:rFonts w:hint="eastAsia"/>
                <w:b/>
                <w:color w:val="000000" w:themeColor="text1"/>
                <w:sz w:val="20"/>
                <w:szCs w:val="20"/>
              </w:rPr>
              <w:t>执行标准</w:t>
            </w:r>
          </w:p>
        </w:tc>
      </w:tr>
      <w:tr w:rsidR="00B92361">
        <w:tc>
          <w:tcPr>
            <w:tcW w:w="2130" w:type="dxa"/>
          </w:tcPr>
          <w:p w:rsidR="00B92361" w:rsidRDefault="00B92361">
            <w:pPr>
              <w:rPr>
                <w:b/>
                <w:color w:val="000000" w:themeColor="text1"/>
                <w:sz w:val="20"/>
                <w:szCs w:val="20"/>
              </w:rPr>
            </w:pPr>
            <w:r w:rsidRPr="00B92361">
              <w:rPr>
                <w:rFonts w:hint="eastAsia"/>
                <w:sz w:val="20"/>
              </w:rPr>
              <w:t>水处理设备、机电产品、电线电缆、仪器仪</w:t>
            </w:r>
            <w:r w:rsidRPr="00B92361">
              <w:rPr>
                <w:rFonts w:hint="eastAsia"/>
                <w:sz w:val="20"/>
              </w:rPr>
              <w:lastRenderedPageBreak/>
              <w:t>表的销售</w:t>
            </w:r>
          </w:p>
        </w:tc>
        <w:tc>
          <w:tcPr>
            <w:tcW w:w="2519" w:type="dxa"/>
          </w:tcPr>
          <w:p w:rsidR="00B92361" w:rsidRDefault="00B92361">
            <w:pPr>
              <w:rPr>
                <w:b/>
                <w:color w:val="000000" w:themeColor="text1"/>
                <w:sz w:val="20"/>
                <w:szCs w:val="20"/>
              </w:rPr>
            </w:pPr>
          </w:p>
        </w:tc>
        <w:tc>
          <w:tcPr>
            <w:tcW w:w="1843" w:type="dxa"/>
          </w:tcPr>
          <w:p w:rsidR="00B92361" w:rsidRDefault="00B92361">
            <w:pPr>
              <w:rPr>
                <w:b/>
                <w:color w:val="000000" w:themeColor="text1"/>
                <w:sz w:val="20"/>
                <w:szCs w:val="20"/>
              </w:rPr>
            </w:pPr>
          </w:p>
        </w:tc>
        <w:tc>
          <w:tcPr>
            <w:tcW w:w="3543" w:type="dxa"/>
          </w:tcPr>
          <w:p w:rsidR="00B92361" w:rsidRDefault="003D7390">
            <w:pPr>
              <w:rPr>
                <w:b/>
                <w:color w:val="000000" w:themeColor="text1"/>
                <w:sz w:val="20"/>
                <w:szCs w:val="20"/>
              </w:rPr>
            </w:pPr>
            <w:r>
              <w:rPr>
                <w:b/>
                <w:color w:val="000000" w:themeColor="text1"/>
                <w:sz w:val="20"/>
                <w:szCs w:val="20"/>
              </w:rPr>
              <w:t>参考</w:t>
            </w:r>
            <w:r w:rsidRPr="003D7390">
              <w:rPr>
                <w:rFonts w:hint="eastAsia"/>
                <w:b/>
                <w:color w:val="000000" w:themeColor="text1"/>
                <w:sz w:val="20"/>
                <w:szCs w:val="20"/>
              </w:rPr>
              <w:t>GB/T 13922-2011</w:t>
            </w:r>
            <w:r w:rsidRPr="003D7390">
              <w:rPr>
                <w:rFonts w:hint="eastAsia"/>
                <w:b/>
                <w:color w:val="000000" w:themeColor="text1"/>
                <w:sz w:val="20"/>
                <w:szCs w:val="20"/>
              </w:rPr>
              <w:t>水处理设备性能试验、</w:t>
            </w:r>
            <w:r w:rsidRPr="003D7390">
              <w:rPr>
                <w:rFonts w:hint="eastAsia"/>
                <w:b/>
                <w:color w:val="000000" w:themeColor="text1"/>
                <w:sz w:val="20"/>
                <w:szCs w:val="20"/>
              </w:rPr>
              <w:t>JB/T 7518-1994</w:t>
            </w:r>
            <w:r w:rsidRPr="003D7390">
              <w:rPr>
                <w:rFonts w:hint="eastAsia"/>
                <w:b/>
                <w:color w:val="000000" w:themeColor="text1"/>
                <w:sz w:val="20"/>
                <w:szCs w:val="20"/>
              </w:rPr>
              <w:t>机电产品可靠</w:t>
            </w:r>
            <w:r w:rsidRPr="003D7390">
              <w:rPr>
                <w:rFonts w:hint="eastAsia"/>
                <w:b/>
                <w:color w:val="000000" w:themeColor="text1"/>
                <w:sz w:val="20"/>
                <w:szCs w:val="20"/>
              </w:rPr>
              <w:lastRenderedPageBreak/>
              <w:t>性评定导则、</w:t>
            </w:r>
            <w:r w:rsidRPr="003D7390">
              <w:rPr>
                <w:rFonts w:hint="eastAsia"/>
                <w:b/>
                <w:color w:val="000000" w:themeColor="text1"/>
                <w:sz w:val="20"/>
                <w:szCs w:val="20"/>
              </w:rPr>
              <w:t>DB21/T 2077-2013</w:t>
            </w:r>
            <w:r w:rsidRPr="003D7390">
              <w:rPr>
                <w:rFonts w:hint="eastAsia"/>
                <w:b/>
                <w:color w:val="000000" w:themeColor="text1"/>
                <w:sz w:val="20"/>
                <w:szCs w:val="20"/>
              </w:rPr>
              <w:t>电线电缆通用试验方法</w:t>
            </w:r>
            <w:r w:rsidRPr="003D7390">
              <w:rPr>
                <w:rFonts w:hint="eastAsia"/>
                <w:b/>
                <w:color w:val="000000" w:themeColor="text1"/>
                <w:sz w:val="20"/>
                <w:szCs w:val="20"/>
              </w:rPr>
              <w:t xml:space="preserve"> </w:t>
            </w:r>
            <w:r w:rsidRPr="003D7390">
              <w:rPr>
                <w:rFonts w:hint="eastAsia"/>
                <w:b/>
                <w:color w:val="000000" w:themeColor="text1"/>
                <w:sz w:val="20"/>
                <w:szCs w:val="20"/>
              </w:rPr>
              <w:t>金属编织和绕包层的覆盖率的测量、</w:t>
            </w:r>
            <w:r w:rsidRPr="003D7390">
              <w:rPr>
                <w:rFonts w:hint="eastAsia"/>
                <w:b/>
                <w:color w:val="000000" w:themeColor="text1"/>
                <w:sz w:val="20"/>
                <w:szCs w:val="20"/>
              </w:rPr>
              <w:t>DB50/T 756-2017</w:t>
            </w:r>
            <w:r w:rsidRPr="003D7390">
              <w:rPr>
                <w:rFonts w:hint="eastAsia"/>
                <w:b/>
                <w:color w:val="000000" w:themeColor="text1"/>
                <w:sz w:val="20"/>
                <w:szCs w:val="20"/>
              </w:rPr>
              <w:t>仪器仪表可靠性分配指南，</w:t>
            </w:r>
            <w:r w:rsidRPr="003D7390">
              <w:rPr>
                <w:rFonts w:hint="eastAsia"/>
                <w:b/>
                <w:color w:val="000000" w:themeColor="text1"/>
                <w:sz w:val="20"/>
                <w:szCs w:val="20"/>
              </w:rPr>
              <w:t xml:space="preserve"> </w:t>
            </w:r>
            <w:r w:rsidRPr="003D7390">
              <w:rPr>
                <w:rFonts w:hint="eastAsia"/>
                <w:b/>
                <w:color w:val="000000" w:themeColor="text1"/>
                <w:sz w:val="20"/>
                <w:szCs w:val="20"/>
              </w:rPr>
              <w:t>《</w:t>
            </w:r>
            <w:r w:rsidRPr="003D7390">
              <w:rPr>
                <w:rFonts w:hint="eastAsia"/>
                <w:b/>
                <w:color w:val="000000" w:themeColor="text1"/>
                <w:sz w:val="20"/>
                <w:szCs w:val="20"/>
              </w:rPr>
              <w:t>GB/T 16868-2009</w:t>
            </w:r>
            <w:r w:rsidRPr="003D7390">
              <w:rPr>
                <w:rFonts w:hint="eastAsia"/>
                <w:b/>
                <w:color w:val="000000" w:themeColor="text1"/>
                <w:sz w:val="20"/>
                <w:szCs w:val="20"/>
              </w:rPr>
              <w:t>商品经营服务质量管理规范》</w:t>
            </w:r>
          </w:p>
        </w:tc>
      </w:tr>
      <w:tr w:rsidR="00B92361">
        <w:tc>
          <w:tcPr>
            <w:tcW w:w="2130" w:type="dxa"/>
          </w:tcPr>
          <w:p w:rsidR="00B92361" w:rsidRDefault="00B92361">
            <w:pPr>
              <w:rPr>
                <w:b/>
                <w:color w:val="000000" w:themeColor="text1"/>
                <w:sz w:val="20"/>
                <w:szCs w:val="20"/>
              </w:rPr>
            </w:pPr>
          </w:p>
        </w:tc>
        <w:tc>
          <w:tcPr>
            <w:tcW w:w="2519" w:type="dxa"/>
          </w:tcPr>
          <w:p w:rsidR="00B92361" w:rsidRDefault="00B92361">
            <w:pPr>
              <w:rPr>
                <w:b/>
                <w:color w:val="000000" w:themeColor="text1"/>
                <w:sz w:val="20"/>
                <w:szCs w:val="20"/>
              </w:rPr>
            </w:pPr>
          </w:p>
        </w:tc>
        <w:tc>
          <w:tcPr>
            <w:tcW w:w="1843" w:type="dxa"/>
          </w:tcPr>
          <w:p w:rsidR="00B92361" w:rsidRDefault="00B92361">
            <w:pPr>
              <w:rPr>
                <w:b/>
                <w:color w:val="000000" w:themeColor="text1"/>
                <w:sz w:val="20"/>
                <w:szCs w:val="20"/>
              </w:rPr>
            </w:pPr>
          </w:p>
        </w:tc>
        <w:tc>
          <w:tcPr>
            <w:tcW w:w="3543" w:type="dxa"/>
          </w:tcPr>
          <w:p w:rsidR="00B92361" w:rsidRDefault="00B92361">
            <w:pPr>
              <w:rPr>
                <w:b/>
                <w:color w:val="000000" w:themeColor="text1"/>
                <w:sz w:val="20"/>
                <w:szCs w:val="20"/>
              </w:rPr>
            </w:pPr>
          </w:p>
        </w:tc>
      </w:tr>
      <w:tr w:rsidR="00B92361">
        <w:tc>
          <w:tcPr>
            <w:tcW w:w="2130" w:type="dxa"/>
          </w:tcPr>
          <w:p w:rsidR="00B92361" w:rsidRDefault="00B92361">
            <w:pPr>
              <w:rPr>
                <w:b/>
                <w:color w:val="000000" w:themeColor="text1"/>
                <w:sz w:val="20"/>
                <w:szCs w:val="20"/>
              </w:rPr>
            </w:pPr>
          </w:p>
        </w:tc>
        <w:tc>
          <w:tcPr>
            <w:tcW w:w="2519" w:type="dxa"/>
          </w:tcPr>
          <w:p w:rsidR="00B92361" w:rsidRDefault="00B92361">
            <w:pPr>
              <w:rPr>
                <w:b/>
                <w:color w:val="000000" w:themeColor="text1"/>
                <w:sz w:val="20"/>
                <w:szCs w:val="20"/>
              </w:rPr>
            </w:pPr>
          </w:p>
        </w:tc>
        <w:tc>
          <w:tcPr>
            <w:tcW w:w="1843" w:type="dxa"/>
          </w:tcPr>
          <w:p w:rsidR="00B92361" w:rsidRDefault="00B92361">
            <w:pPr>
              <w:rPr>
                <w:b/>
                <w:color w:val="000000" w:themeColor="text1"/>
                <w:sz w:val="20"/>
                <w:szCs w:val="20"/>
              </w:rPr>
            </w:pPr>
          </w:p>
        </w:tc>
        <w:tc>
          <w:tcPr>
            <w:tcW w:w="3543" w:type="dxa"/>
          </w:tcPr>
          <w:p w:rsidR="00B92361" w:rsidRDefault="00B92361">
            <w:pPr>
              <w:rPr>
                <w:b/>
                <w:color w:val="000000" w:themeColor="text1"/>
                <w:sz w:val="20"/>
                <w:szCs w:val="20"/>
              </w:rPr>
            </w:pPr>
          </w:p>
        </w:tc>
      </w:tr>
      <w:tr w:rsidR="00B92361">
        <w:tc>
          <w:tcPr>
            <w:tcW w:w="2130" w:type="dxa"/>
          </w:tcPr>
          <w:p w:rsidR="00B92361" w:rsidRDefault="00B92361">
            <w:pPr>
              <w:rPr>
                <w:b/>
                <w:color w:val="000000" w:themeColor="text1"/>
                <w:sz w:val="20"/>
                <w:szCs w:val="20"/>
              </w:rPr>
            </w:pPr>
          </w:p>
        </w:tc>
        <w:tc>
          <w:tcPr>
            <w:tcW w:w="2519" w:type="dxa"/>
          </w:tcPr>
          <w:p w:rsidR="00B92361" w:rsidRDefault="00B92361">
            <w:pPr>
              <w:rPr>
                <w:b/>
                <w:color w:val="000000" w:themeColor="text1"/>
                <w:sz w:val="20"/>
                <w:szCs w:val="20"/>
              </w:rPr>
            </w:pPr>
          </w:p>
        </w:tc>
        <w:tc>
          <w:tcPr>
            <w:tcW w:w="1843" w:type="dxa"/>
          </w:tcPr>
          <w:p w:rsidR="00B92361" w:rsidRDefault="00B92361">
            <w:pPr>
              <w:rPr>
                <w:b/>
                <w:color w:val="000000" w:themeColor="text1"/>
                <w:sz w:val="20"/>
                <w:szCs w:val="20"/>
              </w:rPr>
            </w:pPr>
          </w:p>
        </w:tc>
        <w:tc>
          <w:tcPr>
            <w:tcW w:w="3543" w:type="dxa"/>
          </w:tcPr>
          <w:p w:rsidR="00B92361" w:rsidRDefault="00B92361">
            <w:pPr>
              <w:rPr>
                <w:b/>
                <w:color w:val="000000" w:themeColor="text1"/>
                <w:sz w:val="20"/>
                <w:szCs w:val="20"/>
              </w:rPr>
            </w:pPr>
          </w:p>
        </w:tc>
      </w:tr>
    </w:tbl>
    <w:p w:rsidR="00B92361" w:rsidRDefault="00B92361" w:rsidP="0050109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B92361" w:rsidRDefault="00B92361" w:rsidP="0050109A">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sidR="00952151">
        <w:rPr>
          <w:rFonts w:hint="eastAsia"/>
          <w:b/>
          <w:color w:val="000000" w:themeColor="text1"/>
          <w:spacing w:val="-10"/>
          <w:szCs w:val="21"/>
        </w:rPr>
        <w:t>9</w:t>
      </w:r>
      <w:r>
        <w:rPr>
          <w:rFonts w:hint="eastAsia"/>
          <w:b/>
          <w:color w:val="000000" w:themeColor="text1"/>
          <w:spacing w:val="-10"/>
          <w:szCs w:val="21"/>
        </w:rPr>
        <w:t>月</w:t>
      </w:r>
      <w:bookmarkStart w:id="21" w:name="OLE_LINK1"/>
      <w:r>
        <w:rPr>
          <w:rFonts w:hint="eastAsia"/>
          <w:b/>
          <w:color w:val="000000" w:themeColor="text1"/>
          <w:spacing w:val="-10"/>
          <w:szCs w:val="21"/>
        </w:rPr>
        <w:t>1</w:t>
      </w:r>
      <w:r w:rsidR="00952151">
        <w:rPr>
          <w:rFonts w:hint="eastAsia"/>
          <w:b/>
          <w:color w:val="000000" w:themeColor="text1"/>
          <w:spacing w:val="-10"/>
          <w:szCs w:val="21"/>
        </w:rPr>
        <w:t>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1</w:t>
      </w:r>
      <w:r>
        <w:rPr>
          <w:rFonts w:hint="eastAsia"/>
          <w:b/>
          <w:color w:val="000000" w:themeColor="text1"/>
          <w:spacing w:val="-10"/>
          <w:szCs w:val="21"/>
        </w:rPr>
        <w:t>月</w:t>
      </w:r>
      <w:r w:rsidR="00952151">
        <w:rPr>
          <w:rFonts w:hint="eastAsia"/>
          <w:b/>
          <w:color w:val="000000" w:themeColor="text1"/>
          <w:spacing w:val="-10"/>
          <w:szCs w:val="21"/>
        </w:rPr>
        <w:t>22</w:t>
      </w:r>
      <w:r>
        <w:rPr>
          <w:rFonts w:hint="eastAsia"/>
          <w:b/>
          <w:color w:val="000000" w:themeColor="text1"/>
          <w:spacing w:val="-10"/>
          <w:szCs w:val="21"/>
        </w:rPr>
        <w:t>日。</w:t>
      </w:r>
    </w:p>
    <w:p w:rsidR="00B92361" w:rsidRDefault="00B92361" w:rsidP="0050109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B92361" w:rsidRDefault="00B92361" w:rsidP="0050109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B92361" w:rsidRDefault="00B92361" w:rsidP="00FA5230">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B92361" w:rsidRDefault="00B92361" w:rsidP="0050109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92361" w:rsidRDefault="00B92361" w:rsidP="0050109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92361" w:rsidRDefault="00B92361" w:rsidP="000B117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92361">
        <w:trPr>
          <w:cantSplit/>
          <w:trHeight w:val="985"/>
          <w:jc w:val="center"/>
        </w:trPr>
        <w:tc>
          <w:tcPr>
            <w:tcW w:w="720" w:type="dxa"/>
            <w:vMerge w:val="restart"/>
            <w:textDirection w:val="tbRlV"/>
            <w:vAlign w:val="center"/>
          </w:tcPr>
          <w:p w:rsidR="00B92361" w:rsidRDefault="00B92361" w:rsidP="0050109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B92361" w:rsidRDefault="00B92361">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92361" w:rsidRDefault="00952151" w:rsidP="00273870">
            <w:pPr>
              <w:ind w:firstLineChars="147" w:firstLine="309"/>
              <w:rPr>
                <w:rFonts w:ascii="宋体" w:hAnsi="宋体" w:cs="宋体"/>
                <w:szCs w:val="21"/>
              </w:rPr>
            </w:pPr>
            <w:r w:rsidRPr="00952151">
              <w:rPr>
                <w:rFonts w:ascii="宋体" w:hAnsi="宋体" w:cs="宋体" w:hint="eastAsia"/>
                <w:szCs w:val="21"/>
              </w:rPr>
              <w:t>江西奥中成套设备有限公司</w:t>
            </w:r>
            <w:r w:rsidR="00B92361" w:rsidRPr="00273870">
              <w:rPr>
                <w:rFonts w:ascii="宋体" w:hAnsi="宋体" w:cs="宋体" w:hint="eastAsia"/>
                <w:szCs w:val="21"/>
              </w:rPr>
              <w:t>成立于</w:t>
            </w:r>
            <w:r w:rsidRPr="00952151">
              <w:rPr>
                <w:rFonts w:ascii="宋体" w:hAnsi="宋体" w:cs="宋体" w:hint="eastAsia"/>
                <w:szCs w:val="21"/>
              </w:rPr>
              <w:t>2014年03月26日</w:t>
            </w:r>
            <w:r w:rsidR="00B92361" w:rsidRPr="00273870">
              <w:rPr>
                <w:rFonts w:ascii="宋体" w:hAnsi="宋体" w:cs="宋体"/>
                <w:szCs w:val="21"/>
              </w:rPr>
              <w:t>,</w:t>
            </w:r>
            <w:r w:rsidR="00B92361" w:rsidRPr="00273870">
              <w:rPr>
                <w:rFonts w:ascii="宋体" w:hAnsi="宋体" w:cs="宋体" w:hint="eastAsia"/>
                <w:szCs w:val="21"/>
              </w:rPr>
              <w:t>注册资金10</w:t>
            </w:r>
            <w:r>
              <w:rPr>
                <w:rFonts w:ascii="宋体" w:hAnsi="宋体" w:cs="宋体" w:hint="eastAsia"/>
                <w:szCs w:val="21"/>
              </w:rPr>
              <w:t>80</w:t>
            </w:r>
            <w:r w:rsidR="00B92361" w:rsidRPr="00273870">
              <w:rPr>
                <w:rFonts w:ascii="宋体" w:hAnsi="宋体" w:cs="宋体" w:hint="eastAsia"/>
                <w:szCs w:val="21"/>
              </w:rPr>
              <w:t>万元，</w:t>
            </w:r>
            <w:r>
              <w:rPr>
                <w:rFonts w:ascii="宋体" w:hAnsi="宋体" w:cs="宋体" w:hint="eastAsia"/>
                <w:szCs w:val="21"/>
              </w:rPr>
              <w:t>注册地址：</w:t>
            </w:r>
            <w:r w:rsidRPr="00952151">
              <w:rPr>
                <w:rFonts w:ascii="宋体" w:hAnsi="宋体" w:cs="宋体" w:hint="eastAsia"/>
                <w:szCs w:val="21"/>
              </w:rPr>
              <w:t>江西省南昌市东湖区关马祠7号506室</w:t>
            </w:r>
            <w:r>
              <w:rPr>
                <w:rFonts w:ascii="宋体" w:hAnsi="宋体" w:cs="宋体" w:hint="eastAsia"/>
                <w:szCs w:val="21"/>
              </w:rPr>
              <w:t>，</w:t>
            </w:r>
            <w:r w:rsidR="00B92361">
              <w:rPr>
                <w:rFonts w:ascii="宋体" w:hAnsi="宋体" w:cs="宋体" w:hint="eastAsia"/>
                <w:szCs w:val="21"/>
              </w:rPr>
              <w:t>经营地址位于</w:t>
            </w:r>
            <w:r w:rsidRPr="00952151">
              <w:rPr>
                <w:rFonts w:ascii="宋体" w:hAnsi="宋体" w:cs="宋体" w:hint="eastAsia"/>
                <w:szCs w:val="21"/>
              </w:rPr>
              <w:t>江西省南昌市红谷滩新区丰和北大道59号丰和新城时代大厦23楼2311室</w:t>
            </w:r>
            <w:r w:rsidR="00B92361" w:rsidRPr="00273870">
              <w:rPr>
                <w:rFonts w:ascii="宋体" w:hAnsi="宋体" w:cs="宋体" w:hint="eastAsia"/>
                <w:szCs w:val="21"/>
              </w:rPr>
              <w:t>，主要从事</w:t>
            </w:r>
            <w:r w:rsidRPr="00952151">
              <w:rPr>
                <w:rFonts w:ascii="宋体" w:hAnsi="宋体" w:cs="宋体" w:hint="eastAsia"/>
                <w:szCs w:val="21"/>
              </w:rPr>
              <w:t>水处理设备、机电产品、电线电缆、仪器仪表的销售</w:t>
            </w:r>
            <w:r w:rsidR="00B92361">
              <w:rPr>
                <w:rFonts w:ascii="宋体" w:hAnsi="宋体" w:cs="宋体" w:hint="eastAsia"/>
                <w:szCs w:val="21"/>
              </w:rPr>
              <w:t>的民营企业，企业类型为有限责任公司，法定代表人</w:t>
            </w:r>
            <w:r w:rsidRPr="00952151">
              <w:rPr>
                <w:rFonts w:ascii="宋体" w:hAnsi="宋体" w:cs="宋体" w:hint="eastAsia"/>
                <w:szCs w:val="21"/>
              </w:rPr>
              <w:t>肖丽清</w:t>
            </w:r>
            <w:r w:rsidR="00B92361" w:rsidRPr="00273870">
              <w:rPr>
                <w:rFonts w:ascii="宋体" w:hAnsi="宋体" w:cs="宋体" w:hint="eastAsia"/>
                <w:szCs w:val="21"/>
              </w:rPr>
              <w:t>。</w:t>
            </w:r>
          </w:p>
          <w:p w:rsidR="00B92361" w:rsidRPr="00273870" w:rsidRDefault="00B92361" w:rsidP="00273870">
            <w:pPr>
              <w:ind w:firstLineChars="147" w:firstLine="309"/>
              <w:rPr>
                <w:rFonts w:ascii="宋体" w:hAnsi="宋体" w:cs="宋体"/>
                <w:szCs w:val="21"/>
              </w:rPr>
            </w:pPr>
            <w:r w:rsidRPr="00273870">
              <w:rPr>
                <w:rFonts w:ascii="宋体" w:hAnsi="宋体" w:cs="宋体" w:hint="eastAsia"/>
                <w:szCs w:val="21"/>
              </w:rPr>
              <w:t>公司现有员工</w:t>
            </w:r>
            <w:r w:rsidR="00952151">
              <w:rPr>
                <w:rFonts w:ascii="宋体" w:hAnsi="宋体" w:cs="宋体" w:hint="eastAsia"/>
                <w:szCs w:val="21"/>
              </w:rPr>
              <w:t>5</w:t>
            </w:r>
            <w:r w:rsidRPr="00273870">
              <w:rPr>
                <w:rFonts w:ascii="宋体" w:hAnsi="宋体" w:cs="宋体" w:hint="eastAsia"/>
                <w:szCs w:val="21"/>
              </w:rPr>
              <w:t>人，下设行政部、</w:t>
            </w:r>
            <w:r w:rsidR="00952151">
              <w:rPr>
                <w:rFonts w:ascii="宋体" w:hAnsi="宋体" w:cs="宋体" w:hint="eastAsia"/>
                <w:szCs w:val="21"/>
              </w:rPr>
              <w:t>供销</w:t>
            </w:r>
            <w:r w:rsidRPr="00273870">
              <w:rPr>
                <w:rFonts w:ascii="宋体" w:hAnsi="宋体" w:cs="宋体" w:hint="eastAsia"/>
                <w:szCs w:val="21"/>
              </w:rPr>
              <w:t>部。</w:t>
            </w:r>
          </w:p>
          <w:p w:rsidR="00B92361" w:rsidRPr="00273870" w:rsidRDefault="00B92361" w:rsidP="00273870">
            <w:pPr>
              <w:ind w:firstLineChars="147" w:firstLine="309"/>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B92361" w:rsidRDefault="00B92361" w:rsidP="00273870">
            <w:pPr>
              <w:ind w:firstLineChars="147" w:firstLine="309"/>
              <w:rPr>
                <w:b/>
                <w:color w:val="000000" w:themeColor="text1"/>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B92361">
        <w:trPr>
          <w:cantSplit/>
          <w:trHeight w:val="1417"/>
          <w:jc w:val="center"/>
        </w:trPr>
        <w:tc>
          <w:tcPr>
            <w:tcW w:w="720" w:type="dxa"/>
            <w:vMerge/>
            <w:textDirection w:val="tbRlV"/>
            <w:vAlign w:val="center"/>
          </w:tcPr>
          <w:p w:rsidR="00B92361" w:rsidRDefault="00B92361" w:rsidP="0050109A">
            <w:pPr>
              <w:spacing w:line="240" w:lineRule="exact"/>
              <w:ind w:left="201" w:right="113" w:hangingChars="100" w:hanging="201"/>
              <w:jc w:val="center"/>
              <w:rPr>
                <w:rFonts w:ascii="宋体" w:hAnsi="宋体"/>
                <w:b/>
                <w:color w:val="000000" w:themeColor="text1"/>
                <w:sz w:val="20"/>
                <w:szCs w:val="20"/>
              </w:rPr>
            </w:pPr>
          </w:p>
        </w:tc>
        <w:tc>
          <w:tcPr>
            <w:tcW w:w="9198" w:type="dxa"/>
          </w:tcPr>
          <w:p w:rsidR="00B92361" w:rsidRDefault="00B92361">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B92361" w:rsidRPr="00C4404B" w:rsidRDefault="00B92361" w:rsidP="00273870">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B92361" w:rsidRPr="00273870" w:rsidRDefault="00B92361" w:rsidP="00273870">
            <w:pPr>
              <w:tabs>
                <w:tab w:val="left" w:pos="180"/>
                <w:tab w:val="left" w:pos="360"/>
                <w:tab w:val="left" w:pos="1080"/>
                <w:tab w:val="center" w:pos="4620"/>
              </w:tabs>
              <w:spacing w:line="276" w:lineRule="auto"/>
              <w:ind w:firstLineChars="200" w:firstLine="420"/>
              <w:rPr>
                <w:rFonts w:cs="宋体"/>
                <w:noProof/>
              </w:rPr>
            </w:pPr>
            <w:r w:rsidRPr="00273870">
              <w:rPr>
                <w:rFonts w:cs="宋体" w:hint="eastAsia"/>
                <w:noProof/>
              </w:rPr>
              <w:t>采购、销售和相关职能部门通过日常例会、市场活动、现场拜访、产品展销会、客户调查等多种渠道和方式方法随时了解相关方的需求和期望。做为公司经营风险分析和发展机遇的可利用资源。</w:t>
            </w:r>
          </w:p>
          <w:p w:rsidR="00B92361" w:rsidRPr="00273870" w:rsidRDefault="00B92361" w:rsidP="00273870">
            <w:pPr>
              <w:tabs>
                <w:tab w:val="left" w:pos="180"/>
                <w:tab w:val="left" w:pos="360"/>
                <w:tab w:val="left" w:pos="1080"/>
                <w:tab w:val="center" w:pos="4620"/>
              </w:tabs>
              <w:spacing w:line="276" w:lineRule="auto"/>
              <w:ind w:firstLineChars="200" w:firstLine="420"/>
              <w:rPr>
                <w:rFonts w:cs="宋体"/>
                <w:noProof/>
              </w:rPr>
            </w:pPr>
            <w:r w:rsidRPr="00273870">
              <w:rPr>
                <w:rFonts w:cs="宋体" w:hint="eastAsia"/>
                <w:noProof/>
              </w:rPr>
              <w:t>与公司高管交流，内外部相关方需求分析到位。</w:t>
            </w:r>
          </w:p>
          <w:p w:rsidR="00B92361" w:rsidRDefault="00B92361" w:rsidP="00273870">
            <w:pPr>
              <w:tabs>
                <w:tab w:val="left" w:pos="180"/>
                <w:tab w:val="left" w:pos="360"/>
                <w:tab w:val="left" w:pos="1080"/>
                <w:tab w:val="center" w:pos="4620"/>
              </w:tabs>
              <w:spacing w:line="276" w:lineRule="auto"/>
              <w:ind w:firstLineChars="200" w:firstLine="420"/>
              <w:rPr>
                <w:b/>
                <w:color w:val="000000" w:themeColor="text1"/>
                <w:sz w:val="20"/>
                <w:szCs w:val="20"/>
              </w:rPr>
            </w:pPr>
            <w:r w:rsidRPr="00273870">
              <w:rPr>
                <w:rFonts w:cs="宋体" w:hint="eastAsia"/>
                <w:noProof/>
              </w:rPr>
              <w:t>内外部环境要素识别与评估：在每年的管理评审前，由相关部门负责人进行识别并评估其适宜性。以便于持续满足相关方的需求和期望。</w:t>
            </w:r>
          </w:p>
        </w:tc>
      </w:tr>
      <w:tr w:rsidR="00B92361">
        <w:trPr>
          <w:cantSplit/>
          <w:trHeight w:val="2077"/>
          <w:jc w:val="center"/>
        </w:trPr>
        <w:tc>
          <w:tcPr>
            <w:tcW w:w="720" w:type="dxa"/>
            <w:vMerge/>
            <w:textDirection w:val="tbRlV"/>
            <w:vAlign w:val="center"/>
          </w:tcPr>
          <w:p w:rsidR="00B92361" w:rsidRDefault="00B92361" w:rsidP="0050109A">
            <w:pPr>
              <w:spacing w:line="240" w:lineRule="exact"/>
              <w:ind w:left="201" w:right="113" w:hangingChars="100" w:hanging="201"/>
              <w:jc w:val="center"/>
              <w:rPr>
                <w:rFonts w:ascii="宋体" w:hAnsi="宋体"/>
                <w:b/>
                <w:color w:val="000000" w:themeColor="text1"/>
                <w:sz w:val="20"/>
                <w:szCs w:val="20"/>
              </w:rPr>
            </w:pPr>
          </w:p>
        </w:tc>
        <w:tc>
          <w:tcPr>
            <w:tcW w:w="9198" w:type="dxa"/>
          </w:tcPr>
          <w:p w:rsidR="00B92361" w:rsidRDefault="00B92361">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sidRPr="00273870">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92361" w:rsidRDefault="00B92361" w:rsidP="00273870">
            <w:pPr>
              <w:ind w:firstLineChars="147" w:firstLine="309"/>
              <w:rPr>
                <w:rFonts w:ascii="宋体" w:hAnsi="宋体" w:cs="宋体"/>
                <w:szCs w:val="21"/>
              </w:rPr>
            </w:pPr>
          </w:p>
          <w:p w:rsidR="00B92361" w:rsidRDefault="00B92361" w:rsidP="00273870">
            <w:pPr>
              <w:ind w:firstLineChars="147" w:firstLine="309"/>
              <w:rPr>
                <w:rFonts w:ascii="宋体" w:hAnsi="宋体" w:cs="宋体"/>
                <w:szCs w:val="21"/>
              </w:rPr>
            </w:pPr>
            <w:r w:rsidRPr="00D94F2D">
              <w:rPr>
                <w:rFonts w:ascii="宋体" w:hAnsi="宋体" w:cs="宋体" w:hint="eastAsia"/>
                <w:szCs w:val="21"/>
              </w:rPr>
              <w:t>公司的管理方针是：</w:t>
            </w:r>
          </w:p>
          <w:p w:rsidR="00B92361" w:rsidRDefault="00B92361" w:rsidP="00273870">
            <w:pPr>
              <w:ind w:firstLineChars="147" w:firstLine="309"/>
              <w:rPr>
                <w:rFonts w:ascii="宋体" w:hAnsi="宋体" w:cs="宋体"/>
                <w:szCs w:val="21"/>
              </w:rPr>
            </w:pPr>
            <w:r w:rsidRPr="00273870">
              <w:rPr>
                <w:rFonts w:ascii="宋体" w:hAnsi="宋体" w:cs="宋体" w:hint="eastAsia"/>
                <w:szCs w:val="21"/>
              </w:rPr>
              <w:t>质量至上、持续创新、诚实守信、顾客至上 ；</w:t>
            </w:r>
          </w:p>
          <w:p w:rsidR="00B92361" w:rsidRPr="00952151" w:rsidRDefault="00B92361" w:rsidP="00273870">
            <w:pPr>
              <w:ind w:firstLineChars="147" w:firstLine="309"/>
              <w:rPr>
                <w:rFonts w:ascii="宋体" w:hAnsi="宋体" w:cs="宋体"/>
                <w:szCs w:val="21"/>
              </w:rPr>
            </w:pPr>
            <w:r w:rsidRPr="00273870">
              <w:rPr>
                <w:rFonts w:ascii="宋体" w:hAnsi="宋体" w:cs="宋体" w:hint="eastAsia"/>
                <w:szCs w:val="21"/>
              </w:rPr>
              <w:t>预防为主，降低风险；遵章守法，创造和谐。</w:t>
            </w:r>
          </w:p>
          <w:p w:rsidR="00B92361" w:rsidRPr="00D94F2D" w:rsidRDefault="00B92361" w:rsidP="00273870">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B92361" w:rsidRPr="00273870" w:rsidRDefault="00B92361" w:rsidP="0050109A">
            <w:pPr>
              <w:spacing w:line="240" w:lineRule="exact"/>
              <w:ind w:leftChars="95" w:left="199"/>
              <w:rPr>
                <w:b/>
                <w:color w:val="000000" w:themeColor="text1"/>
              </w:rPr>
            </w:pPr>
          </w:p>
        </w:tc>
      </w:tr>
      <w:tr w:rsidR="00B92361">
        <w:trPr>
          <w:cantSplit/>
          <w:trHeight w:val="1446"/>
          <w:jc w:val="center"/>
        </w:trPr>
        <w:tc>
          <w:tcPr>
            <w:tcW w:w="720" w:type="dxa"/>
            <w:vMerge/>
            <w:textDirection w:val="tbRlV"/>
            <w:vAlign w:val="center"/>
          </w:tcPr>
          <w:p w:rsidR="00B92361" w:rsidRDefault="00B92361" w:rsidP="0050109A">
            <w:pPr>
              <w:spacing w:line="240" w:lineRule="exact"/>
              <w:ind w:left="201" w:right="113" w:hangingChars="100" w:hanging="201"/>
              <w:jc w:val="center"/>
              <w:rPr>
                <w:rFonts w:ascii="宋体" w:hAnsi="宋体"/>
                <w:b/>
                <w:color w:val="000000" w:themeColor="text1"/>
                <w:sz w:val="20"/>
                <w:szCs w:val="20"/>
              </w:rPr>
            </w:pPr>
          </w:p>
        </w:tc>
        <w:tc>
          <w:tcPr>
            <w:tcW w:w="9198" w:type="dxa"/>
          </w:tcPr>
          <w:p w:rsidR="00B92361" w:rsidRDefault="00B92361">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B92361" w:rsidRDefault="00B92361" w:rsidP="00273870">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B92361" w:rsidRDefault="00B92361" w:rsidP="00273870">
            <w:pPr>
              <w:ind w:firstLineChars="200" w:firstLine="420"/>
              <w:rPr>
                <w:rFonts w:ascii="宋体" w:cs="宋体"/>
                <w:szCs w:val="21"/>
              </w:rPr>
            </w:pPr>
            <w:r>
              <w:rPr>
                <w:rFonts w:ascii="宋体" w:hAnsi="宋体" w:cs="宋体" w:hint="eastAsia"/>
                <w:szCs w:val="21"/>
              </w:rPr>
              <w:t>提供“风险与机遇评价与应对策划表”，按照销售服务、采购、支持过程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B92361" w:rsidRDefault="00B92361" w:rsidP="00273870">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B92361" w:rsidRPr="00273870" w:rsidRDefault="00B92361">
            <w:pPr>
              <w:spacing w:line="240" w:lineRule="exact"/>
              <w:rPr>
                <w:b/>
                <w:color w:val="000000" w:themeColor="text1"/>
              </w:rPr>
            </w:pPr>
          </w:p>
        </w:tc>
      </w:tr>
      <w:tr w:rsidR="00B92361">
        <w:trPr>
          <w:cantSplit/>
          <w:trHeight w:val="1930"/>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B92361" w:rsidRDefault="00B92361" w:rsidP="00FA523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92361" w:rsidRDefault="00B92361" w:rsidP="00FA5230">
            <w:pPr>
              <w:tabs>
                <w:tab w:val="left" w:pos="540"/>
              </w:tabs>
              <w:spacing w:line="300" w:lineRule="exact"/>
              <w:ind w:left="235" w:hangingChars="100" w:hanging="235"/>
              <w:rPr>
                <w:rFonts w:ascii="宋体" w:hAnsi="宋体"/>
                <w:b/>
                <w:bCs/>
                <w:color w:val="000000"/>
                <w:spacing w:val="12"/>
                <w:szCs w:val="21"/>
              </w:rPr>
            </w:pPr>
            <w:r>
              <w:rPr>
                <w:rFonts w:ascii="宋体" w:hAnsi="宋体" w:hint="eastAsia"/>
                <w:b/>
                <w:bCs/>
                <w:color w:val="000000"/>
                <w:spacing w:val="12"/>
                <w:szCs w:val="21"/>
              </w:rPr>
              <w:t>产品要求信息获取----产品要求评审-----签订合同----采购 -----质检------销售</w:t>
            </w:r>
          </w:p>
          <w:p w:rsidR="00B92361" w:rsidRDefault="00B92361" w:rsidP="00FA5230">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hint="eastAsia"/>
                <w:b/>
                <w:color w:val="000000"/>
                <w:sz w:val="20"/>
                <w:szCs w:val="20"/>
                <w:u w:val="single"/>
              </w:rPr>
              <w:t>销售过程，</w:t>
            </w:r>
          </w:p>
          <w:p w:rsidR="00B92361" w:rsidRDefault="00B92361" w:rsidP="00FA5230">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hint="eastAsia"/>
                <w:b/>
                <w:color w:val="000000"/>
                <w:sz w:val="20"/>
                <w:szCs w:val="20"/>
                <w:u w:val="single"/>
              </w:rPr>
              <w:t>销售过程</w:t>
            </w:r>
          </w:p>
          <w:p w:rsidR="00B92361" w:rsidRPr="001F66C0" w:rsidRDefault="0001777A" w:rsidP="00FA5230">
            <w:pPr>
              <w:tabs>
                <w:tab w:val="left" w:pos="540"/>
              </w:tabs>
              <w:spacing w:line="300" w:lineRule="exact"/>
              <w:ind w:left="210" w:hangingChars="100" w:hanging="210"/>
              <w:rPr>
                <w:rFonts w:ascii="宋体" w:hAnsi="宋体"/>
                <w:b/>
                <w:sz w:val="20"/>
                <w:szCs w:val="20"/>
              </w:rPr>
            </w:pPr>
            <w:r w:rsidRPr="0001777A">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1312" o:connectortype="straight"/>
              </w:pict>
            </w:r>
            <w:r w:rsidRPr="0001777A">
              <w:pict>
                <v:shape id="_x0000_s1030" type="#_x0000_t32" style="position:absolute;left:0;text-align:left;margin-left:55.15pt;margin-top:12.75pt;width:42pt;height:0;z-index:251662336" o:connectortype="straight"/>
              </w:pict>
            </w:r>
            <w:r w:rsidR="00B92361">
              <w:rPr>
                <w:rFonts w:ascii="宋体" w:hAnsi="宋体" w:hint="eastAsia"/>
                <w:b/>
                <w:color w:val="000000"/>
                <w:sz w:val="20"/>
                <w:szCs w:val="20"/>
              </w:rPr>
              <w:t>不适用条款是</w:t>
            </w:r>
            <w:r w:rsidR="00B92361">
              <w:rPr>
                <w:rFonts w:ascii="宋体" w:hAnsi="宋体"/>
                <w:b/>
                <w:color w:val="000000"/>
                <w:sz w:val="20"/>
                <w:szCs w:val="20"/>
              </w:rPr>
              <w:t xml:space="preserve">   8.3     </w:t>
            </w:r>
            <w:r w:rsidR="00B92361">
              <w:rPr>
                <w:rFonts w:ascii="宋体" w:hAnsi="宋体" w:hint="eastAsia"/>
                <w:b/>
                <w:color w:val="000000"/>
                <w:sz w:val="20"/>
                <w:szCs w:val="20"/>
              </w:rPr>
              <w:t>，</w:t>
            </w:r>
            <w:r w:rsidR="00B92361" w:rsidRPr="001F66C0">
              <w:rPr>
                <w:rFonts w:ascii="宋体" w:hAnsi="宋体" w:hint="eastAsia"/>
                <w:b/>
                <w:sz w:val="20"/>
                <w:szCs w:val="20"/>
              </w:rPr>
              <w:t>不适用理由：</w:t>
            </w:r>
            <w:r w:rsidR="00B92361" w:rsidRPr="001F66C0">
              <w:rPr>
                <w:rFonts w:ascii="宋体" w:hAnsi="宋体" w:hint="eastAsia"/>
                <w:b/>
                <w:sz w:val="20"/>
                <w:szCs w:val="20"/>
                <w:u w:val="single"/>
              </w:rPr>
              <w:t>组织按照国标/行标和顾客要求进行</w:t>
            </w:r>
            <w:r w:rsidR="00952151" w:rsidRPr="00952151">
              <w:rPr>
                <w:rFonts w:ascii="宋体" w:hAnsi="宋体" w:hint="eastAsia"/>
                <w:b/>
                <w:sz w:val="20"/>
                <w:szCs w:val="20"/>
                <w:u w:val="single"/>
              </w:rPr>
              <w:t>水处理设备、机电产品、电线电缆、仪器仪表的销售</w:t>
            </w:r>
            <w:r w:rsidR="00B92361" w:rsidRPr="001F66C0">
              <w:rPr>
                <w:rFonts w:ascii="宋体" w:hAnsi="宋体" w:hint="eastAsia"/>
                <w:b/>
                <w:sz w:val="20"/>
                <w:szCs w:val="20"/>
                <w:u w:val="single"/>
              </w:rPr>
              <w:t>，不需进行产品的设计和开发，因此对标准的8.3条款不适用，且不影响组织提供满足顾客要求和适用法律法规要求的产品的能力或责任，不适用合理。</w:t>
            </w:r>
          </w:p>
          <w:p w:rsidR="00B92361" w:rsidRDefault="00B92361" w:rsidP="0050109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p>
          <w:p w:rsidR="00B92361" w:rsidRDefault="00B92361" w:rsidP="0050109A">
            <w:pPr>
              <w:tabs>
                <w:tab w:val="left" w:pos="540"/>
              </w:tabs>
              <w:spacing w:line="300" w:lineRule="exact"/>
              <w:ind w:left="201" w:hangingChars="100" w:hanging="201"/>
              <w:rPr>
                <w:rFonts w:ascii="宋体" w:hAnsi="宋体"/>
                <w:b/>
                <w:color w:val="000000" w:themeColor="text1"/>
                <w:sz w:val="20"/>
                <w:szCs w:val="20"/>
              </w:rPr>
            </w:pPr>
          </w:p>
          <w:p w:rsidR="00B92361" w:rsidRDefault="00B92361" w:rsidP="0050109A">
            <w:pPr>
              <w:tabs>
                <w:tab w:val="left" w:pos="540"/>
              </w:tabs>
              <w:spacing w:line="300" w:lineRule="exact"/>
              <w:ind w:left="211" w:hangingChars="100" w:hanging="211"/>
              <w:rPr>
                <w:rFonts w:ascii="宋体" w:hAnsi="宋体"/>
                <w:b/>
                <w:color w:val="000000" w:themeColor="text1"/>
                <w:szCs w:val="21"/>
              </w:rPr>
            </w:pPr>
          </w:p>
        </w:tc>
      </w:tr>
      <w:tr w:rsidR="00B92361">
        <w:trPr>
          <w:cantSplit/>
          <w:trHeight w:val="2144"/>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B92361" w:rsidRDefault="00B9236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B92361" w:rsidRDefault="00B92361">
            <w:pPr>
              <w:spacing w:line="300" w:lineRule="exact"/>
              <w:rPr>
                <w:b/>
                <w:color w:val="000000" w:themeColor="text1"/>
                <w:sz w:val="20"/>
                <w:szCs w:val="20"/>
              </w:rPr>
            </w:pPr>
            <w:r>
              <w:rPr>
                <w:rFonts w:hint="eastAsia"/>
                <w:b/>
                <w:color w:val="000000"/>
                <w:sz w:val="20"/>
                <w:szCs w:val="20"/>
              </w:rPr>
              <w:t>环境因素辨识充分，重要环境因素三个：固体废弃物、火灾、能源消耗，评价合理，根据环境因素的动态及时变更和控制。</w:t>
            </w:r>
          </w:p>
        </w:tc>
      </w:tr>
      <w:tr w:rsidR="00B92361">
        <w:trPr>
          <w:cantSplit/>
          <w:trHeight w:val="2144"/>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92361" w:rsidRDefault="00B92361">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92361" w:rsidRDefault="00B92361">
            <w:pPr>
              <w:spacing w:line="300" w:lineRule="exact"/>
              <w:rPr>
                <w:b/>
                <w:color w:val="000000" w:themeColor="text1"/>
                <w:sz w:val="20"/>
                <w:szCs w:val="20"/>
              </w:rPr>
            </w:pPr>
            <w:r>
              <w:rPr>
                <w:rFonts w:ascii="宋体" w:hAnsi="宋体" w:hint="eastAsia"/>
                <w:b/>
                <w:color w:val="000000"/>
                <w:spacing w:val="-8"/>
                <w:sz w:val="20"/>
                <w:szCs w:val="20"/>
              </w:rPr>
              <w:t>职业健康安全危险源</w:t>
            </w:r>
            <w:r>
              <w:rPr>
                <w:rFonts w:ascii="宋体" w:hAnsi="宋体" w:hint="eastAsia"/>
                <w:b/>
                <w:color w:val="000000"/>
                <w:sz w:val="20"/>
                <w:szCs w:val="20"/>
              </w:rPr>
              <w:t>辨识充分，风险评价合理，重大危险源三个：触电、火灾、交通意外伤害，根据动态及时变更和控制。</w:t>
            </w:r>
          </w:p>
        </w:tc>
      </w:tr>
      <w:tr w:rsidR="00B92361">
        <w:trPr>
          <w:cantSplit/>
          <w:trHeight w:val="1890"/>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B92361" w:rsidRDefault="00B92361" w:rsidP="0050109A">
            <w:pPr>
              <w:tabs>
                <w:tab w:val="left" w:pos="540"/>
              </w:tabs>
              <w:spacing w:line="300" w:lineRule="exact"/>
              <w:ind w:left="211" w:hangingChars="100" w:hanging="211"/>
              <w:rPr>
                <w:rFonts w:ascii="宋体" w:hAnsi="宋体"/>
                <w:b/>
                <w:color w:val="000000" w:themeColor="text1"/>
                <w:szCs w:val="21"/>
              </w:rPr>
            </w:pPr>
          </w:p>
          <w:p w:rsidR="00B92361" w:rsidRDefault="00B9236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B92361" w:rsidRDefault="00B92361" w:rsidP="0050109A">
            <w:pPr>
              <w:tabs>
                <w:tab w:val="left" w:pos="540"/>
              </w:tabs>
              <w:spacing w:line="300" w:lineRule="exact"/>
              <w:ind w:leftChars="-43" w:left="1" w:hangingChars="43" w:hanging="91"/>
              <w:rPr>
                <w:rFonts w:ascii="宋体" w:hAnsi="宋体"/>
                <w:b/>
                <w:color w:val="000000" w:themeColor="text1"/>
                <w:szCs w:val="21"/>
                <w:u w:val="single"/>
              </w:rPr>
            </w:pPr>
          </w:p>
          <w:p w:rsidR="00B92361" w:rsidRDefault="00B9236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B92361" w:rsidRDefault="00B9236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B9551C">
              <w:rPr>
                <w:rFonts w:ascii="宋体" w:hAnsi="宋体" w:hint="eastAsia"/>
                <w:b/>
                <w:color w:val="000000"/>
                <w:szCs w:val="21"/>
              </w:rPr>
              <w:t>会议、文件等形式</w:t>
            </w:r>
          </w:p>
          <w:p w:rsidR="00B92361" w:rsidRDefault="00B9236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b/>
                <w:color w:val="000000"/>
                <w:szCs w:val="21"/>
              </w:rPr>
              <w:t>公司及时关注每年进行一次法律法律的合规性评价</w:t>
            </w:r>
          </w:p>
          <w:p w:rsidR="00B92361" w:rsidRDefault="00B92361">
            <w:pPr>
              <w:tabs>
                <w:tab w:val="left" w:pos="0"/>
              </w:tabs>
              <w:spacing w:line="240" w:lineRule="exact"/>
              <w:rPr>
                <w:b/>
                <w:color w:val="000000" w:themeColor="text1"/>
                <w:sz w:val="14"/>
                <w:szCs w:val="14"/>
              </w:rPr>
            </w:pPr>
          </w:p>
        </w:tc>
      </w:tr>
      <w:tr w:rsidR="00B92361">
        <w:trPr>
          <w:cantSplit/>
          <w:trHeight w:val="2219"/>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B92361" w:rsidRDefault="00B92361">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92361" w:rsidRPr="00DB7B3F" w:rsidRDefault="00B92361" w:rsidP="00DB7B3F">
            <w:pPr>
              <w:spacing w:line="360" w:lineRule="auto"/>
              <w:ind w:firstLineChars="200" w:firstLine="400"/>
              <w:rPr>
                <w:rFonts w:ascii="宋体" w:hAnsi="宋体"/>
                <w:sz w:val="20"/>
                <w:szCs w:val="20"/>
              </w:rPr>
            </w:pPr>
            <w:r w:rsidRPr="00DB7B3F">
              <w:rPr>
                <w:rFonts w:ascii="宋体" w:hAnsi="宋体" w:hint="eastAsia"/>
                <w:sz w:val="20"/>
                <w:szCs w:val="20"/>
              </w:rPr>
              <w:t>质量目标：1、交货及时率≥95%；</w:t>
            </w:r>
          </w:p>
          <w:p w:rsidR="00B92361" w:rsidRPr="00DB7B3F" w:rsidRDefault="00B92361" w:rsidP="00DB7B3F">
            <w:pPr>
              <w:spacing w:line="360" w:lineRule="auto"/>
              <w:ind w:firstLineChars="700" w:firstLine="1400"/>
              <w:rPr>
                <w:rFonts w:ascii="宋体" w:hAnsi="宋体"/>
                <w:sz w:val="20"/>
                <w:szCs w:val="20"/>
              </w:rPr>
            </w:pPr>
            <w:r w:rsidRPr="00DB7B3F">
              <w:rPr>
                <w:rFonts w:ascii="宋体" w:hAnsi="宋体" w:hint="eastAsia"/>
                <w:sz w:val="20"/>
                <w:szCs w:val="20"/>
              </w:rPr>
              <w:t>2、顾客满意度92分以上；</w:t>
            </w:r>
          </w:p>
          <w:p w:rsidR="00B92361" w:rsidRPr="00DB7B3F" w:rsidRDefault="00B92361" w:rsidP="00DB7B3F">
            <w:pPr>
              <w:spacing w:line="360" w:lineRule="auto"/>
              <w:ind w:firstLineChars="200" w:firstLine="400"/>
              <w:rPr>
                <w:rFonts w:ascii="宋体" w:hAnsi="宋体"/>
                <w:sz w:val="20"/>
                <w:szCs w:val="20"/>
              </w:rPr>
            </w:pPr>
            <w:r w:rsidRPr="00DB7B3F">
              <w:rPr>
                <w:rFonts w:ascii="宋体" w:hAnsi="宋体" w:hint="eastAsia"/>
                <w:sz w:val="20"/>
                <w:szCs w:val="20"/>
              </w:rPr>
              <w:t>环境目标：固体废弃物分类处理率100%；</w:t>
            </w:r>
          </w:p>
          <w:p w:rsidR="00B92361" w:rsidRPr="00DB7B3F" w:rsidRDefault="00B92361" w:rsidP="00DB7B3F">
            <w:pPr>
              <w:spacing w:line="360" w:lineRule="auto"/>
              <w:ind w:firstLineChars="200" w:firstLine="400"/>
              <w:rPr>
                <w:rFonts w:ascii="宋体" w:hAnsi="宋体"/>
                <w:sz w:val="20"/>
                <w:szCs w:val="20"/>
              </w:rPr>
            </w:pPr>
            <w:r w:rsidRPr="00DB7B3F">
              <w:rPr>
                <w:rFonts w:ascii="宋体" w:hAnsi="宋体" w:hint="eastAsia"/>
                <w:sz w:val="20"/>
                <w:szCs w:val="20"/>
              </w:rPr>
              <w:t>职业健康安全目标：火灾事故</w:t>
            </w:r>
            <w:r>
              <w:rPr>
                <w:rFonts w:ascii="宋体" w:hAnsi="宋体" w:hint="eastAsia"/>
                <w:sz w:val="20"/>
                <w:szCs w:val="20"/>
              </w:rPr>
              <w:t>为</w:t>
            </w:r>
            <w:r w:rsidRPr="00DB7B3F">
              <w:rPr>
                <w:rFonts w:ascii="宋体" w:hAnsi="宋体" w:hint="eastAsia"/>
                <w:sz w:val="20"/>
                <w:szCs w:val="20"/>
              </w:rPr>
              <w:t>0；交通意外伤害为零。</w:t>
            </w:r>
          </w:p>
          <w:p w:rsidR="00B92361" w:rsidRPr="00687E47" w:rsidRDefault="00B92361" w:rsidP="00DB7B3F">
            <w:pPr>
              <w:spacing w:line="360" w:lineRule="auto"/>
              <w:ind w:firstLineChars="200" w:firstLine="400"/>
              <w:rPr>
                <w:rFonts w:ascii="宋体" w:hAnsi="宋体"/>
                <w:sz w:val="20"/>
                <w:szCs w:val="20"/>
              </w:rPr>
            </w:pPr>
            <w:r w:rsidRPr="00687E47">
              <w:rPr>
                <w:rFonts w:ascii="宋体" w:hAnsi="宋体" w:hint="eastAsia"/>
                <w:sz w:val="20"/>
                <w:szCs w:val="20"/>
              </w:rPr>
              <w:t>提供《目标指标和管理方案》《目标指标和管理方案考核表》</w:t>
            </w:r>
          </w:p>
          <w:p w:rsidR="00B92361" w:rsidRDefault="00B92361" w:rsidP="00DB7B3F">
            <w:pPr>
              <w:spacing w:line="240" w:lineRule="exact"/>
              <w:rPr>
                <w:rFonts w:ascii="宋体" w:hAnsi="宋体"/>
                <w:b/>
                <w:color w:val="000000" w:themeColor="text1"/>
              </w:rPr>
            </w:pPr>
            <w:r w:rsidRPr="00687E47">
              <w:rPr>
                <w:rFonts w:ascii="宋体" w:hAnsi="宋体" w:hint="eastAsia"/>
                <w:sz w:val="20"/>
                <w:szCs w:val="20"/>
              </w:rPr>
              <w:t>以上目标指标均已完成，管理方案规定了措施方法、完成时间表、责任人、资金等情况。详见各部门记录。</w:t>
            </w:r>
          </w:p>
          <w:p w:rsidR="00B92361" w:rsidRPr="00DB7B3F" w:rsidRDefault="00B92361">
            <w:pPr>
              <w:spacing w:line="240" w:lineRule="exact"/>
              <w:rPr>
                <w:rFonts w:ascii="宋体" w:hAnsi="宋体"/>
                <w:b/>
                <w:color w:val="000000" w:themeColor="text1"/>
              </w:rPr>
            </w:pPr>
          </w:p>
        </w:tc>
      </w:tr>
      <w:tr w:rsidR="00B92361">
        <w:trPr>
          <w:cantSplit/>
          <w:trHeight w:val="1297"/>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92361" w:rsidRDefault="00B92361" w:rsidP="00DB7B3F">
            <w:pPr>
              <w:spacing w:line="360" w:lineRule="auto"/>
              <w:ind w:firstLineChars="200" w:firstLine="400"/>
              <w:rPr>
                <w:rFonts w:ascii="宋体"/>
                <w:sz w:val="20"/>
                <w:szCs w:val="20"/>
              </w:rPr>
            </w:pPr>
            <w:r>
              <w:rPr>
                <w:rFonts w:ascii="宋体" w:hAnsi="宋体" w:hint="eastAsia"/>
                <w:sz w:val="20"/>
                <w:szCs w:val="20"/>
              </w:rPr>
              <w:t>公司编制《文件化信息管理程序》以控制三标一体化管理体系和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B92361" w:rsidRDefault="00B92361" w:rsidP="00DB7B3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B92361" w:rsidRDefault="00B92361" w:rsidP="00DB7B3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B92361" w:rsidRDefault="00B92361" w:rsidP="00DB7B3F">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B92361" w:rsidRDefault="00B92361" w:rsidP="00DB7B3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B92361" w:rsidRDefault="00B92361" w:rsidP="00DB7B3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B92361" w:rsidRDefault="00B92361" w:rsidP="00DB7B3F">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B92361" w:rsidRDefault="00B92361" w:rsidP="00DB7B3F">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B92361" w:rsidRDefault="00B92361" w:rsidP="00DB7B3F">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B92361" w:rsidRDefault="00B92361" w:rsidP="00DB7B3F">
            <w:pPr>
              <w:spacing w:line="360" w:lineRule="auto"/>
              <w:ind w:firstLineChars="200" w:firstLine="400"/>
              <w:rPr>
                <w:rFonts w:ascii="宋体"/>
                <w:sz w:val="20"/>
                <w:szCs w:val="20"/>
              </w:rPr>
            </w:pPr>
            <w:r>
              <w:rPr>
                <w:rFonts w:ascii="宋体" w:hAnsi="宋体" w:hint="eastAsia"/>
                <w:sz w:val="20"/>
                <w:szCs w:val="20"/>
              </w:rPr>
              <w:t>公司各部门负责对所保存的作为符合性证据的形成文件的信息予以保护，防止非预期的更改。</w:t>
            </w:r>
          </w:p>
          <w:p w:rsidR="00B92361" w:rsidRPr="00DB7B3F" w:rsidRDefault="00B92361">
            <w:pPr>
              <w:tabs>
                <w:tab w:val="left" w:pos="540"/>
              </w:tabs>
              <w:spacing w:line="240" w:lineRule="exact"/>
              <w:rPr>
                <w:rFonts w:ascii="宋体" w:hAnsi="宋体"/>
                <w:b/>
                <w:color w:val="000000" w:themeColor="text1"/>
                <w:sz w:val="20"/>
                <w:szCs w:val="20"/>
              </w:rPr>
            </w:pPr>
          </w:p>
        </w:tc>
      </w:tr>
      <w:tr w:rsidR="00B92361">
        <w:trPr>
          <w:cantSplit/>
          <w:trHeight w:val="1126"/>
          <w:jc w:val="center"/>
        </w:trPr>
        <w:tc>
          <w:tcPr>
            <w:tcW w:w="720" w:type="dxa"/>
            <w:vMerge w:val="restart"/>
            <w:textDirection w:val="tbRlV"/>
            <w:vAlign w:val="center"/>
          </w:tcPr>
          <w:p w:rsidR="00B92361" w:rsidRDefault="00B9236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B92361" w:rsidRDefault="00B9236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B92361" w:rsidRDefault="00B92361">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B92361">
        <w:trPr>
          <w:cantSplit/>
          <w:trHeight w:val="645"/>
          <w:jc w:val="center"/>
        </w:trPr>
        <w:tc>
          <w:tcPr>
            <w:tcW w:w="720" w:type="dxa"/>
            <w:vMerge/>
            <w:textDirection w:val="tbRlV"/>
            <w:vAlign w:val="center"/>
          </w:tcPr>
          <w:p w:rsidR="00B92361" w:rsidRDefault="00B92361">
            <w:pPr>
              <w:spacing w:line="240" w:lineRule="exact"/>
              <w:ind w:left="113" w:right="113"/>
              <w:jc w:val="center"/>
              <w:rPr>
                <w:b/>
                <w:color w:val="000000" w:themeColor="text1"/>
                <w:szCs w:val="21"/>
              </w:rPr>
            </w:pPr>
          </w:p>
        </w:tc>
        <w:tc>
          <w:tcPr>
            <w:tcW w:w="9198" w:type="dxa"/>
          </w:tcPr>
          <w:p w:rsidR="00B92361" w:rsidRDefault="00B92361">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92361" w:rsidRDefault="00B92361" w:rsidP="00DB7B3F">
            <w:pPr>
              <w:spacing w:line="240" w:lineRule="exact"/>
              <w:rPr>
                <w:rFonts w:ascii="宋体" w:hAnsi="宋体"/>
                <w:b/>
                <w:color w:val="000000" w:themeColor="text1"/>
                <w:sz w:val="20"/>
                <w:szCs w:val="20"/>
              </w:rPr>
            </w:pPr>
            <w:r>
              <w:rPr>
                <w:rFonts w:ascii="宋体" w:hAnsi="宋体" w:hint="eastAsia"/>
                <w:b/>
                <w:color w:val="000000" w:themeColor="text1"/>
                <w:sz w:val="20"/>
                <w:szCs w:val="20"/>
              </w:rPr>
              <w:t>主要包括：</w:t>
            </w:r>
          </w:p>
          <w:p w:rsidR="00B92361" w:rsidRPr="00DB7B3F" w:rsidRDefault="00B92361" w:rsidP="00DB7B3F">
            <w:pPr>
              <w:spacing w:line="240" w:lineRule="exact"/>
              <w:rPr>
                <w:rFonts w:ascii="宋体" w:hAnsi="宋体"/>
                <w:b/>
                <w:color w:val="000000" w:themeColor="text1"/>
                <w:sz w:val="20"/>
                <w:szCs w:val="20"/>
              </w:rPr>
            </w:pPr>
            <w:r w:rsidRPr="00DB7B3F">
              <w:rPr>
                <w:rFonts w:ascii="宋体" w:hAnsi="宋体" w:hint="eastAsia"/>
                <w:b/>
                <w:color w:val="000000" w:themeColor="text1"/>
                <w:sz w:val="20"/>
                <w:szCs w:val="20"/>
              </w:rPr>
              <w:t>1)建筑物、工作场所：目前公司办公室2间、会议室1间。</w:t>
            </w:r>
          </w:p>
          <w:p w:rsidR="00B92361" w:rsidRPr="00DB7B3F" w:rsidRDefault="00B92361" w:rsidP="00DB7B3F">
            <w:pPr>
              <w:spacing w:line="240" w:lineRule="exact"/>
              <w:rPr>
                <w:rFonts w:ascii="宋体" w:hAnsi="宋体"/>
                <w:b/>
                <w:color w:val="000000" w:themeColor="text1"/>
                <w:sz w:val="20"/>
                <w:szCs w:val="20"/>
              </w:rPr>
            </w:pPr>
            <w:r w:rsidRPr="00DB7B3F">
              <w:rPr>
                <w:rFonts w:ascii="宋体" w:hAnsi="宋体" w:hint="eastAsia"/>
                <w:b/>
                <w:color w:val="000000" w:themeColor="text1"/>
                <w:sz w:val="20"/>
                <w:szCs w:val="20"/>
              </w:rPr>
              <w:t>2)办公设备：电脑、打印机、投影仪、办公桌椅、档案橱、空调等。</w:t>
            </w:r>
          </w:p>
          <w:p w:rsidR="00B92361" w:rsidRPr="00DB7B3F" w:rsidRDefault="00B92361" w:rsidP="00DB7B3F">
            <w:pPr>
              <w:spacing w:line="240" w:lineRule="exact"/>
              <w:rPr>
                <w:rFonts w:ascii="宋体" w:hAnsi="宋体"/>
                <w:b/>
                <w:color w:val="000000" w:themeColor="text1"/>
                <w:sz w:val="20"/>
                <w:szCs w:val="20"/>
              </w:rPr>
            </w:pPr>
            <w:r w:rsidRPr="00DB7B3F">
              <w:rPr>
                <w:rFonts w:ascii="宋体" w:hAnsi="宋体" w:hint="eastAsia"/>
                <w:b/>
                <w:color w:val="000000" w:themeColor="text1"/>
                <w:sz w:val="20"/>
                <w:szCs w:val="20"/>
              </w:rPr>
              <w:t>3)支持性服务：公司配置了小型轿车，</w:t>
            </w:r>
            <w:r>
              <w:rPr>
                <w:rFonts w:ascii="宋体" w:hAnsi="宋体" w:hint="eastAsia"/>
                <w:b/>
                <w:color w:val="000000" w:themeColor="text1"/>
                <w:sz w:val="20"/>
                <w:szCs w:val="20"/>
              </w:rPr>
              <w:t>小推车；</w:t>
            </w:r>
            <w:r w:rsidRPr="00DB7B3F">
              <w:rPr>
                <w:rFonts w:ascii="宋体" w:hAnsi="宋体" w:hint="eastAsia"/>
                <w:b/>
                <w:color w:val="000000" w:themeColor="text1"/>
                <w:sz w:val="20"/>
                <w:szCs w:val="20"/>
              </w:rPr>
              <w:t>公司办公区，配置了电话、电脑、打印机、复印机、无线WIFI网络等设施。</w:t>
            </w:r>
          </w:p>
          <w:p w:rsidR="00B92361" w:rsidRDefault="00B92361">
            <w:pPr>
              <w:spacing w:line="240" w:lineRule="exact"/>
              <w:rPr>
                <w:rFonts w:ascii="宋体" w:hAnsi="宋体"/>
                <w:b/>
                <w:color w:val="000000" w:themeColor="text1"/>
                <w:sz w:val="20"/>
                <w:szCs w:val="20"/>
              </w:rPr>
            </w:pPr>
          </w:p>
        </w:tc>
      </w:tr>
      <w:tr w:rsidR="00B92361">
        <w:trPr>
          <w:cantSplit/>
          <w:trHeight w:val="645"/>
          <w:jc w:val="center"/>
        </w:trPr>
        <w:tc>
          <w:tcPr>
            <w:tcW w:w="720" w:type="dxa"/>
            <w:vMerge/>
            <w:textDirection w:val="tbRlV"/>
            <w:vAlign w:val="center"/>
          </w:tcPr>
          <w:p w:rsidR="00B92361" w:rsidRDefault="00B92361">
            <w:pPr>
              <w:spacing w:line="240" w:lineRule="exact"/>
              <w:ind w:left="113" w:right="113"/>
              <w:jc w:val="center"/>
              <w:rPr>
                <w:b/>
                <w:color w:val="000000" w:themeColor="text1"/>
                <w:szCs w:val="21"/>
              </w:rPr>
            </w:pPr>
          </w:p>
        </w:tc>
        <w:tc>
          <w:tcPr>
            <w:tcW w:w="9198" w:type="dxa"/>
          </w:tcPr>
          <w:p w:rsidR="00B92361" w:rsidRDefault="00B92361">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B92361" w:rsidRDefault="00B92361" w:rsidP="00DB7B3F">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B92361" w:rsidRDefault="00B92361" w:rsidP="00DB7B3F">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B92361" w:rsidRDefault="00B92361" w:rsidP="00B92361">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B92361" w:rsidRDefault="00B92361" w:rsidP="00B92361">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B92361" w:rsidRPr="007A7A5E" w:rsidRDefault="00B92361" w:rsidP="00B92361">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p w:rsidR="00B92361" w:rsidRPr="00DB7B3F" w:rsidRDefault="00B92361">
            <w:pPr>
              <w:spacing w:line="240" w:lineRule="exact"/>
              <w:rPr>
                <w:rFonts w:ascii="宋体" w:hAnsi="宋体"/>
                <w:b/>
                <w:color w:val="000000" w:themeColor="text1"/>
                <w:sz w:val="20"/>
                <w:szCs w:val="20"/>
              </w:rPr>
            </w:pPr>
          </w:p>
        </w:tc>
      </w:tr>
      <w:tr w:rsidR="00B92361">
        <w:trPr>
          <w:cantSplit/>
          <w:trHeight w:val="645"/>
          <w:jc w:val="center"/>
        </w:trPr>
        <w:tc>
          <w:tcPr>
            <w:tcW w:w="720" w:type="dxa"/>
            <w:vMerge/>
            <w:textDirection w:val="tbRlV"/>
            <w:vAlign w:val="center"/>
          </w:tcPr>
          <w:p w:rsidR="00B92361" w:rsidRDefault="00B92361">
            <w:pPr>
              <w:spacing w:line="240" w:lineRule="exact"/>
              <w:ind w:left="113" w:right="113"/>
              <w:jc w:val="center"/>
              <w:rPr>
                <w:b/>
                <w:color w:val="000000" w:themeColor="text1"/>
                <w:szCs w:val="21"/>
              </w:rPr>
            </w:pPr>
          </w:p>
        </w:tc>
        <w:tc>
          <w:tcPr>
            <w:tcW w:w="9198" w:type="dxa"/>
          </w:tcPr>
          <w:p w:rsidR="00B92361" w:rsidRDefault="00B92361">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B92361" w:rsidRDefault="00B92361" w:rsidP="00806D9C">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B92361" w:rsidRDefault="00B92361" w:rsidP="00806D9C">
            <w:pPr>
              <w:spacing w:line="360" w:lineRule="auto"/>
              <w:ind w:firstLineChars="200" w:firstLine="400"/>
              <w:rPr>
                <w:rFonts w:ascii="宋体"/>
                <w:sz w:val="20"/>
                <w:szCs w:val="20"/>
              </w:rPr>
            </w:pPr>
            <w:r>
              <w:rPr>
                <w:rFonts w:ascii="宋体" w:hAnsi="宋体" w:hint="eastAsia"/>
                <w:sz w:val="20"/>
                <w:szCs w:val="20"/>
              </w:rPr>
              <w:t>行政部负责保留作为监视和测量资源适合其用途的证据的形成文件的信息。</w:t>
            </w:r>
          </w:p>
          <w:p w:rsidR="00B92361" w:rsidRPr="00806D9C" w:rsidRDefault="00B92361">
            <w:pPr>
              <w:spacing w:line="240" w:lineRule="exact"/>
              <w:rPr>
                <w:rFonts w:ascii="宋体" w:hAnsi="宋体"/>
                <w:b/>
                <w:color w:val="000000" w:themeColor="text1"/>
                <w:sz w:val="20"/>
                <w:szCs w:val="20"/>
              </w:rPr>
            </w:pPr>
          </w:p>
        </w:tc>
      </w:tr>
      <w:tr w:rsidR="00B92361">
        <w:trPr>
          <w:cantSplit/>
          <w:trHeight w:val="645"/>
          <w:jc w:val="center"/>
        </w:trPr>
        <w:tc>
          <w:tcPr>
            <w:tcW w:w="720" w:type="dxa"/>
            <w:vMerge/>
            <w:textDirection w:val="tbRlV"/>
            <w:vAlign w:val="center"/>
          </w:tcPr>
          <w:p w:rsidR="00B92361" w:rsidRDefault="00B92361">
            <w:pPr>
              <w:spacing w:line="240" w:lineRule="exact"/>
              <w:ind w:left="113" w:right="113"/>
              <w:jc w:val="center"/>
              <w:rPr>
                <w:b/>
                <w:color w:val="000000" w:themeColor="text1"/>
                <w:szCs w:val="21"/>
              </w:rPr>
            </w:pPr>
          </w:p>
        </w:tc>
        <w:tc>
          <w:tcPr>
            <w:tcW w:w="9198" w:type="dxa"/>
          </w:tcPr>
          <w:p w:rsidR="00B92361" w:rsidRDefault="00B9236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92361" w:rsidRDefault="00B92361" w:rsidP="00806D9C">
            <w:pPr>
              <w:ind w:firstLineChars="200" w:firstLine="42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92361" w:rsidRPr="00806D9C" w:rsidRDefault="00B92361">
            <w:pPr>
              <w:spacing w:line="240" w:lineRule="exact"/>
              <w:rPr>
                <w:rFonts w:ascii="宋体" w:hAnsi="宋体"/>
                <w:b/>
                <w:color w:val="000000" w:themeColor="text1"/>
                <w:sz w:val="20"/>
                <w:szCs w:val="20"/>
              </w:rPr>
            </w:pPr>
          </w:p>
        </w:tc>
      </w:tr>
      <w:tr w:rsidR="00B92361">
        <w:trPr>
          <w:cantSplit/>
          <w:trHeight w:val="645"/>
          <w:jc w:val="center"/>
        </w:trPr>
        <w:tc>
          <w:tcPr>
            <w:tcW w:w="720" w:type="dxa"/>
            <w:vMerge/>
            <w:textDirection w:val="tbRlV"/>
            <w:vAlign w:val="center"/>
          </w:tcPr>
          <w:p w:rsidR="00B92361" w:rsidRDefault="00B92361">
            <w:pPr>
              <w:spacing w:line="240" w:lineRule="exact"/>
              <w:ind w:left="113" w:right="113"/>
              <w:jc w:val="center"/>
              <w:rPr>
                <w:b/>
                <w:color w:val="000000" w:themeColor="text1"/>
                <w:szCs w:val="21"/>
              </w:rPr>
            </w:pPr>
          </w:p>
        </w:tc>
        <w:tc>
          <w:tcPr>
            <w:tcW w:w="9198" w:type="dxa"/>
          </w:tcPr>
          <w:p w:rsidR="00B92361" w:rsidRDefault="00B9236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Pr>
                <w:rFonts w:ascii="宋体" w:hAnsi="宋体" w:hint="eastAsia"/>
                <w:b/>
                <w:color w:val="000000"/>
                <w:sz w:val="20"/>
                <w:szCs w:val="20"/>
              </w:rPr>
              <w:t>消防栓、灭火器</w:t>
            </w:r>
          </w:p>
        </w:tc>
      </w:tr>
      <w:tr w:rsidR="00B92361">
        <w:trPr>
          <w:cantSplit/>
          <w:trHeight w:val="975"/>
          <w:jc w:val="center"/>
        </w:trPr>
        <w:tc>
          <w:tcPr>
            <w:tcW w:w="720" w:type="dxa"/>
            <w:vMerge/>
            <w:textDirection w:val="tbRlV"/>
            <w:vAlign w:val="center"/>
          </w:tcPr>
          <w:p w:rsidR="00B92361" w:rsidRDefault="00B92361">
            <w:pPr>
              <w:spacing w:line="240" w:lineRule="exact"/>
              <w:ind w:left="113" w:right="113"/>
              <w:jc w:val="center"/>
              <w:rPr>
                <w:b/>
                <w:color w:val="000000" w:themeColor="text1"/>
                <w:szCs w:val="21"/>
              </w:rPr>
            </w:pPr>
          </w:p>
        </w:tc>
        <w:tc>
          <w:tcPr>
            <w:tcW w:w="9198" w:type="dxa"/>
          </w:tcPr>
          <w:p w:rsidR="00B92361" w:rsidRDefault="00B9236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hint="eastAsia"/>
                <w:b/>
                <w:color w:val="000000"/>
                <w:sz w:val="20"/>
                <w:szCs w:val="20"/>
              </w:rPr>
              <w:t>消防栓、灭火器</w:t>
            </w:r>
          </w:p>
        </w:tc>
      </w:tr>
      <w:tr w:rsidR="00B92361">
        <w:trPr>
          <w:cantSplit/>
          <w:trHeight w:val="2531"/>
          <w:jc w:val="center"/>
        </w:trPr>
        <w:tc>
          <w:tcPr>
            <w:tcW w:w="720" w:type="dxa"/>
            <w:vMerge w:val="restart"/>
            <w:textDirection w:val="tbRlV"/>
            <w:vAlign w:val="center"/>
          </w:tcPr>
          <w:p w:rsidR="00B92361" w:rsidRDefault="00B92361">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B92361" w:rsidRDefault="00B92361">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B92361" w:rsidRDefault="00B92361">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B92361" w:rsidRDefault="00B92361">
            <w:pPr>
              <w:spacing w:line="300" w:lineRule="exact"/>
              <w:ind w:left="1"/>
              <w:rPr>
                <w:b/>
                <w:color w:val="000000" w:themeColor="text1"/>
                <w:sz w:val="20"/>
                <w:szCs w:val="20"/>
              </w:rPr>
            </w:pPr>
            <w:r w:rsidRPr="00687E47">
              <w:rPr>
                <w:rFonts w:ascii="宋体" w:hAnsi="宋体" w:hint="eastAsia"/>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B92361">
        <w:trPr>
          <w:cantSplit/>
          <w:trHeight w:val="2553"/>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rsidP="00784B3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B92361" w:rsidRDefault="00B92361" w:rsidP="00784B3A">
            <w:pPr>
              <w:spacing w:line="240" w:lineRule="exact"/>
              <w:rPr>
                <w:rFonts w:ascii="楷体_GB2312" w:eastAsia="楷体_GB2312"/>
                <w:b/>
                <w:color w:val="000000" w:themeColor="text1"/>
                <w:sz w:val="20"/>
                <w:szCs w:val="20"/>
              </w:rPr>
            </w:pPr>
          </w:p>
          <w:p w:rsidR="00B92361" w:rsidRPr="00B9551C" w:rsidRDefault="00B92361"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B92361" w:rsidRDefault="00B92361"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B92361" w:rsidRDefault="00B92361" w:rsidP="00784B3A">
            <w:pPr>
              <w:spacing w:line="240" w:lineRule="exact"/>
              <w:rPr>
                <w:rFonts w:ascii="楷体_GB2312" w:eastAsia="楷体_GB2312"/>
                <w:b/>
                <w:color w:val="000000" w:themeColor="text1"/>
                <w:sz w:val="20"/>
                <w:szCs w:val="20"/>
              </w:rPr>
            </w:pPr>
          </w:p>
          <w:p w:rsidR="00B92361" w:rsidRDefault="00B92361"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B92361" w:rsidRDefault="00B92361" w:rsidP="00784B3A">
            <w:pPr>
              <w:spacing w:line="240" w:lineRule="exact"/>
              <w:rPr>
                <w:rFonts w:ascii="楷体_GB2312" w:eastAsia="楷体_GB2312"/>
                <w:b/>
                <w:color w:val="000000" w:themeColor="text1"/>
                <w:sz w:val="20"/>
                <w:szCs w:val="20"/>
              </w:rPr>
            </w:pPr>
          </w:p>
          <w:p w:rsidR="00B92361" w:rsidRDefault="00B92361"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B92361" w:rsidRDefault="00B92361" w:rsidP="00784B3A">
            <w:pPr>
              <w:spacing w:line="240" w:lineRule="exact"/>
              <w:rPr>
                <w:rFonts w:ascii="楷体_GB2312" w:eastAsia="楷体_GB2312"/>
                <w:b/>
                <w:color w:val="000000" w:themeColor="text1"/>
                <w:sz w:val="20"/>
                <w:szCs w:val="20"/>
              </w:rPr>
            </w:pPr>
          </w:p>
          <w:p w:rsidR="00B92361" w:rsidRDefault="00B92361" w:rsidP="00784B3A">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B92361" w:rsidRDefault="00B92361" w:rsidP="00784B3A">
            <w:pPr>
              <w:spacing w:line="240" w:lineRule="exact"/>
              <w:rPr>
                <w:rFonts w:ascii="楷体_GB2312" w:eastAsia="楷体_GB2312"/>
                <w:b/>
                <w:color w:val="000000" w:themeColor="text1"/>
                <w:sz w:val="20"/>
                <w:szCs w:val="20"/>
              </w:rPr>
            </w:pPr>
          </w:p>
          <w:p w:rsidR="00B92361" w:rsidRDefault="00B92361" w:rsidP="00784B3A">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B92361" w:rsidRDefault="00B92361" w:rsidP="00784B3A">
            <w:pPr>
              <w:spacing w:line="240" w:lineRule="exact"/>
              <w:rPr>
                <w:rFonts w:ascii="楷体_GB2312" w:eastAsia="楷体_GB2312"/>
                <w:b/>
                <w:color w:val="000000" w:themeColor="text1"/>
                <w:szCs w:val="21"/>
              </w:rPr>
            </w:pPr>
          </w:p>
          <w:p w:rsidR="00B92361" w:rsidRDefault="00B92361" w:rsidP="00784B3A">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B92361">
        <w:trPr>
          <w:cantSplit/>
          <w:trHeight w:val="2250"/>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B92361" w:rsidRDefault="00B92361" w:rsidP="0050109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B92361" w:rsidRDefault="00B92361">
            <w:pPr>
              <w:spacing w:line="240" w:lineRule="exact"/>
              <w:rPr>
                <w:b/>
                <w:color w:val="000000" w:themeColor="text1"/>
                <w:sz w:val="20"/>
                <w:szCs w:val="20"/>
              </w:rPr>
            </w:pPr>
            <w:r>
              <w:rPr>
                <w:rFonts w:hint="eastAsia"/>
                <w:b/>
                <w:color w:val="000000"/>
                <w:sz w:val="20"/>
                <w:szCs w:val="20"/>
              </w:rPr>
              <w:t>销售为重要过程，公司实施严格控制，做好采购产品的质量控制，效果明显，未发生质量纠纷。</w:t>
            </w:r>
          </w:p>
        </w:tc>
      </w:tr>
      <w:tr w:rsidR="00B92361">
        <w:trPr>
          <w:cantSplit/>
          <w:trHeight w:val="2250"/>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B92361" w:rsidRDefault="00952151" w:rsidP="00806D9C">
            <w:r>
              <w:rPr>
                <w:rFonts w:hint="eastAsia"/>
                <w:b/>
                <w:color w:val="000000"/>
                <w:sz w:val="20"/>
                <w:szCs w:val="20"/>
              </w:rPr>
              <w:t>企业参考</w:t>
            </w:r>
            <w:r w:rsidR="00B92361">
              <w:rPr>
                <w:rFonts w:hint="eastAsia"/>
                <w:b/>
                <w:color w:val="000000"/>
                <w:sz w:val="20"/>
                <w:szCs w:val="20"/>
              </w:rPr>
              <w:t>标准：</w:t>
            </w:r>
            <w:r w:rsidRPr="00952151">
              <w:rPr>
                <w:rFonts w:hint="eastAsia"/>
                <w:b/>
                <w:color w:val="000000"/>
                <w:sz w:val="20"/>
                <w:szCs w:val="20"/>
              </w:rPr>
              <w:t>《</w:t>
            </w:r>
            <w:r w:rsidRPr="00952151">
              <w:rPr>
                <w:rFonts w:hint="eastAsia"/>
                <w:b/>
                <w:color w:val="000000"/>
                <w:sz w:val="20"/>
                <w:szCs w:val="20"/>
              </w:rPr>
              <w:t>GB/T 16868-2009</w:t>
            </w:r>
            <w:r w:rsidRPr="00952151">
              <w:rPr>
                <w:rFonts w:hint="eastAsia"/>
                <w:b/>
                <w:color w:val="000000"/>
                <w:sz w:val="20"/>
                <w:szCs w:val="20"/>
              </w:rPr>
              <w:t>商品经营服务质量管理规范》</w:t>
            </w:r>
            <w:r w:rsidR="00B92361">
              <w:rPr>
                <w:rFonts w:hint="eastAsia"/>
              </w:rPr>
              <w:t>等</w:t>
            </w:r>
          </w:p>
          <w:p w:rsidR="00B92361" w:rsidRDefault="00B92361" w:rsidP="00806D9C">
            <w:pPr>
              <w:spacing w:line="300" w:lineRule="exact"/>
              <w:rPr>
                <w:b/>
                <w:color w:val="000000"/>
                <w:sz w:val="20"/>
                <w:szCs w:val="20"/>
              </w:rPr>
            </w:pPr>
            <w:r>
              <w:rPr>
                <w:rFonts w:hint="eastAsia"/>
                <w:b/>
                <w:color w:val="000000"/>
                <w:sz w:val="20"/>
                <w:szCs w:val="20"/>
              </w:rPr>
              <w:t>企业制定的《销售服务规范》、</w:t>
            </w:r>
          </w:p>
          <w:p w:rsidR="00B92361" w:rsidRPr="00806D9C" w:rsidRDefault="00B92361">
            <w:pPr>
              <w:spacing w:line="240" w:lineRule="exact"/>
              <w:rPr>
                <w:b/>
                <w:color w:val="000000" w:themeColor="text1"/>
                <w:sz w:val="20"/>
                <w:szCs w:val="20"/>
              </w:rPr>
            </w:pPr>
          </w:p>
        </w:tc>
      </w:tr>
      <w:tr w:rsidR="00B92361">
        <w:trPr>
          <w:cantSplit/>
          <w:trHeight w:val="2250"/>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92361" w:rsidRDefault="00B92361" w:rsidP="0050109A">
            <w:pPr>
              <w:spacing w:line="240" w:lineRule="exact"/>
              <w:ind w:firstLineChars="100" w:firstLine="201"/>
              <w:rPr>
                <w:b/>
                <w:color w:val="000000" w:themeColor="text1"/>
                <w:sz w:val="20"/>
                <w:szCs w:val="20"/>
              </w:rPr>
            </w:pPr>
          </w:p>
          <w:p w:rsidR="00B92361" w:rsidRDefault="00B92361" w:rsidP="0050109A">
            <w:pPr>
              <w:spacing w:line="240" w:lineRule="exact"/>
              <w:ind w:firstLineChars="100" w:firstLine="201"/>
              <w:rPr>
                <w:b/>
                <w:color w:val="000000" w:themeColor="text1"/>
                <w:sz w:val="20"/>
                <w:szCs w:val="20"/>
              </w:rPr>
            </w:pPr>
          </w:p>
          <w:p w:rsidR="00B92361" w:rsidRDefault="00B92361">
            <w:pPr>
              <w:spacing w:line="240" w:lineRule="exact"/>
              <w:rPr>
                <w:b/>
                <w:color w:val="000000" w:themeColor="text1"/>
                <w:sz w:val="20"/>
                <w:szCs w:val="20"/>
              </w:rPr>
            </w:pPr>
            <w:r>
              <w:rPr>
                <w:b/>
                <w:color w:val="000000" w:themeColor="text1"/>
                <w:sz w:val="20"/>
                <w:szCs w:val="20"/>
              </w:rPr>
              <w:t>无</w:t>
            </w:r>
          </w:p>
          <w:p w:rsidR="00B92361" w:rsidRDefault="00B92361" w:rsidP="0050109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92361" w:rsidRDefault="00B92361">
            <w:pPr>
              <w:spacing w:line="300" w:lineRule="exact"/>
              <w:jc w:val="left"/>
              <w:rPr>
                <w:b/>
                <w:color w:val="000000" w:themeColor="text1"/>
                <w:sz w:val="20"/>
                <w:szCs w:val="20"/>
              </w:rPr>
            </w:pPr>
          </w:p>
        </w:tc>
      </w:tr>
      <w:tr w:rsidR="00B92361">
        <w:trPr>
          <w:cantSplit/>
          <w:trHeight w:val="1679"/>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B92361" w:rsidRDefault="00B92361" w:rsidP="00784B3A">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B92361" w:rsidRDefault="00B92361" w:rsidP="00B92361">
            <w:pPr>
              <w:numPr>
                <w:ilvl w:val="0"/>
                <w:numId w:val="5"/>
              </w:numPr>
              <w:spacing w:line="360" w:lineRule="auto"/>
              <w:rPr>
                <w:rFonts w:ascii="宋体"/>
                <w:sz w:val="20"/>
                <w:szCs w:val="20"/>
              </w:rPr>
            </w:pPr>
            <w:r>
              <w:rPr>
                <w:rFonts w:ascii="宋体" w:hAnsi="宋体" w:hint="eastAsia"/>
                <w:sz w:val="20"/>
                <w:szCs w:val="20"/>
              </w:rPr>
              <w:t>纠正；</w:t>
            </w:r>
          </w:p>
          <w:p w:rsidR="00B92361" w:rsidRDefault="00B92361" w:rsidP="00B92361">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B92361" w:rsidRDefault="00B92361" w:rsidP="00B92361">
            <w:pPr>
              <w:numPr>
                <w:ilvl w:val="0"/>
                <w:numId w:val="5"/>
              </w:numPr>
              <w:spacing w:line="360" w:lineRule="auto"/>
              <w:rPr>
                <w:rFonts w:ascii="宋体"/>
                <w:sz w:val="20"/>
                <w:szCs w:val="20"/>
              </w:rPr>
            </w:pPr>
            <w:r>
              <w:rPr>
                <w:rFonts w:ascii="宋体" w:hAnsi="宋体" w:hint="eastAsia"/>
                <w:sz w:val="20"/>
                <w:szCs w:val="20"/>
              </w:rPr>
              <w:t>告知顾客；</w:t>
            </w:r>
          </w:p>
          <w:p w:rsidR="00B92361" w:rsidRDefault="00B92361" w:rsidP="00B92361">
            <w:pPr>
              <w:numPr>
                <w:ilvl w:val="0"/>
                <w:numId w:val="5"/>
              </w:numPr>
              <w:spacing w:line="360" w:lineRule="auto"/>
              <w:rPr>
                <w:rFonts w:ascii="宋体"/>
                <w:sz w:val="20"/>
                <w:szCs w:val="20"/>
              </w:rPr>
            </w:pPr>
            <w:r>
              <w:rPr>
                <w:rFonts w:ascii="宋体" w:hAnsi="宋体" w:hint="eastAsia"/>
                <w:sz w:val="20"/>
                <w:szCs w:val="20"/>
              </w:rPr>
              <w:t>获得让步接收的授权。</w:t>
            </w:r>
          </w:p>
          <w:p w:rsidR="00B92361" w:rsidRDefault="00B92361" w:rsidP="00784B3A">
            <w:pPr>
              <w:spacing w:line="360" w:lineRule="auto"/>
              <w:ind w:firstLineChars="200" w:firstLine="400"/>
              <w:rPr>
                <w:rFonts w:ascii="宋体"/>
                <w:sz w:val="20"/>
                <w:szCs w:val="20"/>
              </w:rPr>
            </w:pPr>
            <w:r>
              <w:rPr>
                <w:rFonts w:ascii="宋体" w:hAnsi="宋体" w:hint="eastAsia"/>
                <w:sz w:val="20"/>
                <w:szCs w:val="20"/>
              </w:rPr>
              <w:t>销售部负责对不合格输出进行纠正之后的验证，确保其符合要求。</w:t>
            </w:r>
          </w:p>
          <w:p w:rsidR="00B92361" w:rsidRDefault="00B92361" w:rsidP="00784B3A">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B92361" w:rsidRDefault="00B92361" w:rsidP="00784B3A">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B92361" w:rsidRDefault="00B92361" w:rsidP="00784B3A">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B92361" w:rsidRDefault="00B92361" w:rsidP="00784B3A">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B92361" w:rsidRDefault="00B92361" w:rsidP="00784B3A">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识别处置不合格的授权。</w:t>
            </w:r>
          </w:p>
          <w:p w:rsidR="00B92361" w:rsidRPr="00784B3A" w:rsidRDefault="00B92361">
            <w:pPr>
              <w:spacing w:line="240" w:lineRule="exact"/>
              <w:rPr>
                <w:b/>
                <w:color w:val="000000" w:themeColor="text1"/>
                <w:sz w:val="20"/>
                <w:szCs w:val="20"/>
              </w:rPr>
            </w:pPr>
          </w:p>
        </w:tc>
      </w:tr>
      <w:tr w:rsidR="00B92361">
        <w:trPr>
          <w:cantSplit/>
          <w:trHeight w:val="1833"/>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B92361" w:rsidRDefault="00B92361">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B92361" w:rsidRDefault="00B92361" w:rsidP="00784B3A">
            <w:pPr>
              <w:spacing w:line="240" w:lineRule="exact"/>
              <w:rPr>
                <w:szCs w:val="21"/>
              </w:rPr>
            </w:pPr>
            <w:r>
              <w:rPr>
                <w:rFonts w:hint="eastAsia"/>
                <w:szCs w:val="21"/>
              </w:rPr>
              <w:t>公司重要环境因素控制有效，未对周边环境和相关方产生任何影响。</w:t>
            </w:r>
          </w:p>
          <w:p w:rsidR="00B92361" w:rsidRPr="00784B3A" w:rsidRDefault="00B92361">
            <w:pPr>
              <w:spacing w:line="240" w:lineRule="exact"/>
              <w:rPr>
                <w:b/>
                <w:color w:val="000000" w:themeColor="text1"/>
                <w:sz w:val="20"/>
                <w:szCs w:val="20"/>
              </w:rPr>
            </w:pPr>
          </w:p>
        </w:tc>
      </w:tr>
      <w:tr w:rsidR="00B92361">
        <w:trPr>
          <w:cantSplit/>
          <w:trHeight w:val="1263"/>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B92361" w:rsidRDefault="00B92361" w:rsidP="00784B3A">
            <w:pPr>
              <w:spacing w:line="240" w:lineRule="exact"/>
            </w:pPr>
            <w:r>
              <w:rPr>
                <w:rFonts w:hint="eastAsia"/>
              </w:rPr>
              <w:t>火灾、触电不可接受风险控制有效，从未发生任何事故。</w:t>
            </w:r>
          </w:p>
          <w:p w:rsidR="00B92361" w:rsidRPr="00784B3A" w:rsidRDefault="00B92361">
            <w:pPr>
              <w:spacing w:line="240" w:lineRule="exact"/>
              <w:rPr>
                <w:b/>
                <w:color w:val="000000" w:themeColor="text1"/>
                <w:sz w:val="20"/>
                <w:szCs w:val="20"/>
              </w:rPr>
            </w:pPr>
          </w:p>
        </w:tc>
      </w:tr>
      <w:tr w:rsidR="00B92361">
        <w:trPr>
          <w:cantSplit/>
          <w:trHeight w:val="1403"/>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rsidP="0050109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B92361" w:rsidRDefault="00B92361" w:rsidP="0006058A">
            <w:pPr>
              <w:spacing w:line="240" w:lineRule="exact"/>
              <w:rPr>
                <w:b/>
                <w:color w:val="000000" w:themeColor="text1"/>
                <w:spacing w:val="-4"/>
                <w:sz w:val="20"/>
                <w:szCs w:val="20"/>
              </w:rPr>
            </w:pPr>
            <w:r>
              <w:rPr>
                <w:rFonts w:hint="eastAsia"/>
                <w:color w:val="000000"/>
                <w:spacing w:val="-4"/>
                <w:sz w:val="20"/>
                <w:szCs w:val="20"/>
              </w:rPr>
              <w:t>编制了火灾、触电应急救援预案，在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sidR="0006058A">
              <w:rPr>
                <w:rFonts w:hint="eastAsia"/>
                <w:color w:val="000000"/>
                <w:spacing w:val="-4"/>
                <w:sz w:val="20"/>
                <w:szCs w:val="20"/>
              </w:rPr>
              <w:t>10</w:t>
            </w:r>
            <w:r>
              <w:rPr>
                <w:rFonts w:hint="eastAsia"/>
                <w:color w:val="000000"/>
                <w:spacing w:val="-4"/>
                <w:sz w:val="20"/>
                <w:szCs w:val="20"/>
              </w:rPr>
              <w:t>月</w:t>
            </w:r>
            <w:r w:rsidR="0006058A">
              <w:rPr>
                <w:rFonts w:hint="eastAsia"/>
                <w:color w:val="000000"/>
                <w:spacing w:val="-4"/>
                <w:sz w:val="20"/>
                <w:szCs w:val="20"/>
              </w:rPr>
              <w:t>19</w:t>
            </w:r>
            <w:r>
              <w:rPr>
                <w:rFonts w:hint="eastAsia"/>
                <w:color w:val="000000"/>
                <w:spacing w:val="-4"/>
                <w:sz w:val="20"/>
                <w:szCs w:val="20"/>
              </w:rPr>
              <w:t>日进行了火灾</w:t>
            </w:r>
            <w:r>
              <w:rPr>
                <w:rFonts w:ascii="宋体" w:hAnsi="宋体" w:hint="eastAsia"/>
                <w:szCs w:val="21"/>
              </w:rPr>
              <w:t>应急预案演练，</w:t>
            </w:r>
            <w:r>
              <w:rPr>
                <w:rFonts w:hint="eastAsia"/>
                <w:color w:val="000000"/>
                <w:spacing w:val="-4"/>
                <w:sz w:val="20"/>
                <w:szCs w:val="20"/>
              </w:rPr>
              <w:t>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1</w:t>
            </w:r>
            <w:r w:rsidR="0006058A">
              <w:rPr>
                <w:rFonts w:hint="eastAsia"/>
                <w:color w:val="000000"/>
                <w:spacing w:val="-4"/>
                <w:sz w:val="20"/>
                <w:szCs w:val="20"/>
              </w:rPr>
              <w:t>1</w:t>
            </w:r>
            <w:r>
              <w:rPr>
                <w:rFonts w:hint="eastAsia"/>
                <w:color w:val="000000"/>
                <w:spacing w:val="-4"/>
                <w:sz w:val="20"/>
                <w:szCs w:val="20"/>
              </w:rPr>
              <w:t>月</w:t>
            </w:r>
            <w:r w:rsidR="0006058A">
              <w:rPr>
                <w:rFonts w:hint="eastAsia"/>
                <w:color w:val="000000"/>
                <w:spacing w:val="-4"/>
                <w:sz w:val="20"/>
                <w:szCs w:val="20"/>
              </w:rPr>
              <w:t>20</w:t>
            </w:r>
            <w:r>
              <w:rPr>
                <w:rFonts w:hint="eastAsia"/>
                <w:color w:val="000000"/>
                <w:spacing w:val="-4"/>
                <w:sz w:val="20"/>
                <w:szCs w:val="20"/>
              </w:rPr>
              <w:t>日进行了触电</w:t>
            </w:r>
            <w:r>
              <w:rPr>
                <w:rFonts w:ascii="宋体" w:hAnsi="宋体" w:hint="eastAsia"/>
                <w:szCs w:val="21"/>
              </w:rPr>
              <w:t>应急预案演练，并对有效性做评价。</w:t>
            </w:r>
          </w:p>
        </w:tc>
      </w:tr>
      <w:tr w:rsidR="00B92361">
        <w:trPr>
          <w:cantSplit/>
          <w:trHeight w:val="961"/>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B92361" w:rsidRDefault="00B92361">
            <w:pPr>
              <w:spacing w:line="240" w:lineRule="exact"/>
              <w:rPr>
                <w:b/>
                <w:color w:val="000000" w:themeColor="text1"/>
                <w:sz w:val="20"/>
                <w:szCs w:val="20"/>
              </w:rPr>
            </w:pPr>
            <w:r>
              <w:rPr>
                <w:b/>
                <w:color w:val="000000" w:themeColor="text1"/>
                <w:sz w:val="20"/>
                <w:szCs w:val="20"/>
              </w:rPr>
              <w:t>无</w:t>
            </w:r>
          </w:p>
          <w:p w:rsidR="00B92361" w:rsidRDefault="00B92361">
            <w:pPr>
              <w:spacing w:line="240" w:lineRule="exact"/>
              <w:rPr>
                <w:b/>
                <w:color w:val="000000" w:themeColor="text1"/>
                <w:sz w:val="20"/>
                <w:szCs w:val="20"/>
              </w:rPr>
            </w:pPr>
          </w:p>
        </w:tc>
      </w:tr>
      <w:tr w:rsidR="00B92361">
        <w:trPr>
          <w:cantSplit/>
          <w:trHeight w:val="1277"/>
          <w:jc w:val="center"/>
        </w:trPr>
        <w:tc>
          <w:tcPr>
            <w:tcW w:w="720" w:type="dxa"/>
            <w:vMerge/>
            <w:vAlign w:val="center"/>
          </w:tcPr>
          <w:p w:rsidR="00B92361" w:rsidRDefault="00B92361">
            <w:pPr>
              <w:spacing w:line="240" w:lineRule="exact"/>
              <w:jc w:val="center"/>
              <w:rPr>
                <w:b/>
                <w:color w:val="000000" w:themeColor="text1"/>
                <w:szCs w:val="21"/>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B92361">
        <w:trPr>
          <w:cantSplit/>
          <w:trHeight w:val="1415"/>
          <w:jc w:val="center"/>
        </w:trPr>
        <w:tc>
          <w:tcPr>
            <w:tcW w:w="720" w:type="dxa"/>
            <w:vMerge w:val="restart"/>
            <w:textDirection w:val="tbRlV"/>
            <w:vAlign w:val="center"/>
          </w:tcPr>
          <w:p w:rsidR="00B92361" w:rsidRDefault="00B92361">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B92361" w:rsidRDefault="00B92361" w:rsidP="0050109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B92361" w:rsidRDefault="0006058A" w:rsidP="0006058A">
            <w:pPr>
              <w:spacing w:line="240" w:lineRule="exact"/>
              <w:ind w:firstLineChars="50" w:firstLine="100"/>
              <w:rPr>
                <w:b/>
                <w:color w:val="000000" w:themeColor="text1"/>
                <w:sz w:val="20"/>
                <w:szCs w:val="20"/>
              </w:rPr>
            </w:pPr>
            <w:r>
              <w:rPr>
                <w:rFonts w:hint="eastAsia"/>
                <w:b/>
                <w:color w:val="000000"/>
                <w:sz w:val="20"/>
                <w:szCs w:val="20"/>
              </w:rPr>
              <w:t>每季度对一体化目标进行定期检查考核，考核部门：行政部、供销</w:t>
            </w:r>
            <w:r w:rsidR="00B92361">
              <w:rPr>
                <w:rFonts w:hint="eastAsia"/>
                <w:b/>
                <w:color w:val="000000"/>
                <w:sz w:val="20"/>
                <w:szCs w:val="20"/>
              </w:rPr>
              <w:t>部</w:t>
            </w:r>
            <w:r w:rsidR="00B92361" w:rsidRPr="001A08F2">
              <w:rPr>
                <w:rFonts w:hint="eastAsia"/>
                <w:b/>
                <w:color w:val="000000"/>
                <w:sz w:val="20"/>
                <w:szCs w:val="20"/>
              </w:rPr>
              <w:t>，从检查的情况看，均能完成目标指标。</w:t>
            </w:r>
          </w:p>
        </w:tc>
      </w:tr>
      <w:tr w:rsidR="00B92361">
        <w:trPr>
          <w:cantSplit/>
          <w:trHeight w:val="1415"/>
          <w:jc w:val="center"/>
        </w:trPr>
        <w:tc>
          <w:tcPr>
            <w:tcW w:w="720" w:type="dxa"/>
            <w:vMerge/>
            <w:textDirection w:val="tbRlV"/>
            <w:vAlign w:val="center"/>
          </w:tcPr>
          <w:p w:rsidR="00B92361" w:rsidRDefault="00B92361">
            <w:pPr>
              <w:spacing w:line="240" w:lineRule="exact"/>
              <w:ind w:left="113" w:right="113"/>
              <w:jc w:val="center"/>
              <w:rPr>
                <w:b/>
                <w:color w:val="000000" w:themeColor="text1"/>
                <w:szCs w:val="21"/>
              </w:rPr>
            </w:pPr>
          </w:p>
        </w:tc>
        <w:tc>
          <w:tcPr>
            <w:tcW w:w="9198" w:type="dxa"/>
          </w:tcPr>
          <w:p w:rsidR="00B92361" w:rsidRDefault="00B92361" w:rsidP="0050109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B92361" w:rsidRDefault="00B92361" w:rsidP="00784B3A">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B92361" w:rsidRDefault="00B92361" w:rsidP="00784B3A">
            <w:pPr>
              <w:ind w:firstLineChars="200" w:firstLine="420"/>
              <w:rPr>
                <w:b/>
                <w:color w:val="000000"/>
                <w:sz w:val="20"/>
                <w:szCs w:val="20"/>
              </w:rPr>
            </w:pPr>
            <w:r>
              <w:rPr>
                <w:rFonts w:hint="eastAsia"/>
                <w:szCs w:val="21"/>
                <w:lang w:val="zh-CN"/>
              </w:rPr>
              <w:t>提供“顾客满意程度调查表”顾客较满意。</w:t>
            </w:r>
          </w:p>
          <w:p w:rsidR="00B92361" w:rsidRPr="00784B3A" w:rsidRDefault="00B92361" w:rsidP="0050109A">
            <w:pPr>
              <w:spacing w:line="240" w:lineRule="exact"/>
              <w:ind w:left="100" w:hangingChars="50" w:hanging="100"/>
              <w:rPr>
                <w:b/>
                <w:color w:val="000000" w:themeColor="text1"/>
                <w:sz w:val="20"/>
                <w:szCs w:val="20"/>
              </w:rPr>
            </w:pPr>
          </w:p>
        </w:tc>
      </w:tr>
      <w:tr w:rsidR="00B92361">
        <w:trPr>
          <w:cantSplit/>
          <w:trHeight w:val="2117"/>
          <w:jc w:val="center"/>
        </w:trPr>
        <w:tc>
          <w:tcPr>
            <w:tcW w:w="720" w:type="dxa"/>
            <w:vMerge/>
            <w:textDirection w:val="tbRlV"/>
            <w:vAlign w:val="center"/>
          </w:tcPr>
          <w:p w:rsidR="00B92361" w:rsidRDefault="00B92361" w:rsidP="0050109A">
            <w:pPr>
              <w:spacing w:line="240" w:lineRule="exact"/>
              <w:ind w:left="201" w:right="113" w:hangingChars="100" w:hanging="201"/>
              <w:jc w:val="center"/>
              <w:rPr>
                <w:b/>
                <w:color w:val="000000" w:themeColor="text1"/>
                <w:sz w:val="20"/>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92361" w:rsidRDefault="00B92361">
            <w:pPr>
              <w:spacing w:line="240" w:lineRule="exact"/>
              <w:rPr>
                <w:b/>
                <w:color w:val="000000" w:themeColor="text1"/>
                <w:spacing w:val="-8"/>
                <w:sz w:val="20"/>
                <w:szCs w:val="20"/>
              </w:rPr>
            </w:pPr>
          </w:p>
          <w:p w:rsidR="00B92361" w:rsidRDefault="00B92361" w:rsidP="00784B3A">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B92361" w:rsidRPr="00784B3A" w:rsidRDefault="00B92361">
            <w:pPr>
              <w:spacing w:line="240" w:lineRule="exact"/>
              <w:rPr>
                <w:b/>
                <w:color w:val="000000" w:themeColor="text1"/>
                <w:sz w:val="20"/>
                <w:szCs w:val="20"/>
              </w:rPr>
            </w:pPr>
          </w:p>
        </w:tc>
      </w:tr>
      <w:tr w:rsidR="00B92361">
        <w:trPr>
          <w:cantSplit/>
          <w:trHeight w:val="1826"/>
          <w:jc w:val="center"/>
        </w:trPr>
        <w:tc>
          <w:tcPr>
            <w:tcW w:w="720" w:type="dxa"/>
            <w:vMerge/>
            <w:textDirection w:val="tbRlV"/>
            <w:vAlign w:val="center"/>
          </w:tcPr>
          <w:p w:rsidR="00B92361" w:rsidRDefault="00B92361" w:rsidP="0050109A">
            <w:pPr>
              <w:spacing w:line="240" w:lineRule="exact"/>
              <w:ind w:left="201" w:right="113" w:hangingChars="100" w:hanging="201"/>
              <w:jc w:val="center"/>
              <w:rPr>
                <w:b/>
                <w:color w:val="000000" w:themeColor="text1"/>
                <w:sz w:val="20"/>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B92361" w:rsidRDefault="00B92361">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B92361">
        <w:trPr>
          <w:cantSplit/>
          <w:trHeight w:val="1834"/>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是否按规定对主要污染物（污水、废气、噪声、废渣等）及排放实施了例行的监视或测量，结果是否满足相关要求？无</w:t>
            </w:r>
          </w:p>
        </w:tc>
      </w:tr>
      <w:tr w:rsidR="00B92361">
        <w:trPr>
          <w:cantSplit/>
          <w:trHeight w:val="1546"/>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92361" w:rsidRDefault="00B92361">
            <w:pPr>
              <w:spacing w:line="240" w:lineRule="exact"/>
              <w:rPr>
                <w:b/>
                <w:color w:val="000000" w:themeColor="text1"/>
                <w:sz w:val="20"/>
                <w:szCs w:val="20"/>
              </w:rPr>
            </w:pPr>
            <w:r>
              <w:rPr>
                <w:b/>
                <w:color w:val="000000" w:themeColor="text1"/>
                <w:sz w:val="20"/>
                <w:szCs w:val="20"/>
              </w:rPr>
              <w:t>无</w:t>
            </w:r>
          </w:p>
        </w:tc>
      </w:tr>
      <w:tr w:rsidR="00B92361">
        <w:trPr>
          <w:cantSplit/>
          <w:trHeight w:val="1399"/>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92361" w:rsidRDefault="00B92361">
            <w:pPr>
              <w:spacing w:line="300" w:lineRule="exact"/>
              <w:rPr>
                <w:b/>
                <w:color w:val="000000" w:themeColor="text1"/>
                <w:sz w:val="20"/>
                <w:szCs w:val="20"/>
              </w:rPr>
            </w:pPr>
            <w:r>
              <w:rPr>
                <w:b/>
                <w:color w:val="000000" w:themeColor="text1"/>
                <w:sz w:val="20"/>
                <w:szCs w:val="20"/>
              </w:rPr>
              <w:t>无</w:t>
            </w:r>
          </w:p>
          <w:p w:rsidR="00B92361" w:rsidRDefault="00B92361">
            <w:pPr>
              <w:spacing w:line="240" w:lineRule="exact"/>
              <w:rPr>
                <w:b/>
                <w:color w:val="000000" w:themeColor="text1"/>
                <w:sz w:val="20"/>
                <w:szCs w:val="20"/>
              </w:rPr>
            </w:pPr>
          </w:p>
        </w:tc>
      </w:tr>
      <w:tr w:rsidR="00B92361">
        <w:trPr>
          <w:cantSplit/>
          <w:trHeight w:val="1404"/>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Pr>
          <w:p w:rsidR="00B92361" w:rsidRDefault="00B92361">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B92361" w:rsidRDefault="00B92361">
            <w:pPr>
              <w:spacing w:line="240" w:lineRule="exact"/>
              <w:rPr>
                <w:b/>
                <w:color w:val="000000" w:themeColor="text1"/>
                <w:sz w:val="20"/>
                <w:szCs w:val="20"/>
              </w:rPr>
            </w:pPr>
            <w:r>
              <w:rPr>
                <w:b/>
                <w:color w:val="000000" w:themeColor="text1"/>
                <w:sz w:val="20"/>
                <w:szCs w:val="20"/>
              </w:rPr>
              <w:t>无</w:t>
            </w:r>
          </w:p>
        </w:tc>
      </w:tr>
      <w:tr w:rsidR="00B92361">
        <w:trPr>
          <w:cantSplit/>
          <w:trHeight w:val="850"/>
          <w:jc w:val="center"/>
        </w:trPr>
        <w:tc>
          <w:tcPr>
            <w:tcW w:w="720" w:type="dxa"/>
            <w:vMerge/>
            <w:tcBorders>
              <w:bottom w:val="single" w:sz="4" w:space="0" w:color="auto"/>
            </w:tcBorders>
            <w:vAlign w:val="center"/>
          </w:tcPr>
          <w:p w:rsidR="00B92361" w:rsidRDefault="00B92361">
            <w:pPr>
              <w:spacing w:line="240" w:lineRule="exact"/>
              <w:jc w:val="center"/>
              <w:rPr>
                <w:b/>
                <w:color w:val="000000" w:themeColor="text1"/>
                <w:sz w:val="20"/>
              </w:rPr>
            </w:pPr>
          </w:p>
        </w:tc>
        <w:tc>
          <w:tcPr>
            <w:tcW w:w="9198" w:type="dxa"/>
            <w:tcBorders>
              <w:bottom w:val="single" w:sz="4" w:space="0" w:color="auto"/>
            </w:tcBorders>
          </w:tcPr>
          <w:p w:rsidR="00B92361" w:rsidRDefault="00B92361">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B92361" w:rsidRDefault="00B92361">
            <w:pPr>
              <w:widowControl/>
              <w:spacing w:line="240" w:lineRule="exact"/>
              <w:rPr>
                <w:b/>
                <w:color w:val="000000" w:themeColor="text1"/>
                <w:sz w:val="20"/>
                <w:szCs w:val="20"/>
              </w:rPr>
            </w:pPr>
            <w:r>
              <w:rPr>
                <w:rFonts w:hint="eastAsia"/>
                <w:b/>
                <w:color w:val="000000" w:themeColor="text1"/>
                <w:sz w:val="20"/>
                <w:szCs w:val="20"/>
              </w:rPr>
              <w:t>无</w:t>
            </w:r>
          </w:p>
        </w:tc>
      </w:tr>
      <w:tr w:rsidR="00B92361">
        <w:trPr>
          <w:cantSplit/>
          <w:trHeight w:val="1550"/>
          <w:jc w:val="center"/>
        </w:trPr>
        <w:tc>
          <w:tcPr>
            <w:tcW w:w="720" w:type="dxa"/>
            <w:vMerge w:val="restart"/>
            <w:vAlign w:val="center"/>
          </w:tcPr>
          <w:p w:rsidR="00B92361" w:rsidRDefault="00B92361">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B92361" w:rsidRDefault="00B92361">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B92361" w:rsidRDefault="00B92361">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B92361">
        <w:trPr>
          <w:cantSplit/>
          <w:trHeight w:val="1259"/>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92361" w:rsidRDefault="00B92361">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B92361" w:rsidRDefault="00B92361">
            <w:pPr>
              <w:spacing w:line="240" w:lineRule="exact"/>
              <w:rPr>
                <w:b/>
                <w:color w:val="000000" w:themeColor="text1"/>
                <w:spacing w:val="-20"/>
                <w:sz w:val="20"/>
                <w:szCs w:val="20"/>
              </w:rPr>
            </w:pPr>
          </w:p>
          <w:p w:rsidR="00B92361" w:rsidRDefault="00B92361">
            <w:pPr>
              <w:spacing w:line="240" w:lineRule="exact"/>
              <w:rPr>
                <w:b/>
                <w:color w:val="000000" w:themeColor="text1"/>
                <w:sz w:val="20"/>
                <w:szCs w:val="20"/>
              </w:rPr>
            </w:pPr>
            <w:r>
              <w:rPr>
                <w:b/>
                <w:color w:val="000000" w:themeColor="text1"/>
                <w:sz w:val="20"/>
                <w:szCs w:val="20"/>
              </w:rPr>
              <w:t>无</w:t>
            </w:r>
          </w:p>
        </w:tc>
      </w:tr>
      <w:tr w:rsidR="00B92361">
        <w:trPr>
          <w:cantSplit/>
          <w:trHeight w:val="1259"/>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92361" w:rsidRDefault="00B92361">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B92361" w:rsidRPr="00511412" w:rsidRDefault="00B92361">
            <w:pPr>
              <w:spacing w:line="240" w:lineRule="exact"/>
              <w:rPr>
                <w:color w:val="000000" w:themeColor="text1"/>
                <w:spacing w:val="-20"/>
                <w:sz w:val="20"/>
                <w:szCs w:val="20"/>
              </w:rPr>
            </w:pPr>
            <w:r w:rsidRPr="00511412">
              <w:rPr>
                <w:rFonts w:hint="eastAsia"/>
                <w:color w:val="000000"/>
                <w:spacing w:val="-20"/>
                <w:sz w:val="20"/>
                <w:szCs w:val="20"/>
              </w:rPr>
              <w:t>一阶段文件审核发现的问题已经整改完毕</w:t>
            </w:r>
          </w:p>
        </w:tc>
      </w:tr>
      <w:tr w:rsidR="00B92361">
        <w:trPr>
          <w:cantSplit/>
          <w:trHeight w:val="1259"/>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92361" w:rsidRDefault="00B92361">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B92361" w:rsidRDefault="00B92361">
            <w:pPr>
              <w:spacing w:line="240" w:lineRule="exact"/>
              <w:rPr>
                <w:b/>
                <w:color w:val="000000" w:themeColor="text1"/>
                <w:sz w:val="20"/>
                <w:szCs w:val="20"/>
              </w:rPr>
            </w:pPr>
            <w:r>
              <w:rPr>
                <w:rFonts w:hint="eastAsia"/>
                <w:bCs/>
                <w:szCs w:val="21"/>
              </w:rPr>
              <w:t>体系运行至今无创新</w:t>
            </w:r>
          </w:p>
        </w:tc>
      </w:tr>
      <w:tr w:rsidR="00B92361" w:rsidTr="00B44233">
        <w:trPr>
          <w:cantSplit/>
          <w:trHeight w:val="618"/>
          <w:jc w:val="center"/>
        </w:trPr>
        <w:tc>
          <w:tcPr>
            <w:tcW w:w="720" w:type="dxa"/>
            <w:vMerge/>
            <w:vAlign w:val="center"/>
          </w:tcPr>
          <w:p w:rsidR="00B92361" w:rsidRDefault="00B92361">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B92361" w:rsidRDefault="00B92361">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B92361" w:rsidRDefault="00B92361">
      <w:pPr>
        <w:spacing w:line="300" w:lineRule="exact"/>
        <w:rPr>
          <w:b/>
          <w:color w:val="000000" w:themeColor="text1"/>
          <w:sz w:val="26"/>
          <w:szCs w:val="26"/>
        </w:rPr>
      </w:pPr>
    </w:p>
    <w:p w:rsidR="00B92361" w:rsidRDefault="00B92361" w:rsidP="0050109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92361" w:rsidRDefault="00B92361">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01777A">
        <w:rPr>
          <w:b/>
          <w:color w:val="000000" w:themeColor="text1"/>
        </w:rPr>
        <w:pict>
          <v:line id="直接连接符 1" o:spid="_x0000_s1031" style="position:absolute;left:0;text-align:left;z-index:251663360;mso-position-horizontal-relative:text;mso-position-vertical-relative:text" from="210pt,16.2pt" to="210pt,16.2pt" o:allowincell="f"/>
        </w:pict>
      </w:r>
      <w:r>
        <w:rPr>
          <w:rFonts w:hint="eastAsia"/>
          <w:b/>
          <w:color w:val="000000" w:themeColor="text1"/>
        </w:rPr>
        <w:t>严重不符合项，一般不符合</w:t>
      </w:r>
      <w:r>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B92361" w:rsidRDefault="00B92361" w:rsidP="0050109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92361" w:rsidRDefault="00B92361" w:rsidP="0050109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B92361" w:rsidRDefault="00B92361" w:rsidP="0050109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B92361">
        <w:tc>
          <w:tcPr>
            <w:tcW w:w="5246" w:type="dxa"/>
          </w:tcPr>
          <w:p w:rsidR="00B92361" w:rsidRDefault="00B9236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B92361" w:rsidRDefault="00B9236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92361">
        <w:tc>
          <w:tcPr>
            <w:tcW w:w="5246" w:type="dxa"/>
          </w:tcPr>
          <w:p w:rsidR="00B92361" w:rsidRDefault="00B9236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B92361" w:rsidRDefault="00B92361">
            <w:pPr>
              <w:snapToGrid w:val="0"/>
              <w:spacing w:line="360" w:lineRule="auto"/>
              <w:rPr>
                <w:rFonts w:ascii="宋体" w:hAnsi="宋体"/>
                <w:b/>
                <w:color w:val="000000" w:themeColor="text1"/>
                <w:szCs w:val="21"/>
              </w:rPr>
            </w:pPr>
          </w:p>
        </w:tc>
      </w:tr>
      <w:tr w:rsidR="00B92361">
        <w:tc>
          <w:tcPr>
            <w:tcW w:w="5246" w:type="dxa"/>
          </w:tcPr>
          <w:p w:rsidR="00B92361" w:rsidRDefault="00B9236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B92361" w:rsidRDefault="00B92361">
            <w:pPr>
              <w:snapToGrid w:val="0"/>
              <w:spacing w:line="360" w:lineRule="auto"/>
              <w:rPr>
                <w:rFonts w:ascii="宋体" w:hAnsi="宋体"/>
                <w:b/>
                <w:color w:val="000000" w:themeColor="text1"/>
                <w:szCs w:val="21"/>
              </w:rPr>
            </w:pPr>
          </w:p>
        </w:tc>
      </w:tr>
      <w:tr w:rsidR="00B92361">
        <w:tc>
          <w:tcPr>
            <w:tcW w:w="5246" w:type="dxa"/>
          </w:tcPr>
          <w:p w:rsidR="00B92361" w:rsidRDefault="00B9236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B92361" w:rsidRDefault="00B92361">
            <w:pPr>
              <w:snapToGrid w:val="0"/>
              <w:spacing w:line="360" w:lineRule="auto"/>
              <w:rPr>
                <w:rFonts w:ascii="宋体" w:hAnsi="宋体"/>
                <w:b/>
                <w:color w:val="000000" w:themeColor="text1"/>
                <w:szCs w:val="21"/>
              </w:rPr>
            </w:pPr>
          </w:p>
        </w:tc>
      </w:tr>
    </w:tbl>
    <w:p w:rsidR="00B92361" w:rsidRDefault="00B92361" w:rsidP="0050109A">
      <w:pPr>
        <w:snapToGrid w:val="0"/>
        <w:spacing w:line="360" w:lineRule="auto"/>
        <w:ind w:leftChars="-337" w:left="-191" w:hangingChars="271" w:hanging="517"/>
        <w:rPr>
          <w:b/>
          <w:color w:val="000000" w:themeColor="text1"/>
          <w:spacing w:val="-10"/>
          <w:szCs w:val="21"/>
        </w:rPr>
      </w:pPr>
    </w:p>
    <w:p w:rsidR="00B92361" w:rsidRDefault="00B92361">
      <w:pPr>
        <w:snapToGrid w:val="0"/>
        <w:spacing w:line="360" w:lineRule="auto"/>
        <w:rPr>
          <w:b/>
          <w:color w:val="000000" w:themeColor="text1"/>
          <w:spacing w:val="-10"/>
          <w:szCs w:val="21"/>
        </w:rPr>
      </w:pPr>
    </w:p>
    <w:p w:rsidR="00B92361" w:rsidRDefault="00B92361" w:rsidP="0050109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92361" w:rsidRDefault="00B92361" w:rsidP="006F26B3">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92361" w:rsidRDefault="00B92361" w:rsidP="0050109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92361" w:rsidRDefault="00B92361" w:rsidP="0050109A">
      <w:pPr>
        <w:spacing w:line="360" w:lineRule="auto"/>
        <w:ind w:leftChars="-472" w:left="1" w:hangingChars="380" w:hanging="992"/>
        <w:rPr>
          <w:b/>
          <w:color w:val="000000" w:themeColor="text1"/>
          <w:sz w:val="26"/>
          <w:szCs w:val="26"/>
        </w:rPr>
      </w:pPr>
      <w:r>
        <w:rPr>
          <w:rFonts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B92361" w:rsidTr="00B44233">
        <w:trPr>
          <w:trHeight w:val="4195"/>
        </w:trPr>
        <w:tc>
          <w:tcPr>
            <w:tcW w:w="10080" w:type="dxa"/>
          </w:tcPr>
          <w:p w:rsidR="00B92361" w:rsidRDefault="00B92361" w:rsidP="006F26B3">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92361" w:rsidRDefault="00B92361" w:rsidP="006F26B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92361" w:rsidRDefault="00B92361" w:rsidP="006F26B3">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92361" w:rsidRDefault="00B92361" w:rsidP="006F26B3">
            <w:pPr>
              <w:spacing w:line="240" w:lineRule="exact"/>
              <w:rPr>
                <w:b/>
                <w:color w:val="000000" w:themeColor="text1"/>
                <w:sz w:val="22"/>
                <w:szCs w:val="22"/>
              </w:rPr>
            </w:pPr>
          </w:p>
          <w:p w:rsidR="00B92361" w:rsidRDefault="00B92361" w:rsidP="006F26B3">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B92361" w:rsidRDefault="00B92361">
            <w:pPr>
              <w:spacing w:line="240" w:lineRule="exact"/>
              <w:rPr>
                <w:b/>
                <w:color w:val="000000" w:themeColor="text1"/>
                <w:sz w:val="28"/>
                <w:szCs w:val="28"/>
              </w:rPr>
            </w:pPr>
          </w:p>
        </w:tc>
      </w:tr>
      <w:tr w:rsidR="00B92361">
        <w:trPr>
          <w:trHeight w:val="2820"/>
        </w:trPr>
        <w:tc>
          <w:tcPr>
            <w:tcW w:w="10080" w:type="dxa"/>
          </w:tcPr>
          <w:p w:rsidR="00B92361" w:rsidRDefault="00B92361">
            <w:pPr>
              <w:rPr>
                <w:b/>
                <w:color w:val="000000" w:themeColor="text1"/>
              </w:rPr>
            </w:pPr>
            <w:r>
              <w:rPr>
                <w:rFonts w:hint="eastAsia"/>
                <w:b/>
                <w:color w:val="000000" w:themeColor="text1"/>
              </w:rPr>
              <w:t>2.</w:t>
            </w:r>
            <w:r>
              <w:rPr>
                <w:rFonts w:hint="eastAsia"/>
                <w:b/>
                <w:color w:val="000000" w:themeColor="text1"/>
              </w:rPr>
              <w:t>对审核范围适宜性结论</w:t>
            </w:r>
          </w:p>
          <w:p w:rsidR="00B92361" w:rsidRDefault="00B92361">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92361" w:rsidRDefault="00B9236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92361" w:rsidRDefault="00B92361">
            <w:pPr>
              <w:spacing w:line="320" w:lineRule="exact"/>
              <w:rPr>
                <w:rFonts w:ascii="宋体" w:hAnsi="宋体"/>
                <w:b/>
                <w:color w:val="000000" w:themeColor="text1"/>
                <w:u w:val="single"/>
              </w:rPr>
            </w:pPr>
            <w:r>
              <w:rPr>
                <w:rFonts w:ascii="宋体" w:hAnsi="宋体"/>
                <w:b/>
                <w:color w:val="000000" w:themeColor="text1"/>
              </w:rPr>
              <w:t>QMS:</w:t>
            </w:r>
          </w:p>
          <w:p w:rsidR="00B92361" w:rsidRDefault="00B92361">
            <w:pPr>
              <w:spacing w:line="320" w:lineRule="exact"/>
              <w:rPr>
                <w:rFonts w:ascii="宋体" w:hAnsi="宋体"/>
                <w:b/>
                <w:color w:val="000000" w:themeColor="text1"/>
                <w:u w:val="single"/>
              </w:rPr>
            </w:pPr>
          </w:p>
          <w:p w:rsidR="00B92361" w:rsidRDefault="00B9236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B92361" w:rsidRDefault="00B92361">
            <w:pPr>
              <w:spacing w:line="320" w:lineRule="exact"/>
              <w:rPr>
                <w:rFonts w:ascii="宋体" w:hAnsi="宋体"/>
                <w:b/>
                <w:color w:val="000000" w:themeColor="text1"/>
                <w:u w:val="single"/>
                <w:lang w:val="en-GB"/>
              </w:rPr>
            </w:pPr>
          </w:p>
          <w:p w:rsidR="00B92361" w:rsidRDefault="00B9236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B92361" w:rsidRDefault="00B92361">
            <w:pPr>
              <w:snapToGrid w:val="0"/>
              <w:spacing w:line="280" w:lineRule="exact"/>
              <w:rPr>
                <w:b/>
                <w:color w:val="000000" w:themeColor="text1"/>
                <w:spacing w:val="-10"/>
                <w:sz w:val="22"/>
                <w:szCs w:val="22"/>
              </w:rPr>
            </w:pPr>
          </w:p>
        </w:tc>
      </w:tr>
      <w:tr w:rsidR="00B92361" w:rsidTr="00B44233">
        <w:trPr>
          <w:trHeight w:val="3328"/>
        </w:trPr>
        <w:tc>
          <w:tcPr>
            <w:tcW w:w="10080" w:type="dxa"/>
          </w:tcPr>
          <w:p w:rsidR="00B92361" w:rsidRDefault="00B92361">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92361" w:rsidRDefault="00B92361">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92361" w:rsidRDefault="00B92361">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B92361" w:rsidRDefault="00B9236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92361" w:rsidRDefault="00B92361">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92361" w:rsidRDefault="00B9236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92361" w:rsidRDefault="00B9236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92361" w:rsidRDefault="00B9236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92361" w:rsidRDefault="00B9236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B92361" w:rsidRDefault="00B92361">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B92361">
        <w:tblPrEx>
          <w:tblBorders>
            <w:left w:val="nil"/>
            <w:bottom w:val="nil"/>
            <w:right w:val="nil"/>
            <w:insideH w:val="nil"/>
            <w:insideV w:val="nil"/>
          </w:tblBorders>
        </w:tblPrEx>
        <w:trPr>
          <w:trHeight w:val="100"/>
        </w:trPr>
        <w:tc>
          <w:tcPr>
            <w:tcW w:w="10080" w:type="dxa"/>
            <w:tcBorders>
              <w:top w:val="single" w:sz="4" w:space="0" w:color="auto"/>
            </w:tcBorders>
          </w:tcPr>
          <w:p w:rsidR="00B92361" w:rsidRDefault="00B92361">
            <w:pPr>
              <w:spacing w:line="360" w:lineRule="auto"/>
              <w:rPr>
                <w:b/>
                <w:color w:val="000000" w:themeColor="text1"/>
              </w:rPr>
            </w:pPr>
          </w:p>
        </w:tc>
      </w:tr>
    </w:tbl>
    <w:p w:rsidR="00B92361" w:rsidRDefault="00B92361" w:rsidP="0050109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B92361" w:rsidRDefault="00B92361" w:rsidP="0050109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B92361" w:rsidRDefault="00B9236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92361" w:rsidRDefault="00B92361" w:rsidP="0050109A">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B92361" w:rsidRDefault="00B92361" w:rsidP="000B117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B92361" w:rsidRDefault="00B92361" w:rsidP="000B1171">
      <w:pPr>
        <w:spacing w:beforeLines="50" w:afterLines="50"/>
        <w:ind w:leftChars="-405" w:left="-326" w:hangingChars="326" w:hanging="524"/>
        <w:rPr>
          <w:b/>
          <w:color w:val="000000" w:themeColor="text1"/>
          <w:sz w:val="16"/>
          <w:szCs w:val="16"/>
        </w:rPr>
      </w:pPr>
    </w:p>
    <w:p w:rsidR="00B92361" w:rsidRDefault="00B92361">
      <w:pPr>
        <w:snapToGrid w:val="0"/>
        <w:rPr>
          <w:b/>
          <w:bCs/>
          <w:color w:val="000000" w:themeColor="text1"/>
          <w:szCs w:val="28"/>
          <w:u w:val="single"/>
        </w:rPr>
      </w:pPr>
    </w:p>
    <w:p w:rsidR="00B92361" w:rsidRDefault="0001777A" w:rsidP="000B1171">
      <w:pPr>
        <w:snapToGrid w:val="0"/>
        <w:spacing w:afterLines="50" w:line="360" w:lineRule="auto"/>
        <w:ind w:leftChars="-405" w:left="1" w:hangingChars="326" w:hanging="851"/>
        <w:rPr>
          <w:b/>
          <w:color w:val="000000" w:themeColor="text1"/>
          <w:sz w:val="16"/>
          <w:szCs w:val="16"/>
        </w:rPr>
      </w:pPr>
      <w:r w:rsidRPr="0001777A">
        <w:rPr>
          <w:b/>
          <w:noProof/>
          <w:color w:val="000000" w:themeColor="text1"/>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56.2pt;margin-top:25.3pt;width:46.15pt;height:28.35pt;z-index:251664384">
            <v:imagedata r:id="rId10" o:title="文波-1"/>
          </v:shape>
        </w:pict>
      </w:r>
      <w:r w:rsidR="00B92361">
        <w:rPr>
          <w:rFonts w:hint="eastAsia"/>
          <w:b/>
          <w:color w:val="000000" w:themeColor="text1"/>
          <w:sz w:val="26"/>
          <w:szCs w:val="26"/>
        </w:rPr>
        <w:t>十四、审核组签字</w:t>
      </w:r>
    </w:p>
    <w:p w:rsidR="00B92361" w:rsidRDefault="00B92361" w:rsidP="000B117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92361" w:rsidRDefault="0006058A" w:rsidP="000B1171">
      <w:pPr>
        <w:snapToGrid w:val="0"/>
        <w:spacing w:beforeLines="50" w:line="360" w:lineRule="auto"/>
        <w:ind w:firstLineChars="250" w:firstLine="527"/>
        <w:rPr>
          <w:b/>
          <w:color w:val="000000" w:themeColor="text1"/>
        </w:rPr>
      </w:pPr>
      <w:r>
        <w:rPr>
          <w:b/>
          <w:noProof/>
          <w:color w:val="000000" w:themeColor="text1"/>
        </w:rPr>
        <w:drawing>
          <wp:anchor distT="0" distB="0" distL="114300" distR="114300" simplePos="0" relativeHeight="251667456" behindDoc="0" locked="0" layoutInCell="1" allowOverlap="1">
            <wp:simplePos x="0" y="0"/>
            <wp:positionH relativeFrom="column">
              <wp:posOffset>1904365</wp:posOffset>
            </wp:positionH>
            <wp:positionV relativeFrom="paragraph">
              <wp:posOffset>146050</wp:posOffset>
            </wp:positionV>
            <wp:extent cx="675640" cy="285115"/>
            <wp:effectExtent l="19050" t="0" r="0" b="0"/>
            <wp:wrapNone/>
            <wp:docPr id="5"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杨杰"/>
                    <pic:cNvPicPr>
                      <a:picLocks noChangeAspect="1" noChangeArrowheads="1"/>
                    </pic:cNvPicPr>
                  </pic:nvPicPr>
                  <pic:blipFill>
                    <a:blip r:embed="rId11"/>
                    <a:srcRect/>
                    <a:stretch>
                      <a:fillRect/>
                    </a:stretch>
                  </pic:blipFill>
                  <pic:spPr bwMode="auto">
                    <a:xfrm>
                      <a:off x="0" y="0"/>
                      <a:ext cx="675640" cy="285115"/>
                    </a:xfrm>
                    <a:prstGeom prst="rect">
                      <a:avLst/>
                    </a:prstGeom>
                    <a:noFill/>
                    <a:ln w="9525">
                      <a:noFill/>
                      <a:miter lim="800000"/>
                      <a:headEnd/>
                      <a:tailEnd/>
                    </a:ln>
                  </pic:spPr>
                </pic:pic>
              </a:graphicData>
            </a:graphic>
          </wp:anchor>
        </w:drawing>
      </w:r>
    </w:p>
    <w:p w:rsidR="00B92361" w:rsidRDefault="00B92361" w:rsidP="000B117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92361" w:rsidRDefault="00B92361" w:rsidP="0050109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2021 </w:t>
      </w:r>
      <w:r>
        <w:rPr>
          <w:rFonts w:asciiTheme="minorEastAsia" w:eastAsiaTheme="minorEastAsia" w:hAnsiTheme="minorEastAsia" w:hint="eastAsia"/>
          <w:b/>
          <w:color w:val="000000" w:themeColor="text1"/>
        </w:rPr>
        <w:t>年 1 月</w:t>
      </w:r>
      <w:r w:rsidR="000B1171">
        <w:rPr>
          <w:rFonts w:asciiTheme="minorEastAsia" w:eastAsiaTheme="minorEastAsia" w:hAnsiTheme="minorEastAsia" w:hint="eastAsia"/>
          <w:b/>
          <w:color w:val="000000" w:themeColor="text1"/>
        </w:rPr>
        <w:t xml:space="preserve"> </w:t>
      </w:r>
      <w:r w:rsidR="0006058A">
        <w:rPr>
          <w:rFonts w:asciiTheme="minorEastAsia" w:eastAsiaTheme="minorEastAsia" w:hAnsiTheme="minorEastAsia" w:hint="eastAsia"/>
          <w:b/>
          <w:color w:val="000000" w:themeColor="text1"/>
        </w:rPr>
        <w:t>22</w:t>
      </w:r>
      <w:r>
        <w:rPr>
          <w:rFonts w:asciiTheme="minorEastAsia" w:eastAsiaTheme="minorEastAsia" w:hAnsiTheme="minorEastAsia" w:hint="eastAsia"/>
          <w:b/>
          <w:color w:val="000000" w:themeColor="text1"/>
        </w:rPr>
        <w:t xml:space="preserve"> 日</w:t>
      </w:r>
    </w:p>
    <w:p w:rsidR="00B92361" w:rsidRDefault="00B92361" w:rsidP="000B117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92361" w:rsidRDefault="00B92361" w:rsidP="000B117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0B1171">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0B117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0B1171">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92361" w:rsidRDefault="00B92361">
      <w:pPr>
        <w:spacing w:line="360" w:lineRule="auto"/>
        <w:rPr>
          <w:b/>
          <w:color w:val="000000" w:themeColor="text1"/>
          <w:szCs w:val="21"/>
        </w:rPr>
      </w:pPr>
      <w:r>
        <w:rPr>
          <w:rFonts w:hint="eastAsia"/>
          <w:b/>
          <w:bCs/>
          <w:color w:val="000000" w:themeColor="text1"/>
          <w:szCs w:val="21"/>
        </w:rPr>
        <w:t>审核中发现的</w:t>
      </w:r>
      <w:r w:rsidR="000B1171">
        <w:rPr>
          <w:rFonts w:hint="eastAsia"/>
          <w:b/>
          <w:color w:val="000000" w:themeColor="text1"/>
          <w:spacing w:val="-10"/>
          <w:szCs w:val="21"/>
        </w:rPr>
        <w:t>□</w:t>
      </w:r>
      <w:r w:rsidR="000B1171">
        <w:rPr>
          <w:rFonts w:hint="eastAsia"/>
          <w:b/>
          <w:color w:val="000000" w:themeColor="text1"/>
          <w:szCs w:val="21"/>
        </w:rPr>
        <w:t xml:space="preserve">EMS(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0B117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92361" w:rsidRDefault="00B92361">
      <w:pPr>
        <w:spacing w:line="360" w:lineRule="auto"/>
        <w:rPr>
          <w:b/>
          <w:color w:val="000000" w:themeColor="text1"/>
          <w:szCs w:val="21"/>
        </w:rPr>
      </w:pPr>
      <w:r>
        <w:rPr>
          <w:rFonts w:hint="eastAsia"/>
          <w:b/>
          <w:bCs/>
          <w:color w:val="000000" w:themeColor="text1"/>
          <w:szCs w:val="21"/>
        </w:rPr>
        <w:t>审核中发现的</w:t>
      </w:r>
      <w:r w:rsidR="000B1171">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0B1171">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92361" w:rsidRDefault="00B92361">
      <w:pPr>
        <w:spacing w:line="360" w:lineRule="auto"/>
        <w:rPr>
          <w:b/>
          <w:color w:val="000000" w:themeColor="text1"/>
          <w:szCs w:val="21"/>
          <w:u w:val="single"/>
        </w:rPr>
      </w:pPr>
      <w:r>
        <w:rPr>
          <w:rFonts w:hint="eastAsia"/>
          <w:b/>
          <w:color w:val="000000" w:themeColor="text1"/>
          <w:szCs w:val="21"/>
        </w:rPr>
        <w:t>存在问题说明及意见：</w:t>
      </w:r>
    </w:p>
    <w:p w:rsidR="00B92361" w:rsidRDefault="00B92361" w:rsidP="000B1171">
      <w:pPr>
        <w:spacing w:afterLines="50"/>
        <w:ind w:firstLineChars="200" w:firstLine="422"/>
        <w:rPr>
          <w:b/>
          <w:color w:val="000000" w:themeColor="text1"/>
          <w:szCs w:val="21"/>
        </w:rPr>
      </w:pPr>
    </w:p>
    <w:p w:rsidR="00B92361" w:rsidRDefault="00B92361" w:rsidP="000B117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92361" w:rsidRDefault="00B92361" w:rsidP="006F26B3">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B92361" w:rsidRDefault="0001777A" w:rsidP="000B1171">
      <w:pPr>
        <w:spacing w:beforeLines="100" w:afterLines="50"/>
        <w:rPr>
          <w:b/>
          <w:color w:val="000000" w:themeColor="text1"/>
          <w:szCs w:val="21"/>
        </w:rPr>
      </w:pPr>
      <w:r>
        <w:rPr>
          <w:b/>
          <w:noProof/>
          <w:color w:val="000000" w:themeColor="text1"/>
          <w:szCs w:val="21"/>
        </w:rPr>
        <w:pict>
          <v:shape id="_x0000_s1033" type="#_x0000_t75" style="position:absolute;left:0;text-align:left;margin-left:65.15pt;margin-top:8.9pt;width:46.15pt;height:28.35pt;z-index:251665408">
            <v:imagedata r:id="rId10" o:title="文波-1"/>
          </v:shape>
        </w:pict>
      </w:r>
      <w:r w:rsidR="00B92361">
        <w:rPr>
          <w:rFonts w:hint="eastAsia"/>
          <w:b/>
          <w:color w:val="000000" w:themeColor="text1"/>
          <w:szCs w:val="21"/>
        </w:rPr>
        <w:t>组长签字</w:t>
      </w:r>
      <w:r w:rsidR="00B92361">
        <w:rPr>
          <w:rFonts w:hint="eastAsia"/>
          <w:b/>
          <w:color w:val="000000" w:themeColor="text1"/>
          <w:szCs w:val="21"/>
        </w:rPr>
        <w:t xml:space="preserve">:                               </w:t>
      </w:r>
      <w:r w:rsidR="00B92361">
        <w:rPr>
          <w:rFonts w:hint="eastAsia"/>
          <w:b/>
          <w:color w:val="000000" w:themeColor="text1"/>
          <w:szCs w:val="21"/>
        </w:rPr>
        <w:t>日期</w:t>
      </w:r>
      <w:r w:rsidR="00B92361">
        <w:rPr>
          <w:rFonts w:hint="eastAsia"/>
          <w:b/>
          <w:color w:val="000000" w:themeColor="text1"/>
          <w:szCs w:val="21"/>
        </w:rPr>
        <w:t xml:space="preserve">: </w:t>
      </w:r>
      <w:r w:rsidR="0006058A">
        <w:rPr>
          <w:rFonts w:hint="eastAsia"/>
          <w:b/>
          <w:color w:val="000000" w:themeColor="text1"/>
          <w:szCs w:val="21"/>
        </w:rPr>
        <w:t xml:space="preserve"> </w:t>
      </w:r>
      <w:r w:rsidR="00B92361">
        <w:rPr>
          <w:rFonts w:hint="eastAsia"/>
          <w:b/>
          <w:color w:val="000000" w:themeColor="text1"/>
          <w:szCs w:val="21"/>
        </w:rPr>
        <w:t xml:space="preserve">2021 </w:t>
      </w:r>
      <w:r w:rsidR="00B92361">
        <w:rPr>
          <w:rFonts w:hint="eastAsia"/>
          <w:b/>
          <w:color w:val="000000" w:themeColor="text1"/>
          <w:szCs w:val="21"/>
        </w:rPr>
        <w:t>年</w:t>
      </w:r>
      <w:r w:rsidR="00B92361">
        <w:rPr>
          <w:rFonts w:hint="eastAsia"/>
          <w:b/>
          <w:color w:val="000000" w:themeColor="text1"/>
          <w:szCs w:val="21"/>
        </w:rPr>
        <w:t xml:space="preserve"> </w:t>
      </w:r>
      <w:r w:rsidR="0006058A">
        <w:rPr>
          <w:rFonts w:hint="eastAsia"/>
          <w:b/>
          <w:color w:val="000000" w:themeColor="text1"/>
          <w:szCs w:val="21"/>
        </w:rPr>
        <w:t xml:space="preserve">  </w:t>
      </w:r>
      <w:r w:rsidR="00B92361">
        <w:rPr>
          <w:rFonts w:hint="eastAsia"/>
          <w:b/>
          <w:color w:val="000000" w:themeColor="text1"/>
          <w:szCs w:val="21"/>
        </w:rPr>
        <w:t xml:space="preserve"> </w:t>
      </w:r>
      <w:r w:rsidR="00B92361">
        <w:rPr>
          <w:rFonts w:hint="eastAsia"/>
          <w:b/>
          <w:color w:val="000000" w:themeColor="text1"/>
          <w:szCs w:val="21"/>
        </w:rPr>
        <w:t>月</w:t>
      </w:r>
      <w:r w:rsidR="0006058A">
        <w:rPr>
          <w:rFonts w:hint="eastAsia"/>
          <w:b/>
          <w:color w:val="000000" w:themeColor="text1"/>
          <w:szCs w:val="21"/>
        </w:rPr>
        <w:t xml:space="preserve">   </w:t>
      </w:r>
      <w:r w:rsidR="00B92361">
        <w:rPr>
          <w:rFonts w:hint="eastAsia"/>
          <w:b/>
          <w:color w:val="000000" w:themeColor="text1"/>
          <w:szCs w:val="21"/>
        </w:rPr>
        <w:t xml:space="preserve">  </w:t>
      </w:r>
      <w:r w:rsidR="00B92361">
        <w:rPr>
          <w:rFonts w:hint="eastAsia"/>
          <w:b/>
          <w:color w:val="000000" w:themeColor="text1"/>
          <w:szCs w:val="21"/>
        </w:rPr>
        <w:t>日</w:t>
      </w:r>
    </w:p>
    <w:p w:rsidR="00B92361" w:rsidRDefault="00B92361" w:rsidP="0050109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B92361" w:rsidRDefault="00B92361" w:rsidP="00B9236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92361" w:rsidRDefault="00B92361" w:rsidP="0050109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92361" w:rsidRDefault="00B92361" w:rsidP="00B9236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B92361" w:rsidRDefault="00B92361" w:rsidP="0050109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B92361" w:rsidRDefault="00B92361" w:rsidP="0050109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B92361" w:rsidRDefault="00B92361" w:rsidP="0050109A">
      <w:pPr>
        <w:snapToGrid w:val="0"/>
        <w:spacing w:line="360" w:lineRule="auto"/>
        <w:ind w:leftChars="-405" w:hangingChars="403" w:hanging="850"/>
        <w:rPr>
          <w:b/>
          <w:color w:val="000000" w:themeColor="text1"/>
          <w:szCs w:val="21"/>
          <w:u w:val="single"/>
        </w:rPr>
      </w:pPr>
    </w:p>
    <w:p w:rsidR="00B92361" w:rsidRDefault="00B92361" w:rsidP="0050109A">
      <w:pPr>
        <w:snapToGrid w:val="0"/>
        <w:spacing w:line="360" w:lineRule="auto"/>
        <w:ind w:leftChars="-405" w:hangingChars="403" w:hanging="850"/>
        <w:rPr>
          <w:b/>
          <w:color w:val="000000" w:themeColor="text1"/>
          <w:szCs w:val="21"/>
          <w:u w:val="single"/>
        </w:rPr>
      </w:pPr>
    </w:p>
    <w:p w:rsidR="00B92361" w:rsidRDefault="00B92361" w:rsidP="0050109A">
      <w:pPr>
        <w:snapToGrid w:val="0"/>
        <w:spacing w:line="360" w:lineRule="auto"/>
        <w:ind w:left="738" w:hangingChars="350" w:hanging="738"/>
        <w:rPr>
          <w:b/>
          <w:color w:val="000000" w:themeColor="text1"/>
          <w:szCs w:val="21"/>
          <w:u w:val="single"/>
        </w:rPr>
      </w:pPr>
    </w:p>
    <w:p w:rsidR="00B92361" w:rsidRDefault="00B92361" w:rsidP="000B117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B92361" w:rsidRDefault="00B92361" w:rsidP="000B117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B92361" w:rsidRDefault="00B92361" w:rsidP="000B117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B92361" w:rsidRDefault="00B92361" w:rsidP="000B117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B92361" w:rsidRDefault="00B92361">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B92361" w:rsidRDefault="00B92361">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B92361" w:rsidRDefault="00B92361">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92361" w:rsidRDefault="00B92361" w:rsidP="0050109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B92361" w:rsidRDefault="00B92361" w:rsidP="0050109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92361" w:rsidRDefault="00B9236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92361" w:rsidRDefault="00B92361" w:rsidP="0050109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92361" w:rsidRDefault="00B92361" w:rsidP="0050109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B92361" w:rsidRDefault="00B92361" w:rsidP="0050109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B92361" w:rsidRDefault="00B92361" w:rsidP="0050109A">
      <w:pPr>
        <w:spacing w:line="360" w:lineRule="auto"/>
        <w:ind w:left="964" w:hangingChars="600" w:hanging="964"/>
        <w:rPr>
          <w:b/>
          <w:bCs/>
          <w:color w:val="000000" w:themeColor="text1"/>
          <w:sz w:val="16"/>
          <w:szCs w:val="16"/>
        </w:rPr>
      </w:pPr>
    </w:p>
    <w:p w:rsidR="00B92361" w:rsidRDefault="00B92361" w:rsidP="00B92361">
      <w:pPr>
        <w:snapToGrid w:val="0"/>
        <w:spacing w:line="300" w:lineRule="auto"/>
        <w:ind w:firstLineChars="100" w:firstLine="244"/>
        <w:jc w:val="left"/>
        <w:rPr>
          <w:b/>
          <w:bCs/>
          <w:color w:val="000000" w:themeColor="text1"/>
          <w:w w:val="115"/>
        </w:rPr>
      </w:pPr>
    </w:p>
    <w:p w:rsidR="00877EB8" w:rsidRDefault="00052C77">
      <w:pPr>
        <w:rPr>
          <w:rFonts w:ascii="宋体" w:hAnsi="宋体"/>
          <w:b/>
          <w:color w:val="000000" w:themeColor="text1"/>
          <w:sz w:val="26"/>
          <w:szCs w:val="26"/>
        </w:rPr>
      </w:pPr>
    </w:p>
    <w:sectPr w:rsidR="00877EB8"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C77" w:rsidRDefault="00052C77" w:rsidP="000B70FD">
      <w:r>
        <w:separator/>
      </w:r>
    </w:p>
  </w:endnote>
  <w:endnote w:type="continuationSeparator" w:id="1">
    <w:p w:rsidR="00052C77" w:rsidRDefault="00052C77" w:rsidP="000B7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C77" w:rsidRDefault="00052C77" w:rsidP="000B70FD">
      <w:r>
        <w:separator/>
      </w:r>
    </w:p>
  </w:footnote>
  <w:footnote w:type="continuationSeparator" w:id="1">
    <w:p w:rsidR="00052C77" w:rsidRDefault="00052C77" w:rsidP="000B7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01777A" w:rsidP="00B9236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1777A">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6265C"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6265C"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A6265C" w:rsidRPr="00390345">
      <w:rPr>
        <w:rStyle w:val="CharChar1"/>
        <w:rFonts w:hint="default"/>
      </w:rPr>
      <w:t>北京国标联合认证有限公司</w:t>
    </w:r>
    <w:r w:rsidR="00A6265C" w:rsidRPr="00390345">
      <w:rPr>
        <w:rStyle w:val="CharChar1"/>
        <w:rFonts w:hint="default"/>
      </w:rPr>
      <w:tab/>
    </w:r>
    <w:r w:rsidR="00A6265C" w:rsidRPr="00390345">
      <w:rPr>
        <w:rStyle w:val="CharChar1"/>
        <w:rFonts w:hint="default"/>
      </w:rPr>
      <w:tab/>
    </w:r>
    <w:r w:rsidR="00A6265C">
      <w:rPr>
        <w:rStyle w:val="CharChar1"/>
        <w:rFonts w:hint="default"/>
      </w:rPr>
      <w:tab/>
    </w:r>
    <w:bookmarkEnd w:id="22"/>
  </w:p>
  <w:p w:rsidR="008E67FF" w:rsidRPr="008E67FF" w:rsidRDefault="00052C77"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322E8282"/>
    <w:lvl w:ilvl="0">
      <w:start w:val="1"/>
      <w:numFmt w:val="japaneseCounting"/>
      <w:lvlText w:val="%1、"/>
      <w:lvlJc w:val="left"/>
      <w:pPr>
        <w:ind w:left="540" w:hanging="540"/>
      </w:pPr>
      <w:rPr>
        <w:rFonts w:hint="default"/>
        <w:sz w:val="26"/>
        <w:szCs w:val="2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70FD"/>
    <w:rsid w:val="0001777A"/>
    <w:rsid w:val="00052C77"/>
    <w:rsid w:val="0006058A"/>
    <w:rsid w:val="000B1171"/>
    <w:rsid w:val="000B70FD"/>
    <w:rsid w:val="003D7390"/>
    <w:rsid w:val="00952151"/>
    <w:rsid w:val="00A6265C"/>
    <w:rsid w:val="00B923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1375</Words>
  <Characters>7841</Characters>
  <Application>Microsoft Office Word</Application>
  <DocSecurity>0</DocSecurity>
  <Lines>65</Lines>
  <Paragraphs>18</Paragraphs>
  <ScaleCrop>false</ScaleCrop>
  <Company>微软中国</Company>
  <LinksUpToDate>false</LinksUpToDate>
  <CharactersWithSpaces>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59</cp:revision>
  <cp:lastPrinted>2019-05-13T03:19:00Z</cp:lastPrinted>
  <dcterms:created xsi:type="dcterms:W3CDTF">2015-06-17T14:51:00Z</dcterms:created>
  <dcterms:modified xsi:type="dcterms:W3CDTF">2021-01-22T02:21:00Z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