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90A85" w:rsidP="0012312B">
      <w:pPr>
        <w:jc w:val="center"/>
      </w:pPr>
    </w:p>
    <w:p w:rsidR="0012312B" w:rsidRDefault="00E90A85" w:rsidP="0012312B">
      <w:pPr>
        <w:jc w:val="center"/>
      </w:pPr>
    </w:p>
    <w:p w:rsidR="0012312B" w:rsidRDefault="00E90A85" w:rsidP="0012312B">
      <w:pPr>
        <w:jc w:val="center"/>
      </w:pPr>
    </w:p>
    <w:p w:rsidR="0012312B" w:rsidRDefault="00E90A85" w:rsidP="0012312B">
      <w:pPr>
        <w:jc w:val="center"/>
      </w:pPr>
    </w:p>
    <w:p w:rsidR="0012312B" w:rsidRPr="00093B5A" w:rsidRDefault="009F592C"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E90A85" w:rsidP="0012312B">
      <w:pPr>
        <w:jc w:val="center"/>
      </w:pPr>
    </w:p>
    <w:p w:rsidR="0012312B" w:rsidRPr="00093B5A" w:rsidRDefault="00E90A85" w:rsidP="0012312B">
      <w:pPr>
        <w:jc w:val="center"/>
      </w:pPr>
    </w:p>
    <w:p w:rsidR="0012312B" w:rsidRPr="00093B5A" w:rsidRDefault="00E90A85" w:rsidP="0012312B">
      <w:pPr>
        <w:jc w:val="center"/>
      </w:pPr>
    </w:p>
    <w:p w:rsidR="0012312B" w:rsidRPr="00093B5A" w:rsidRDefault="00E90A85" w:rsidP="0012312B">
      <w:pPr>
        <w:jc w:val="center"/>
      </w:pPr>
    </w:p>
    <w:p w:rsidR="0012312B" w:rsidRPr="00093B5A" w:rsidRDefault="00E90A85" w:rsidP="0012312B"/>
    <w:p w:rsidR="0012312B" w:rsidRPr="00093B5A" w:rsidRDefault="00E90A85" w:rsidP="0012312B">
      <w:pPr>
        <w:spacing w:line="0" w:lineRule="atLeast"/>
        <w:rPr>
          <w:rFonts w:ascii="宋体" w:hAnsi="宋体"/>
          <w:sz w:val="48"/>
        </w:rPr>
      </w:pPr>
    </w:p>
    <w:p w:rsidR="0012312B" w:rsidRPr="00093B5A" w:rsidRDefault="00E90A85" w:rsidP="0012312B">
      <w:pPr>
        <w:spacing w:line="0" w:lineRule="atLeast"/>
        <w:rPr>
          <w:rFonts w:ascii="宋体" w:hAnsi="宋体"/>
          <w:sz w:val="48"/>
        </w:rPr>
      </w:pPr>
    </w:p>
    <w:p w:rsidR="0012312B" w:rsidRPr="00093B5A" w:rsidRDefault="00E90A85" w:rsidP="0012312B">
      <w:pPr>
        <w:spacing w:line="0" w:lineRule="atLeast"/>
        <w:rPr>
          <w:rFonts w:ascii="宋体" w:hAnsi="宋体"/>
          <w:sz w:val="24"/>
          <w:szCs w:val="15"/>
        </w:rPr>
      </w:pPr>
    </w:p>
    <w:p w:rsidR="0012312B" w:rsidRPr="00093B5A" w:rsidRDefault="00E90A85" w:rsidP="0012312B">
      <w:pPr>
        <w:spacing w:line="500" w:lineRule="exact"/>
        <w:rPr>
          <w:rFonts w:ascii="宋体" w:hAnsi="宋体"/>
          <w:sz w:val="40"/>
          <w:szCs w:val="21"/>
        </w:rPr>
      </w:pPr>
    </w:p>
    <w:p w:rsidR="0012312B" w:rsidRPr="00093B5A" w:rsidRDefault="009F592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F592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F592C"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E90A85" w:rsidP="0012312B">
      <w:pPr>
        <w:widowControl/>
        <w:rPr>
          <w:rFonts w:ascii="宋体" w:hAnsi="宋体"/>
          <w:b/>
          <w:sz w:val="52"/>
          <w:szCs w:val="52"/>
        </w:rPr>
      </w:pPr>
    </w:p>
    <w:p w:rsidR="0012312B" w:rsidRPr="00093B5A" w:rsidRDefault="00E90A85" w:rsidP="0012312B">
      <w:pPr>
        <w:widowControl/>
        <w:rPr>
          <w:rFonts w:ascii="宋体" w:hAnsi="宋体"/>
          <w:b/>
          <w:sz w:val="52"/>
          <w:szCs w:val="52"/>
        </w:rPr>
      </w:pPr>
    </w:p>
    <w:p w:rsidR="0012312B" w:rsidRPr="00093B5A" w:rsidRDefault="00E90A85" w:rsidP="0012312B">
      <w:pPr>
        <w:widowControl/>
        <w:rPr>
          <w:rFonts w:ascii="宋体" w:hAnsi="宋体"/>
          <w:b/>
          <w:sz w:val="52"/>
          <w:szCs w:val="52"/>
        </w:rPr>
      </w:pPr>
    </w:p>
    <w:p w:rsidR="0012312B" w:rsidRPr="00093B5A" w:rsidRDefault="00E90A85" w:rsidP="0012312B">
      <w:pPr>
        <w:spacing w:line="365" w:lineRule="exact"/>
        <w:rPr>
          <w:rFonts w:ascii="宋体" w:hAnsi="宋体"/>
          <w:sz w:val="32"/>
          <w:szCs w:val="24"/>
        </w:rPr>
      </w:pPr>
    </w:p>
    <w:p w:rsidR="0012312B" w:rsidRPr="00093B5A" w:rsidRDefault="00E90A85" w:rsidP="0012312B">
      <w:pPr>
        <w:spacing w:line="365" w:lineRule="exact"/>
        <w:rPr>
          <w:rFonts w:ascii="宋体" w:hAnsi="宋体"/>
          <w:sz w:val="32"/>
        </w:rPr>
      </w:pPr>
    </w:p>
    <w:p w:rsidR="0012312B" w:rsidRPr="00093B5A" w:rsidRDefault="009F592C" w:rsidP="003E4E80">
      <w:pPr>
        <w:spacing w:line="360" w:lineRule="auto"/>
        <w:ind w:firstLineChars="450" w:firstLine="14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B1053">
        <w:rPr>
          <w:rFonts w:ascii="宋体" w:hAnsi="宋体"/>
          <w:sz w:val="30"/>
          <w:szCs w:val="30"/>
          <w:u w:val="single"/>
        </w:rPr>
        <w:t>河南省鑫属实业有限公司</w:t>
      </w:r>
      <w:bookmarkEnd w:id="1"/>
    </w:p>
    <w:p w:rsidR="0012312B" w:rsidRPr="00093B5A" w:rsidRDefault="009F592C" w:rsidP="003E4E80">
      <w:pPr>
        <w:spacing w:line="360" w:lineRule="auto"/>
        <w:ind w:firstLineChars="300" w:firstLine="1440"/>
        <w:jc w:val="left"/>
        <w:rPr>
          <w:rFonts w:ascii="宋体" w:hAnsi="宋体"/>
          <w:spacing w:val="32"/>
          <w:sz w:val="32"/>
          <w:u w:val="single"/>
        </w:rPr>
      </w:pPr>
      <w:r w:rsidRPr="00093B5A">
        <w:rPr>
          <w:rFonts w:ascii="宋体" w:hAnsi="宋体" w:hint="eastAsia"/>
          <w:spacing w:val="80"/>
          <w:sz w:val="32"/>
        </w:rPr>
        <w:t>编</w:t>
      </w:r>
      <w:r w:rsidR="003E4E80">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E4E80">
        <w:rPr>
          <w:rFonts w:ascii="宋体" w:hAnsi="宋体" w:hint="eastAsia"/>
          <w:sz w:val="32"/>
        </w:rPr>
        <w:t xml:space="preserve">  </w:t>
      </w:r>
      <w:r>
        <w:rPr>
          <w:rFonts w:ascii="宋体" w:hAnsi="宋体" w:hint="eastAsia"/>
          <w:sz w:val="32"/>
        </w:rPr>
        <w:t>0107-2018-2021</w:t>
      </w:r>
      <w:bookmarkEnd w:id="2"/>
    </w:p>
    <w:p w:rsidR="0012312B" w:rsidRPr="00093B5A" w:rsidRDefault="009F592C" w:rsidP="003E4E80">
      <w:pPr>
        <w:spacing w:line="360" w:lineRule="auto"/>
        <w:ind w:firstLineChars="300" w:firstLine="144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E90A85" w:rsidP="0012312B">
      <w:pPr>
        <w:widowControl/>
        <w:spacing w:line="360" w:lineRule="auto"/>
        <w:ind w:right="360"/>
        <w:rPr>
          <w:rFonts w:ascii="宋体" w:hAnsi="宋体"/>
          <w:spacing w:val="80"/>
          <w:sz w:val="32"/>
        </w:rPr>
      </w:pPr>
    </w:p>
    <w:p w:rsidR="00AF6EBD" w:rsidRPr="00093B5A" w:rsidRDefault="00E90A85" w:rsidP="0012312B">
      <w:pPr>
        <w:widowControl/>
        <w:spacing w:line="360" w:lineRule="auto"/>
        <w:ind w:right="360"/>
        <w:rPr>
          <w:rFonts w:ascii="Times New Roman" w:eastAsia="宋体" w:hAnsi="Times New Roman" w:cs="Times New Roman"/>
          <w:bCs/>
          <w:kern w:val="0"/>
          <w:sz w:val="18"/>
          <w:szCs w:val="18"/>
        </w:rPr>
      </w:pPr>
    </w:p>
    <w:p w:rsidR="00D44C53" w:rsidRDefault="00D44C53">
      <w:pPr>
        <w:widowControl/>
        <w:spacing w:line="360" w:lineRule="auto"/>
        <w:jc w:val="right"/>
        <w:rPr>
          <w:rFonts w:ascii="Times New Roman" w:eastAsia="宋体" w:hAnsi="Times New Roman" w:cs="Times New Roman"/>
          <w:bCs/>
          <w:kern w:val="0"/>
          <w:sz w:val="18"/>
          <w:szCs w:val="18"/>
        </w:rPr>
      </w:pPr>
    </w:p>
    <w:p w:rsidR="00863661" w:rsidRPr="00093B5A" w:rsidRDefault="009F592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0107-2018-2021</w:t>
      </w:r>
      <w:bookmarkEnd w:id="3"/>
    </w:p>
    <w:p w:rsidR="00863661" w:rsidRPr="00093B5A" w:rsidRDefault="009F592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787AFC" w:rsidRDefault="00787AFC" w:rsidP="00787AFC">
      <w:pPr>
        <w:widowControl/>
        <w:spacing w:line="360" w:lineRule="auto"/>
        <w:rPr>
          <w:rFonts w:ascii="Times New Roman" w:hAnsi="Times New Roman" w:cs="Times New Roman"/>
          <w:b/>
          <w:bCs/>
          <w:kern w:val="0"/>
          <w:szCs w:val="21"/>
        </w:rPr>
      </w:pPr>
      <w:r>
        <w:rPr>
          <w:rFonts w:ascii="Times New Roman" w:hAnsi="Times New Roman" w:cs="Times New Roman" w:hint="eastAsia"/>
          <w:b/>
          <w:bCs/>
          <w:kern w:val="0"/>
          <w:szCs w:val="21"/>
        </w:rPr>
        <w:t>一、基本情况</w:t>
      </w:r>
    </w:p>
    <w:tbl>
      <w:tblPr>
        <w:tblW w:w="95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0"/>
        <w:gridCol w:w="2125"/>
        <w:gridCol w:w="1843"/>
        <w:gridCol w:w="3692"/>
      </w:tblGrid>
      <w:tr w:rsidR="00787AFC" w:rsidTr="003E4E80">
        <w:tc>
          <w:tcPr>
            <w:tcW w:w="1850"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hint="eastAsia"/>
                <w:bCs/>
                <w:kern w:val="0"/>
                <w:szCs w:val="21"/>
              </w:rPr>
              <w:t>企业</w:t>
            </w:r>
            <w:r>
              <w:rPr>
                <w:rFonts w:ascii="Times New Roman" w:hAnsi="Times New Roman" w:cs="Times New Roman" w:hint="eastAsia"/>
                <w:kern w:val="0"/>
                <w:szCs w:val="21"/>
              </w:rPr>
              <w:t>名称</w:t>
            </w:r>
          </w:p>
        </w:tc>
        <w:tc>
          <w:tcPr>
            <w:tcW w:w="2125" w:type="dxa"/>
            <w:tcBorders>
              <w:top w:val="single" w:sz="4" w:space="0" w:color="auto"/>
              <w:left w:val="single" w:sz="4" w:space="0" w:color="auto"/>
              <w:bottom w:val="single" w:sz="4" w:space="0" w:color="auto"/>
              <w:right w:val="single" w:sz="4" w:space="0" w:color="auto"/>
            </w:tcBorders>
            <w:hideMark/>
          </w:tcPr>
          <w:p w:rsidR="00787AFC" w:rsidRPr="00CB2E15" w:rsidRDefault="008D4B0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hint="eastAsia"/>
                <w:kern w:val="0"/>
                <w:szCs w:val="21"/>
              </w:rPr>
              <w:t>河南省鑫属实业有限公司</w:t>
            </w:r>
          </w:p>
        </w:tc>
        <w:tc>
          <w:tcPr>
            <w:tcW w:w="1843"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hint="eastAsia"/>
                <w:kern w:val="0"/>
                <w:szCs w:val="21"/>
              </w:rPr>
              <w:t>企业联系人</w:t>
            </w:r>
          </w:p>
        </w:tc>
        <w:tc>
          <w:tcPr>
            <w:tcW w:w="3692" w:type="dxa"/>
            <w:tcBorders>
              <w:top w:val="single" w:sz="4" w:space="0" w:color="auto"/>
              <w:left w:val="single" w:sz="4" w:space="0" w:color="auto"/>
              <w:bottom w:val="single" w:sz="4" w:space="0" w:color="auto"/>
              <w:right w:val="single" w:sz="4" w:space="0" w:color="auto"/>
            </w:tcBorders>
            <w:hideMark/>
          </w:tcPr>
          <w:p w:rsidR="00787AFC" w:rsidRPr="00CB2E15" w:rsidRDefault="00990FE0">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B2E15">
              <w:rPr>
                <w:rFonts w:ascii="Times New Roman" w:hAnsi="Times New Roman" w:cs="Times New Roman" w:hint="eastAsia"/>
                <w:kern w:val="0"/>
                <w:szCs w:val="21"/>
              </w:rPr>
              <w:t>梁堤</w:t>
            </w:r>
          </w:p>
        </w:tc>
      </w:tr>
      <w:tr w:rsidR="00787AFC" w:rsidTr="003E4E80">
        <w:tc>
          <w:tcPr>
            <w:tcW w:w="1850"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hint="eastAsia"/>
                <w:kern w:val="0"/>
                <w:szCs w:val="21"/>
              </w:rPr>
              <w:t>认证证书编号</w:t>
            </w:r>
          </w:p>
        </w:tc>
        <w:tc>
          <w:tcPr>
            <w:tcW w:w="2125"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kern w:val="0"/>
                <w:szCs w:val="21"/>
              </w:rPr>
              <w:t>ISC-2020-0</w:t>
            </w:r>
            <w:r w:rsidR="00990FE0" w:rsidRPr="00CB2E15">
              <w:rPr>
                <w:rFonts w:ascii="Times New Roman" w:hAnsi="Times New Roman" w:cs="Times New Roman"/>
                <w:kern w:val="0"/>
                <w:szCs w:val="21"/>
              </w:rPr>
              <w:t>299</w:t>
            </w:r>
          </w:p>
        </w:tc>
        <w:tc>
          <w:tcPr>
            <w:tcW w:w="1843"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hint="eastAsia"/>
                <w:kern w:val="0"/>
                <w:szCs w:val="21"/>
              </w:rPr>
              <w:t>证书有效期</w:t>
            </w:r>
          </w:p>
        </w:tc>
        <w:tc>
          <w:tcPr>
            <w:tcW w:w="3692"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B2E15">
              <w:rPr>
                <w:rFonts w:ascii="Times New Roman" w:hAnsi="Times New Roman" w:cs="Times New Roman"/>
                <w:kern w:val="0"/>
                <w:szCs w:val="21"/>
              </w:rPr>
              <w:t>202</w:t>
            </w:r>
            <w:r w:rsidR="00990FE0" w:rsidRPr="00CB2E15">
              <w:rPr>
                <w:rFonts w:ascii="Times New Roman" w:hAnsi="Times New Roman" w:cs="Times New Roman"/>
                <w:kern w:val="0"/>
                <w:szCs w:val="21"/>
              </w:rPr>
              <w:t>3</w:t>
            </w:r>
            <w:r w:rsidRPr="00CB2E15">
              <w:rPr>
                <w:rFonts w:ascii="Times New Roman" w:hAnsi="Times New Roman" w:cs="Times New Roman"/>
                <w:kern w:val="0"/>
                <w:szCs w:val="21"/>
              </w:rPr>
              <w:t>-0</w:t>
            </w:r>
            <w:r w:rsidR="00990FE0" w:rsidRPr="00CB2E15">
              <w:rPr>
                <w:rFonts w:ascii="Times New Roman" w:hAnsi="Times New Roman" w:cs="Times New Roman"/>
                <w:kern w:val="0"/>
                <w:szCs w:val="21"/>
              </w:rPr>
              <w:t>9</w:t>
            </w:r>
            <w:r w:rsidRPr="00CB2E15">
              <w:rPr>
                <w:rFonts w:ascii="Times New Roman" w:hAnsi="Times New Roman" w:cs="Times New Roman"/>
                <w:kern w:val="0"/>
                <w:szCs w:val="21"/>
              </w:rPr>
              <w:t>-</w:t>
            </w:r>
            <w:r w:rsidR="00990FE0" w:rsidRPr="00CB2E15">
              <w:rPr>
                <w:rFonts w:ascii="Times New Roman" w:hAnsi="Times New Roman" w:cs="Times New Roman"/>
                <w:kern w:val="0"/>
                <w:szCs w:val="21"/>
              </w:rPr>
              <w:t>13</w:t>
            </w:r>
            <w:r w:rsidRPr="00CB2E15">
              <w:rPr>
                <w:rFonts w:ascii="Times New Roman" w:hAnsi="Times New Roman" w:cs="Times New Roman"/>
                <w:kern w:val="0"/>
                <w:szCs w:val="21"/>
              </w:rPr>
              <w:t xml:space="preserve"> 0:00:00</w:t>
            </w:r>
          </w:p>
        </w:tc>
      </w:tr>
      <w:tr w:rsidR="00787AFC" w:rsidTr="003E4E80">
        <w:tc>
          <w:tcPr>
            <w:tcW w:w="1850"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hint="eastAsia"/>
                <w:kern w:val="0"/>
                <w:szCs w:val="21"/>
              </w:rPr>
              <w:t>监督审核次数</w:t>
            </w:r>
          </w:p>
        </w:tc>
        <w:tc>
          <w:tcPr>
            <w:tcW w:w="2125"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hint="eastAsia"/>
              </w:rPr>
              <w:t>第</w:t>
            </w:r>
            <w:r w:rsidR="008D4B00" w:rsidRPr="00CB2E15">
              <w:rPr>
                <w:rFonts w:ascii="Times New Roman" w:hAnsi="Times New Roman" w:cs="Times New Roman"/>
              </w:rPr>
              <w:t>2</w:t>
            </w:r>
            <w:r w:rsidRPr="00CB2E15">
              <w:rPr>
                <w:rFonts w:ascii="Times New Roman" w:hAnsi="Times New Roman" w:cs="Times New Roman" w:hint="eastAsia"/>
              </w:rPr>
              <w:t>次监督审核</w:t>
            </w:r>
          </w:p>
        </w:tc>
        <w:tc>
          <w:tcPr>
            <w:tcW w:w="1843"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B2E15">
              <w:rPr>
                <w:rFonts w:ascii="Times New Roman" w:hAnsi="Times New Roman" w:cs="Times New Roman" w:hint="eastAsia"/>
                <w:kern w:val="0"/>
                <w:szCs w:val="21"/>
              </w:rPr>
              <w:t>本次监督时间</w:t>
            </w:r>
          </w:p>
        </w:tc>
        <w:tc>
          <w:tcPr>
            <w:tcW w:w="3692" w:type="dxa"/>
            <w:tcBorders>
              <w:top w:val="single" w:sz="4" w:space="0" w:color="auto"/>
              <w:left w:val="single" w:sz="4" w:space="0" w:color="auto"/>
              <w:bottom w:val="single" w:sz="4" w:space="0" w:color="auto"/>
              <w:right w:val="single" w:sz="4" w:space="0" w:color="auto"/>
            </w:tcBorders>
            <w:hideMark/>
          </w:tcPr>
          <w:p w:rsidR="00787AFC" w:rsidRPr="00CB2E15" w:rsidRDefault="00787AFC">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CB2E15">
              <w:rPr>
                <w:rFonts w:ascii="Times New Roman" w:hAnsi="Times New Roman" w:cs="Times New Roman"/>
                <w:kern w:val="0"/>
                <w:szCs w:val="21"/>
              </w:rPr>
              <w:t>2021</w:t>
            </w:r>
            <w:r w:rsidRPr="00CB2E15">
              <w:rPr>
                <w:rFonts w:ascii="Times New Roman" w:hAnsi="Times New Roman" w:cs="Times New Roman" w:hint="eastAsia"/>
                <w:kern w:val="0"/>
                <w:szCs w:val="21"/>
              </w:rPr>
              <w:t>年</w:t>
            </w:r>
            <w:r w:rsidRPr="00CB2E15">
              <w:rPr>
                <w:rFonts w:ascii="Times New Roman" w:hAnsi="Times New Roman" w:cs="Times New Roman"/>
                <w:kern w:val="0"/>
                <w:szCs w:val="21"/>
              </w:rPr>
              <w:t>1</w:t>
            </w:r>
            <w:r w:rsidRPr="00CB2E15">
              <w:rPr>
                <w:rFonts w:ascii="Times New Roman" w:hAnsi="Times New Roman" w:cs="Times New Roman" w:hint="eastAsia"/>
                <w:kern w:val="0"/>
                <w:szCs w:val="21"/>
              </w:rPr>
              <w:t>月</w:t>
            </w:r>
            <w:r w:rsidRPr="00CB2E15">
              <w:rPr>
                <w:rFonts w:ascii="Times New Roman" w:hAnsi="Times New Roman" w:cs="Times New Roman"/>
                <w:kern w:val="0"/>
                <w:szCs w:val="21"/>
              </w:rPr>
              <w:t>1</w:t>
            </w:r>
            <w:r w:rsidR="008D4B00" w:rsidRPr="00CB2E15">
              <w:rPr>
                <w:rFonts w:ascii="Times New Roman" w:hAnsi="Times New Roman" w:cs="Times New Roman"/>
                <w:kern w:val="0"/>
                <w:szCs w:val="21"/>
              </w:rPr>
              <w:t>8</w:t>
            </w:r>
            <w:r w:rsidRPr="00CB2E15">
              <w:rPr>
                <w:rFonts w:ascii="Times New Roman" w:hAnsi="Times New Roman" w:cs="Times New Roman" w:hint="eastAsia"/>
                <w:kern w:val="0"/>
                <w:szCs w:val="21"/>
              </w:rPr>
              <w:t>日</w:t>
            </w:r>
            <w:r w:rsidR="008D4B00" w:rsidRPr="00CB2E15">
              <w:rPr>
                <w:rFonts w:ascii="Times New Roman" w:hAnsi="Times New Roman" w:cs="Times New Roman" w:hint="eastAsia"/>
                <w:kern w:val="0"/>
                <w:szCs w:val="21"/>
              </w:rPr>
              <w:t>上</w:t>
            </w:r>
            <w:r w:rsidRPr="00CB2E15">
              <w:rPr>
                <w:rFonts w:ascii="Times New Roman" w:hAnsi="Times New Roman" w:cs="Times New Roman" w:hint="eastAsia"/>
                <w:kern w:val="0"/>
                <w:szCs w:val="21"/>
              </w:rPr>
              <w:t>午</w:t>
            </w:r>
            <w:r w:rsidRPr="00CB2E15">
              <w:rPr>
                <w:rFonts w:ascii="Times New Roman" w:hAnsi="Times New Roman" w:cs="Times New Roman"/>
                <w:kern w:val="0"/>
                <w:szCs w:val="21"/>
              </w:rPr>
              <w:t>-2021</w:t>
            </w:r>
            <w:r w:rsidRPr="00CB2E15">
              <w:rPr>
                <w:rFonts w:ascii="Times New Roman" w:hAnsi="Times New Roman" w:cs="Times New Roman" w:hint="eastAsia"/>
                <w:kern w:val="0"/>
                <w:szCs w:val="21"/>
              </w:rPr>
              <w:t>年</w:t>
            </w:r>
            <w:r w:rsidRPr="00CB2E15">
              <w:rPr>
                <w:rFonts w:ascii="Times New Roman" w:hAnsi="Times New Roman" w:cs="Times New Roman"/>
                <w:kern w:val="0"/>
                <w:szCs w:val="21"/>
              </w:rPr>
              <w:t>1</w:t>
            </w:r>
            <w:r w:rsidRPr="00CB2E15">
              <w:rPr>
                <w:rFonts w:ascii="Times New Roman" w:hAnsi="Times New Roman" w:cs="Times New Roman" w:hint="eastAsia"/>
                <w:kern w:val="0"/>
                <w:szCs w:val="21"/>
              </w:rPr>
              <w:t>月</w:t>
            </w:r>
            <w:r w:rsidRPr="00CB2E15">
              <w:rPr>
                <w:rFonts w:ascii="Times New Roman" w:hAnsi="Times New Roman" w:cs="Times New Roman"/>
                <w:kern w:val="0"/>
                <w:szCs w:val="21"/>
              </w:rPr>
              <w:t>1</w:t>
            </w:r>
            <w:r w:rsidR="008D4B00" w:rsidRPr="00CB2E15">
              <w:rPr>
                <w:rFonts w:ascii="Times New Roman" w:hAnsi="Times New Roman" w:cs="Times New Roman"/>
                <w:kern w:val="0"/>
                <w:szCs w:val="21"/>
              </w:rPr>
              <w:t>8</w:t>
            </w:r>
            <w:r w:rsidRPr="00CB2E15">
              <w:rPr>
                <w:rFonts w:ascii="Times New Roman" w:hAnsi="Times New Roman" w:cs="Times New Roman" w:hint="eastAsia"/>
                <w:kern w:val="0"/>
                <w:szCs w:val="21"/>
              </w:rPr>
              <w:t>日</w:t>
            </w:r>
            <w:r w:rsidR="008D4B00" w:rsidRPr="00CB2E15">
              <w:rPr>
                <w:rFonts w:ascii="Times New Roman" w:hAnsi="Times New Roman" w:cs="Times New Roman" w:hint="eastAsia"/>
                <w:kern w:val="0"/>
                <w:szCs w:val="21"/>
              </w:rPr>
              <w:t>下</w:t>
            </w:r>
            <w:r w:rsidRPr="00CB2E15">
              <w:rPr>
                <w:rFonts w:ascii="Times New Roman" w:hAnsi="Times New Roman" w:cs="Times New Roman" w:hint="eastAsia"/>
                <w:kern w:val="0"/>
                <w:szCs w:val="21"/>
              </w:rPr>
              <w:t>午</w:t>
            </w:r>
          </w:p>
        </w:tc>
      </w:tr>
      <w:tr w:rsidR="00787AFC" w:rsidTr="003E4E80">
        <w:trPr>
          <w:trHeight w:val="856"/>
        </w:trPr>
        <w:tc>
          <w:tcPr>
            <w:tcW w:w="1850"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Pr>
                <w:rFonts w:ascii="Times New Roman" w:hAnsi="Times New Roman" w:cs="Times New Roman" w:hint="eastAsia"/>
                <w:kern w:val="0"/>
                <w:szCs w:val="21"/>
              </w:rPr>
              <w:t>监督审核员</w:t>
            </w:r>
          </w:p>
          <w:p w:rsidR="00787AFC" w:rsidRDefault="00787AFC">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Pr>
                <w:rFonts w:ascii="Times New Roman" w:hAnsi="Times New Roman" w:cs="Times New Roman" w:hint="eastAsia"/>
                <w:kern w:val="0"/>
                <w:szCs w:val="21"/>
              </w:rPr>
              <w:t>姓名及确认号</w:t>
            </w:r>
          </w:p>
        </w:tc>
        <w:tc>
          <w:tcPr>
            <w:tcW w:w="2125"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360" w:lineRule="auto"/>
              <w:ind w:right="161"/>
              <w:rPr>
                <w:rFonts w:ascii="Times New Roman" w:hAnsi="Times New Roman" w:cs="Times New Roman"/>
                <w:szCs w:val="21"/>
              </w:rPr>
            </w:pPr>
            <w:r>
              <w:rPr>
                <w:rFonts w:ascii="Times New Roman" w:hAnsi="Times New Roman" w:cs="Times New Roman" w:hint="eastAsia"/>
                <w:szCs w:val="21"/>
              </w:rPr>
              <w:t>鞠录梅</w:t>
            </w:r>
            <w:r>
              <w:rPr>
                <w:rFonts w:ascii="Times New Roman" w:hAnsi="Times New Roman" w:cs="Times New Roman"/>
                <w:szCs w:val="21"/>
              </w:rPr>
              <w:t>ISC[S]0234</w:t>
            </w:r>
          </w:p>
          <w:p w:rsidR="00787AFC"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hint="eastAsia"/>
                <w:szCs w:val="21"/>
              </w:rPr>
              <w:t>刘复荣</w:t>
            </w:r>
            <w:r>
              <w:rPr>
                <w:rFonts w:ascii="Times New Roman" w:hAnsi="Times New Roman" w:cs="Times New Roman"/>
                <w:szCs w:val="21"/>
              </w:rPr>
              <w:t>ISC[S]0376</w:t>
            </w:r>
          </w:p>
        </w:tc>
        <w:tc>
          <w:tcPr>
            <w:tcW w:w="1843"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hint="eastAsia"/>
                <w:bCs/>
                <w:kern w:val="0"/>
                <w:szCs w:val="21"/>
              </w:rPr>
              <w:t>监督审核涉及的区域或部门</w:t>
            </w:r>
          </w:p>
        </w:tc>
        <w:tc>
          <w:tcPr>
            <w:tcW w:w="3692" w:type="dxa"/>
            <w:tcBorders>
              <w:top w:val="single" w:sz="4" w:space="0" w:color="auto"/>
              <w:left w:val="single" w:sz="4" w:space="0" w:color="auto"/>
              <w:bottom w:val="single" w:sz="4" w:space="0" w:color="auto"/>
              <w:right w:val="single" w:sz="4" w:space="0" w:color="auto"/>
            </w:tcBorders>
            <w:hideMark/>
          </w:tcPr>
          <w:p w:rsidR="00787AFC" w:rsidRDefault="00787AFC">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hint="eastAsia"/>
                <w:szCs w:val="21"/>
              </w:rPr>
              <w:t>管理层</w:t>
            </w:r>
            <w:r>
              <w:rPr>
                <w:rFonts w:ascii="Times New Roman" w:eastAsia="新宋体" w:hAnsi="Times New Roman" w:cs="Times New Roman"/>
                <w:szCs w:val="21"/>
              </w:rPr>
              <w:t>/</w:t>
            </w:r>
            <w:r>
              <w:rPr>
                <w:rFonts w:ascii="Times New Roman" w:eastAsia="新宋体" w:hAnsi="Times New Roman" w:cs="Times New Roman" w:hint="eastAsia"/>
                <w:szCs w:val="21"/>
              </w:rPr>
              <w:t>管理者代表、</w:t>
            </w:r>
            <w:r w:rsidR="008D4B00">
              <w:rPr>
                <w:rFonts w:ascii="Times New Roman" w:eastAsia="新宋体" w:hAnsi="Times New Roman" w:cs="Times New Roman" w:hint="eastAsia"/>
                <w:szCs w:val="21"/>
              </w:rPr>
              <w:t>质控</w:t>
            </w:r>
            <w:r>
              <w:rPr>
                <w:rFonts w:ascii="Times New Roman" w:eastAsia="新宋体" w:hAnsi="Times New Roman" w:cs="Times New Roman" w:hint="eastAsia"/>
                <w:szCs w:val="21"/>
              </w:rPr>
              <w:t>部、</w:t>
            </w:r>
            <w:r w:rsidR="008D4B00">
              <w:rPr>
                <w:rFonts w:ascii="Times New Roman" w:eastAsia="新宋体" w:hAnsi="Times New Roman" w:cs="Times New Roman" w:hint="eastAsia"/>
                <w:szCs w:val="21"/>
              </w:rPr>
              <w:t>运维</w:t>
            </w:r>
            <w:r>
              <w:rPr>
                <w:rFonts w:ascii="Times New Roman" w:eastAsia="新宋体" w:hAnsi="Times New Roman" w:cs="Times New Roman" w:hint="eastAsia"/>
                <w:szCs w:val="21"/>
              </w:rPr>
              <w:t>部、</w:t>
            </w:r>
            <w:r w:rsidR="008D4B00">
              <w:rPr>
                <w:rFonts w:ascii="Times New Roman" w:eastAsia="新宋体" w:hAnsi="Times New Roman" w:cs="Times New Roman" w:hint="eastAsia"/>
                <w:szCs w:val="21"/>
              </w:rPr>
              <w:t>综合管理</w:t>
            </w:r>
            <w:r>
              <w:rPr>
                <w:rFonts w:ascii="Times New Roman" w:eastAsia="新宋体" w:hAnsi="Times New Roman" w:cs="Times New Roman" w:hint="eastAsia"/>
                <w:szCs w:val="21"/>
              </w:rPr>
              <w:t>部、</w:t>
            </w:r>
            <w:r w:rsidR="008D4B00">
              <w:rPr>
                <w:rFonts w:ascii="Times New Roman" w:eastAsia="新宋体" w:hAnsi="Times New Roman" w:cs="Times New Roman" w:hint="eastAsia"/>
                <w:szCs w:val="21"/>
              </w:rPr>
              <w:t>售后部</w:t>
            </w:r>
            <w:r>
              <w:rPr>
                <w:rFonts w:ascii="Times New Roman" w:eastAsia="新宋体" w:hAnsi="Times New Roman" w:cs="Times New Roman" w:hint="eastAsia"/>
                <w:szCs w:val="21"/>
              </w:rPr>
              <w:t>、</w:t>
            </w:r>
            <w:r w:rsidR="008D4B00">
              <w:rPr>
                <w:rFonts w:ascii="Times New Roman" w:eastAsia="新宋体" w:hAnsi="Times New Roman" w:cs="Times New Roman" w:hint="eastAsia"/>
                <w:szCs w:val="21"/>
              </w:rPr>
              <w:t>仓管部</w:t>
            </w:r>
            <w:r>
              <w:rPr>
                <w:rFonts w:ascii="Times New Roman" w:eastAsia="新宋体" w:hAnsi="Times New Roman" w:cs="Times New Roman" w:hint="eastAsia"/>
                <w:szCs w:val="21"/>
              </w:rPr>
              <w:t>、</w:t>
            </w:r>
            <w:r w:rsidR="008D4B00">
              <w:rPr>
                <w:rFonts w:ascii="Times New Roman" w:eastAsia="新宋体" w:hAnsi="Times New Roman" w:cs="Times New Roman" w:hint="eastAsia"/>
                <w:szCs w:val="21"/>
              </w:rPr>
              <w:t>工程部、商务部、软件部、监控部</w:t>
            </w:r>
          </w:p>
        </w:tc>
      </w:tr>
    </w:tbl>
    <w:p w:rsidR="00787AFC" w:rsidRDefault="00787AFC" w:rsidP="00787AFC">
      <w:pPr>
        <w:widowControl/>
        <w:spacing w:line="360" w:lineRule="auto"/>
        <w:rPr>
          <w:rFonts w:ascii="Times New Roman" w:hAnsi="Times New Roman" w:cs="Times New Roman"/>
          <w:kern w:val="0"/>
          <w:szCs w:val="21"/>
        </w:rPr>
      </w:pPr>
      <w:r>
        <w:rPr>
          <w:rFonts w:ascii="Times New Roman" w:hAnsi="Times New Roman" w:cs="Times New Roman" w:hint="eastAsia"/>
          <w:b/>
          <w:bCs/>
          <w:kern w:val="0"/>
          <w:szCs w:val="21"/>
        </w:rPr>
        <w:t>二、监督审核内容</w:t>
      </w:r>
      <w:r>
        <w:rPr>
          <w:rFonts w:ascii="Times New Roman" w:hAnsi="Times New Roman" w:cs="Times New Roman" w:hint="eastAsia"/>
          <w:bCs/>
          <w:kern w:val="0"/>
          <w:szCs w:val="21"/>
        </w:rPr>
        <w:t>：</w:t>
      </w:r>
    </w:p>
    <w:p w:rsidR="00787AFC" w:rsidRDefault="00787AFC" w:rsidP="00787AFC">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1.</w:t>
      </w:r>
      <w:r>
        <w:rPr>
          <w:rFonts w:ascii="Times New Roman" w:hAnsi="Times New Roman" w:cs="Times New Roman" w:hint="eastAsia"/>
          <w:bCs/>
          <w:kern w:val="0"/>
          <w:szCs w:val="21"/>
        </w:rPr>
        <w:t>一年内违反法律法规或重大事故的情况：</w:t>
      </w:r>
    </w:p>
    <w:p w:rsidR="00787AFC" w:rsidRDefault="00787AFC" w:rsidP="00787AFC">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hint="eastAsia"/>
          <w:bCs/>
          <w:kern w:val="0"/>
          <w:szCs w:val="21"/>
        </w:rPr>
        <w:t>一年内，公司日常运行中，生产、经营、安全、销售及管理方面，比去年都有一定提升，未见违反法律、法规问题或重大质量事故发生。</w:t>
      </w:r>
    </w:p>
    <w:p w:rsidR="00787AFC" w:rsidRDefault="00787AFC" w:rsidP="00787AFC">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2.</w:t>
      </w:r>
      <w:r>
        <w:rPr>
          <w:rFonts w:ascii="Times New Roman" w:hAnsi="Times New Roman" w:cs="Times New Roman" w:hint="eastAsia"/>
          <w:bCs/>
          <w:kern w:val="0"/>
          <w:szCs w:val="21"/>
        </w:rPr>
        <w:t>监督审核过程简述：</w:t>
      </w:r>
    </w:p>
    <w:p w:rsidR="00787AFC" w:rsidRPr="004317B4" w:rsidRDefault="00787AFC" w:rsidP="00787AFC">
      <w:pPr>
        <w:widowControl/>
        <w:spacing w:line="360" w:lineRule="auto"/>
        <w:ind w:firstLineChars="200" w:firstLine="420"/>
        <w:rPr>
          <w:rFonts w:ascii="Times New Roman" w:hAnsi="Times New Roman" w:cs="Times New Roman"/>
          <w:bCs/>
          <w:kern w:val="0"/>
          <w:szCs w:val="21"/>
        </w:rPr>
      </w:pPr>
      <w:r w:rsidRPr="004317B4">
        <w:rPr>
          <w:rFonts w:ascii="Times New Roman" w:hAnsi="Times New Roman" w:cs="Times New Roman" w:hint="eastAsia"/>
          <w:bCs/>
          <w:kern w:val="0"/>
          <w:szCs w:val="21"/>
        </w:rPr>
        <w:t>为有效评价公司测量管理体系认证后一年以来运行情况，在</w:t>
      </w:r>
      <w:r w:rsidR="008D4B00" w:rsidRPr="004317B4">
        <w:rPr>
          <w:rFonts w:ascii="Times New Roman" w:hAnsi="Times New Roman" w:cs="Times New Roman" w:hint="eastAsia"/>
          <w:kern w:val="0"/>
          <w:szCs w:val="21"/>
        </w:rPr>
        <w:t>河南省鑫属实业有限公司</w:t>
      </w:r>
      <w:r w:rsidRPr="004317B4">
        <w:rPr>
          <w:rFonts w:ascii="Times New Roman" w:hAnsi="Times New Roman" w:cs="Times New Roman" w:hint="eastAsia"/>
          <w:bCs/>
          <w:kern w:val="0"/>
          <w:szCs w:val="21"/>
        </w:rPr>
        <w:t>现场审核中，审核组先、后抽样检查了涉及公司测量体系内的管理、生产、经营、质量和环境等方面的</w:t>
      </w:r>
      <w:r w:rsidR="008D4B00" w:rsidRPr="004317B4">
        <w:rPr>
          <w:rFonts w:ascii="Times New Roman" w:hAnsi="Times New Roman" w:cs="Times New Roman"/>
          <w:bCs/>
          <w:kern w:val="0"/>
          <w:szCs w:val="21"/>
        </w:rPr>
        <w:t>9</w:t>
      </w:r>
      <w:r w:rsidRPr="004317B4">
        <w:rPr>
          <w:rFonts w:ascii="Times New Roman" w:hAnsi="Times New Roman" w:cs="Times New Roman" w:hint="eastAsia"/>
          <w:bCs/>
          <w:kern w:val="0"/>
          <w:szCs w:val="21"/>
        </w:rPr>
        <w:t>个职能部门和生产车间，该企业不是重点耗能单位，企业的能源计量器具的配备率及准确度等级均满足</w:t>
      </w:r>
      <w:r w:rsidRPr="004317B4">
        <w:rPr>
          <w:rFonts w:ascii="Times New Roman" w:hAnsi="Times New Roman" w:cs="Times New Roman"/>
          <w:bCs/>
          <w:kern w:val="0"/>
          <w:szCs w:val="21"/>
        </w:rPr>
        <w:t>GB17167-2006</w:t>
      </w:r>
      <w:r w:rsidRPr="004317B4">
        <w:rPr>
          <w:rFonts w:ascii="Times New Roman" w:hAnsi="Times New Roman" w:cs="Times New Roman" w:hint="eastAsia"/>
          <w:bCs/>
          <w:kern w:val="0"/>
          <w:szCs w:val="21"/>
        </w:rPr>
        <w:t>标准要求。重点抽查</w:t>
      </w:r>
      <w:r w:rsidRPr="004317B4">
        <w:rPr>
          <w:rFonts w:ascii="Times New Roman" w:hAnsi="Times New Roman" w:cs="Times New Roman" w:hint="eastAsia"/>
          <w:szCs w:val="21"/>
        </w:rPr>
        <w:t>了公司计量特征突出的重要环节、主要原材料检验、工艺质量控制、产品性能检测以及量值溯源系统</w:t>
      </w:r>
      <w:r w:rsidRPr="004317B4">
        <w:rPr>
          <w:rFonts w:ascii="Times New Roman" w:hAnsi="Times New Roman" w:cs="Times New Roman" w:hint="eastAsia"/>
          <w:bCs/>
          <w:kern w:val="0"/>
          <w:szCs w:val="21"/>
        </w:rPr>
        <w:t>，同时，跟踪验证了该公司在获得测量管理体系认证后，对体系的运行监视、分析完善和持续改进等工作情况。</w:t>
      </w:r>
    </w:p>
    <w:p w:rsidR="00787AFC" w:rsidRDefault="00787AFC" w:rsidP="00787AFC">
      <w:pPr>
        <w:widowControl/>
        <w:spacing w:line="360" w:lineRule="auto"/>
        <w:ind w:firstLineChars="200" w:firstLine="420"/>
        <w:rPr>
          <w:rFonts w:ascii="Times New Roman" w:hAnsi="Times New Roman" w:cs="Times New Roman"/>
          <w:bCs/>
          <w:kern w:val="0"/>
          <w:szCs w:val="21"/>
        </w:rPr>
      </w:pPr>
      <w:r w:rsidRPr="004317B4">
        <w:rPr>
          <w:rFonts w:ascii="Times New Roman" w:hAnsi="Times New Roman" w:cs="Times New Roman" w:hint="eastAsia"/>
          <w:bCs/>
          <w:kern w:val="0"/>
          <w:szCs w:val="21"/>
        </w:rPr>
        <w:t>公司测量管理体系的符合性、有效性及持续改进，符合</w:t>
      </w:r>
      <w:r w:rsidRPr="004317B4">
        <w:rPr>
          <w:rFonts w:ascii="Times New Roman" w:hAnsi="Times New Roman" w:cs="Times New Roman"/>
          <w:bCs/>
          <w:kern w:val="0"/>
          <w:szCs w:val="21"/>
        </w:rPr>
        <w:t>GB/T 19022-2003</w:t>
      </w:r>
      <w:r w:rsidRPr="004317B4">
        <w:rPr>
          <w:rFonts w:ascii="Times New Roman" w:hAnsi="Times New Roman" w:cs="Times New Roman" w:hint="eastAsia"/>
          <w:bCs/>
          <w:kern w:val="0"/>
          <w:szCs w:val="21"/>
        </w:rPr>
        <w:t>标准要求，公司测量管理体系正常有序运行，较好地满足了公司生产、销售和持续发展的需要。</w:t>
      </w:r>
    </w:p>
    <w:p w:rsidR="00787AFC" w:rsidRDefault="00787AFC" w:rsidP="00787AFC">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w:t>
      </w:r>
      <w:r>
        <w:rPr>
          <w:rFonts w:ascii="Times New Roman" w:hAnsi="Times New Roman" w:cs="Times New Roman" w:hint="eastAsia"/>
          <w:bCs/>
          <w:szCs w:val="21"/>
        </w:rPr>
        <w:t>内部审核和管理评审</w:t>
      </w:r>
      <w:r>
        <w:rPr>
          <w:rFonts w:ascii="Times New Roman" w:hAnsi="Times New Roman" w:cs="Times New Roman" w:hint="eastAsia"/>
          <w:bCs/>
          <w:kern w:val="0"/>
          <w:szCs w:val="21"/>
        </w:rPr>
        <w:t>的情况：</w:t>
      </w:r>
    </w:p>
    <w:p w:rsidR="00787AFC" w:rsidRDefault="00787AFC" w:rsidP="00787AFC">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3.1</w:t>
      </w:r>
      <w:r>
        <w:rPr>
          <w:rFonts w:ascii="Times New Roman" w:hAnsi="Times New Roman" w:cs="Times New Roman" w:hint="eastAsia"/>
          <w:bCs/>
          <w:kern w:val="0"/>
          <w:szCs w:val="21"/>
        </w:rPr>
        <w:t>公司的测量体系内审：</w:t>
      </w:r>
    </w:p>
    <w:p w:rsidR="00787AFC" w:rsidRDefault="00787AFC" w:rsidP="00787AFC">
      <w:pPr>
        <w:spacing w:line="360" w:lineRule="auto"/>
        <w:ind w:firstLineChars="200" w:firstLine="420"/>
        <w:rPr>
          <w:rFonts w:ascii="Times New Roman" w:hAnsi="Times New Roman" w:cs="Times New Roman"/>
          <w:szCs w:val="21"/>
        </w:rPr>
      </w:pPr>
      <w:r w:rsidRPr="004317B4">
        <w:rPr>
          <w:rFonts w:ascii="Times New Roman" w:hAnsi="Times New Roman" w:cs="Times New Roman" w:hint="eastAsia"/>
          <w:szCs w:val="21"/>
        </w:rPr>
        <w:t>公司制定了《测量管理体系内部审核计划》于</w:t>
      </w:r>
      <w:r w:rsidRPr="004317B4">
        <w:rPr>
          <w:rFonts w:ascii="Times New Roman" w:hAnsi="Times New Roman" w:cs="Times New Roman"/>
          <w:szCs w:val="21"/>
        </w:rPr>
        <w:t>2020</w:t>
      </w:r>
      <w:r w:rsidRPr="004317B4">
        <w:rPr>
          <w:rFonts w:ascii="Times New Roman" w:hAnsi="Times New Roman" w:cs="Times New Roman" w:hint="eastAsia"/>
          <w:szCs w:val="21"/>
        </w:rPr>
        <w:t>年</w:t>
      </w:r>
      <w:r w:rsidR="00990FE0" w:rsidRPr="004317B4">
        <w:rPr>
          <w:rFonts w:ascii="Times New Roman" w:hAnsi="Times New Roman" w:cs="Times New Roman"/>
          <w:szCs w:val="21"/>
        </w:rPr>
        <w:t>4</w:t>
      </w:r>
      <w:r w:rsidRPr="004317B4">
        <w:rPr>
          <w:rFonts w:ascii="Times New Roman" w:hAnsi="Times New Roman" w:cs="Times New Roman" w:hint="eastAsia"/>
          <w:szCs w:val="21"/>
        </w:rPr>
        <w:t>月</w:t>
      </w:r>
      <w:r w:rsidR="00990FE0" w:rsidRPr="004317B4">
        <w:rPr>
          <w:rFonts w:ascii="Times New Roman" w:hAnsi="Times New Roman" w:cs="Times New Roman"/>
          <w:szCs w:val="21"/>
        </w:rPr>
        <w:t>2</w:t>
      </w:r>
      <w:r w:rsidRPr="004317B4">
        <w:rPr>
          <w:rFonts w:ascii="Times New Roman" w:hAnsi="Times New Roman" w:cs="Times New Roman" w:hint="eastAsia"/>
          <w:szCs w:val="21"/>
        </w:rPr>
        <w:t>日</w:t>
      </w:r>
      <w:r w:rsidRPr="004317B4">
        <w:rPr>
          <w:rFonts w:ascii="Times New Roman" w:hAnsi="Times New Roman" w:cs="Times New Roman"/>
          <w:szCs w:val="21"/>
        </w:rPr>
        <w:t>-</w:t>
      </w:r>
      <w:r w:rsidR="004317B4">
        <w:rPr>
          <w:rFonts w:ascii="Times New Roman" w:hAnsi="Times New Roman" w:cs="Times New Roman"/>
          <w:szCs w:val="21"/>
        </w:rPr>
        <w:t>4</w:t>
      </w:r>
      <w:r w:rsidR="004317B4">
        <w:rPr>
          <w:rFonts w:ascii="Times New Roman" w:hAnsi="Times New Roman" w:cs="Times New Roman" w:hint="eastAsia"/>
          <w:szCs w:val="21"/>
        </w:rPr>
        <w:t>月</w:t>
      </w:r>
      <w:r w:rsidR="00990FE0" w:rsidRPr="004317B4">
        <w:rPr>
          <w:rFonts w:ascii="Times New Roman" w:hAnsi="Times New Roman" w:cs="Times New Roman"/>
          <w:szCs w:val="21"/>
        </w:rPr>
        <w:t>3</w:t>
      </w:r>
      <w:r w:rsidRPr="004317B4">
        <w:rPr>
          <w:rFonts w:ascii="Times New Roman" w:hAnsi="Times New Roman" w:cs="Times New Roman" w:hint="eastAsia"/>
          <w:szCs w:val="21"/>
        </w:rPr>
        <w:t>日，组织了公司测量管理体系内部审核。内审为</w:t>
      </w:r>
      <w:r w:rsidRPr="004317B4">
        <w:rPr>
          <w:rFonts w:ascii="Times New Roman" w:hAnsi="Times New Roman" w:cs="Times New Roman"/>
          <w:szCs w:val="21"/>
        </w:rPr>
        <w:t>1</w:t>
      </w:r>
      <w:r w:rsidRPr="004317B4">
        <w:rPr>
          <w:rFonts w:ascii="Times New Roman" w:hAnsi="Times New Roman" w:cs="Times New Roman" w:hint="eastAsia"/>
          <w:szCs w:val="21"/>
        </w:rPr>
        <w:t>个组，对公司</w:t>
      </w:r>
      <w:r w:rsidR="00990FE0" w:rsidRPr="004317B4">
        <w:rPr>
          <w:rFonts w:ascii="Times New Roman" w:hAnsi="Times New Roman" w:cs="Times New Roman"/>
          <w:szCs w:val="21"/>
        </w:rPr>
        <w:t>9</w:t>
      </w:r>
      <w:r w:rsidRPr="004317B4">
        <w:rPr>
          <w:rFonts w:ascii="Times New Roman" w:hAnsi="Times New Roman" w:cs="Times New Roman" w:hint="eastAsia"/>
          <w:szCs w:val="21"/>
        </w:rPr>
        <w:t>个职能部门进行了全要素的审核。企业内部审核发现</w:t>
      </w:r>
      <w:r w:rsidR="00990FE0" w:rsidRPr="004317B4">
        <w:rPr>
          <w:rFonts w:ascii="Times New Roman" w:hAnsi="Times New Roman" w:cs="Times New Roman"/>
          <w:szCs w:val="21"/>
        </w:rPr>
        <w:t>1</w:t>
      </w:r>
      <w:r w:rsidRPr="004317B4">
        <w:rPr>
          <w:rFonts w:ascii="Times New Roman" w:hAnsi="Times New Roman" w:cs="Times New Roman" w:hint="eastAsia"/>
          <w:szCs w:val="21"/>
        </w:rPr>
        <w:t>个不符合项。</w:t>
      </w:r>
      <w:r w:rsidRPr="004317B4">
        <w:rPr>
          <w:rFonts w:ascii="Times New Roman" w:hAnsi="Times New Roman" w:cs="Times New Roman" w:hint="eastAsia"/>
          <w:szCs w:val="21"/>
        </w:rPr>
        <w:lastRenderedPageBreak/>
        <w:t>企业及时分析原因并制定了纠正措施进行纠正整改工作。并于</w:t>
      </w:r>
      <w:r w:rsidRPr="004317B4">
        <w:rPr>
          <w:rFonts w:ascii="Times New Roman" w:hAnsi="Times New Roman" w:cs="Times New Roman"/>
          <w:szCs w:val="21"/>
        </w:rPr>
        <w:t>2020</w:t>
      </w:r>
      <w:r w:rsidRPr="004317B4">
        <w:rPr>
          <w:rFonts w:ascii="Times New Roman" w:hAnsi="Times New Roman" w:cs="Times New Roman" w:hint="eastAsia"/>
          <w:szCs w:val="21"/>
        </w:rPr>
        <w:t>年</w:t>
      </w:r>
      <w:r w:rsidR="00990FE0" w:rsidRPr="004317B4">
        <w:rPr>
          <w:rFonts w:ascii="Times New Roman" w:hAnsi="Times New Roman" w:cs="Times New Roman"/>
          <w:szCs w:val="21"/>
        </w:rPr>
        <w:t>4</w:t>
      </w:r>
      <w:r w:rsidRPr="004317B4">
        <w:rPr>
          <w:rFonts w:ascii="Times New Roman" w:hAnsi="Times New Roman" w:cs="Times New Roman" w:hint="eastAsia"/>
          <w:szCs w:val="21"/>
        </w:rPr>
        <w:t>月</w:t>
      </w:r>
      <w:r w:rsidR="00990FE0" w:rsidRPr="004317B4">
        <w:rPr>
          <w:rFonts w:ascii="Times New Roman" w:hAnsi="Times New Roman" w:cs="Times New Roman"/>
          <w:szCs w:val="21"/>
        </w:rPr>
        <w:t>2</w:t>
      </w:r>
      <w:r w:rsidRPr="004317B4">
        <w:rPr>
          <w:rFonts w:ascii="Times New Roman" w:hAnsi="Times New Roman" w:cs="Times New Roman"/>
          <w:szCs w:val="21"/>
        </w:rPr>
        <w:t>0</w:t>
      </w:r>
      <w:r w:rsidRPr="004317B4">
        <w:rPr>
          <w:rFonts w:ascii="Times New Roman" w:hAnsi="Times New Roman" w:cs="Times New Roman" w:hint="eastAsia"/>
          <w:szCs w:val="21"/>
        </w:rPr>
        <w:t>日，按其纠正措施已完成整改工作，</w:t>
      </w:r>
      <w:r w:rsidR="00990FE0" w:rsidRPr="004317B4">
        <w:rPr>
          <w:rFonts w:ascii="Times New Roman" w:hAnsi="Times New Roman" w:cs="Times New Roman"/>
          <w:szCs w:val="21"/>
        </w:rPr>
        <w:t>1</w:t>
      </w:r>
      <w:r w:rsidRPr="004317B4">
        <w:rPr>
          <w:rFonts w:ascii="Times New Roman" w:hAnsi="Times New Roman" w:cs="Times New Roman" w:hint="eastAsia"/>
          <w:szCs w:val="21"/>
        </w:rPr>
        <w:t>个不符合项已关闭。企业通过内审工作，对测量管理体系运行情况进行检查和审核，达到了发现问题及时解决问题的目的，收到了很好的效果。</w:t>
      </w:r>
    </w:p>
    <w:p w:rsidR="00787AFC" w:rsidRPr="004317B4" w:rsidRDefault="00787AFC" w:rsidP="00787AFC">
      <w:pPr>
        <w:widowControl/>
        <w:spacing w:line="360" w:lineRule="auto"/>
        <w:rPr>
          <w:rFonts w:ascii="Times New Roman" w:hAnsi="Times New Roman" w:cs="Times New Roman"/>
          <w:bCs/>
          <w:kern w:val="0"/>
          <w:szCs w:val="21"/>
        </w:rPr>
      </w:pPr>
      <w:r w:rsidRPr="004317B4">
        <w:rPr>
          <w:rFonts w:ascii="Times New Roman" w:hAnsi="Times New Roman" w:cs="Times New Roman"/>
          <w:bCs/>
          <w:kern w:val="0"/>
          <w:szCs w:val="21"/>
        </w:rPr>
        <w:t>3.2</w:t>
      </w:r>
      <w:r w:rsidRPr="004317B4">
        <w:rPr>
          <w:rFonts w:ascii="Times New Roman" w:hAnsi="Times New Roman" w:cs="Times New Roman" w:hint="eastAsia"/>
          <w:bCs/>
          <w:kern w:val="0"/>
          <w:szCs w:val="21"/>
        </w:rPr>
        <w:t>、公司的测量体系管理评审：</w:t>
      </w:r>
    </w:p>
    <w:p w:rsidR="00787AFC" w:rsidRPr="004317B4" w:rsidRDefault="00787AFC" w:rsidP="00787AFC">
      <w:pPr>
        <w:widowControl/>
        <w:spacing w:line="360" w:lineRule="auto"/>
        <w:ind w:firstLineChars="200" w:firstLine="420"/>
        <w:rPr>
          <w:rFonts w:ascii="Times New Roman" w:hAnsi="Times New Roman" w:cs="Times New Roman"/>
          <w:color w:val="FF0000"/>
          <w:szCs w:val="21"/>
        </w:rPr>
      </w:pPr>
      <w:r w:rsidRPr="004317B4">
        <w:rPr>
          <w:rFonts w:ascii="Times New Roman" w:hAnsi="Times New Roman" w:cs="Times New Roman" w:hint="eastAsia"/>
          <w:szCs w:val="21"/>
        </w:rPr>
        <w:t>公司于</w:t>
      </w:r>
      <w:r w:rsidRPr="004317B4">
        <w:rPr>
          <w:rFonts w:ascii="Times New Roman" w:hAnsi="Times New Roman" w:cs="Times New Roman"/>
          <w:szCs w:val="21"/>
        </w:rPr>
        <w:t>2020</w:t>
      </w:r>
      <w:r w:rsidRPr="004317B4">
        <w:rPr>
          <w:rFonts w:ascii="Times New Roman" w:hAnsi="Times New Roman" w:cs="Times New Roman" w:hint="eastAsia"/>
          <w:szCs w:val="21"/>
        </w:rPr>
        <w:t>年</w:t>
      </w:r>
      <w:r w:rsidR="00990FE0" w:rsidRPr="004317B4">
        <w:rPr>
          <w:rFonts w:ascii="Times New Roman" w:hAnsi="Times New Roman" w:cs="Times New Roman"/>
          <w:szCs w:val="21"/>
        </w:rPr>
        <w:t>8</w:t>
      </w:r>
      <w:r w:rsidRPr="004317B4">
        <w:rPr>
          <w:rFonts w:ascii="Times New Roman" w:hAnsi="Times New Roman" w:cs="Times New Roman" w:hint="eastAsia"/>
          <w:szCs w:val="21"/>
        </w:rPr>
        <w:t>月</w:t>
      </w:r>
      <w:r w:rsidR="00990FE0" w:rsidRPr="004317B4">
        <w:rPr>
          <w:rFonts w:ascii="Times New Roman" w:hAnsi="Times New Roman" w:cs="Times New Roman"/>
          <w:szCs w:val="21"/>
        </w:rPr>
        <w:t>8</w:t>
      </w:r>
      <w:r w:rsidRPr="004317B4">
        <w:rPr>
          <w:rFonts w:ascii="Times New Roman" w:hAnsi="Times New Roman" w:cs="Times New Roman" w:hint="eastAsia"/>
          <w:szCs w:val="21"/>
        </w:rPr>
        <w:t>日，开展了测量体系管理评审，会议由公司总经理主持，管理者代表汇报了体系运行情况。会议肯定了公司测量管理体系的充分性、有效性和适宜性。评审的内容包括测量体系质量目标完成情况；纠正预防措施的有效性；内部审核结果及不符合项整改纠正问题；供方绩效的分析等</w:t>
      </w:r>
      <w:r w:rsidR="00CE73E5" w:rsidRPr="004317B4">
        <w:rPr>
          <w:rFonts w:ascii="Times New Roman" w:hAnsi="Times New Roman" w:cs="Times New Roman"/>
          <w:szCs w:val="21"/>
        </w:rPr>
        <w:t>8</w:t>
      </w:r>
      <w:r w:rsidR="00CE73E5" w:rsidRPr="004317B4">
        <w:rPr>
          <w:rFonts w:ascii="Times New Roman" w:hAnsi="Times New Roman" w:cs="Times New Roman" w:hint="eastAsia"/>
          <w:szCs w:val="21"/>
        </w:rPr>
        <w:t>个方面</w:t>
      </w:r>
      <w:r w:rsidRPr="004317B4">
        <w:rPr>
          <w:rFonts w:ascii="Times New Roman" w:hAnsi="Times New Roman" w:cs="Times New Roman" w:hint="eastAsia"/>
          <w:szCs w:val="21"/>
        </w:rPr>
        <w:t>。会议对公司内审完成和体系运行过程中提出的建议，制定纠正、预防措施落实和完成情况，提出评审报告。管理评审结论为：公司测量管理体系有效运行，符合</w:t>
      </w:r>
      <w:r w:rsidRPr="004317B4">
        <w:rPr>
          <w:rFonts w:ascii="Times New Roman" w:hAnsi="Times New Roman" w:cs="Times New Roman"/>
          <w:szCs w:val="21"/>
        </w:rPr>
        <w:t>GB/T 19022-2003</w:t>
      </w:r>
      <w:r w:rsidRPr="004317B4">
        <w:rPr>
          <w:rFonts w:ascii="Times New Roman" w:hAnsi="Times New Roman" w:cs="Times New Roman" w:hint="eastAsia"/>
          <w:szCs w:val="21"/>
        </w:rPr>
        <w:t>标准要求。</w:t>
      </w:r>
    </w:p>
    <w:p w:rsidR="00787AFC" w:rsidRDefault="00787AFC" w:rsidP="00787AFC">
      <w:pPr>
        <w:widowControl/>
        <w:spacing w:line="360" w:lineRule="auto"/>
        <w:rPr>
          <w:rFonts w:ascii="Times New Roman" w:hAnsi="Times New Roman" w:cs="Times New Roman"/>
          <w:bCs/>
          <w:szCs w:val="21"/>
        </w:rPr>
      </w:pPr>
      <w:r w:rsidRPr="004317B4">
        <w:rPr>
          <w:rFonts w:ascii="Times New Roman" w:hAnsi="Times New Roman" w:cs="Times New Roman"/>
          <w:bCs/>
          <w:szCs w:val="21"/>
        </w:rPr>
        <w:t>4.</w:t>
      </w:r>
      <w:r w:rsidRPr="004317B4">
        <w:rPr>
          <w:rFonts w:ascii="Times New Roman" w:hAnsi="Times New Roman" w:cs="Times New Roman" w:hint="eastAsia"/>
          <w:bCs/>
          <w:szCs w:val="21"/>
        </w:rPr>
        <w:t>为持续改进而策划的活动的进展</w:t>
      </w:r>
      <w:r w:rsidRPr="004317B4">
        <w:rPr>
          <w:rFonts w:ascii="Times New Roman" w:hAnsi="Times New Roman" w:cs="Times New Roman" w:hint="eastAsia"/>
          <w:bCs/>
          <w:kern w:val="0"/>
          <w:szCs w:val="21"/>
        </w:rPr>
        <w:t>，包括：</w:t>
      </w:r>
      <w:r w:rsidRPr="004317B4">
        <w:rPr>
          <w:rFonts w:ascii="Times New Roman" w:hAnsi="Times New Roman" w:cs="Times New Roman"/>
          <w:bCs/>
          <w:kern w:val="0"/>
          <w:szCs w:val="21"/>
        </w:rPr>
        <w:t>(</w:t>
      </w:r>
      <w:r w:rsidRPr="004317B4">
        <w:rPr>
          <w:rFonts w:ascii="Times New Roman" w:hAnsi="Times New Roman" w:cs="Times New Roman" w:hint="eastAsia"/>
          <w:bCs/>
          <w:kern w:val="0"/>
          <w:szCs w:val="21"/>
        </w:rPr>
        <w:t>对重点关键测量过程的控制进行抽查</w:t>
      </w:r>
      <w:r w:rsidRPr="004317B4">
        <w:rPr>
          <w:rFonts w:ascii="Times New Roman" w:hAnsi="Times New Roman" w:cs="Times New Roman"/>
          <w:bCs/>
          <w:kern w:val="0"/>
          <w:szCs w:val="21"/>
        </w:rPr>
        <w:t>)</w:t>
      </w:r>
    </w:p>
    <w:p w:rsidR="00787AFC" w:rsidRDefault="00787AFC" w:rsidP="00787AFC">
      <w:pPr>
        <w:widowControl/>
        <w:spacing w:line="360" w:lineRule="auto"/>
        <w:rPr>
          <w:rFonts w:ascii="Times New Roman" w:hAnsi="Times New Roman" w:cs="Times New Roman"/>
          <w:bCs/>
          <w:szCs w:val="21"/>
        </w:rPr>
      </w:pPr>
      <w:r>
        <w:rPr>
          <w:rFonts w:ascii="Times New Roman" w:hAnsi="Times New Roman" w:cs="Times New Roman"/>
          <w:bCs/>
          <w:szCs w:val="21"/>
        </w:rPr>
        <w:t>4.1</w:t>
      </w:r>
      <w:r>
        <w:rPr>
          <w:rFonts w:ascii="Times New Roman" w:hAnsi="Times New Roman" w:cs="Times New Roman" w:hint="eastAsia"/>
          <w:bCs/>
          <w:szCs w:val="21"/>
        </w:rPr>
        <w:t>、该企业为</w:t>
      </w:r>
      <w:bookmarkStart w:id="4" w:name="审核范围"/>
      <w:r w:rsidR="004317B4" w:rsidRPr="00253DB1">
        <w:rPr>
          <w:rFonts w:ascii="宋体" w:hAnsi="宋体" w:hint="eastAsia"/>
          <w:szCs w:val="21"/>
        </w:rPr>
        <w:t>环境仪器设备、运行维护、咨询服务、售后服务、备机备件、软件开发、环保工程的所有活动的测量过程</w:t>
      </w:r>
      <w:bookmarkEnd w:id="4"/>
      <w:r w:rsidRPr="004317B4">
        <w:rPr>
          <w:rFonts w:ascii="Times New Roman" w:hAnsi="Times New Roman" w:cs="Times New Roman" w:hint="eastAsia"/>
          <w:bCs/>
          <w:szCs w:val="21"/>
        </w:rPr>
        <w:t>企业。</w:t>
      </w:r>
      <w:r w:rsidR="008D4B00" w:rsidRPr="004317B4">
        <w:rPr>
          <w:rFonts w:ascii="Times New Roman" w:hAnsi="Times New Roman" w:cs="Times New Roman" w:hint="eastAsia"/>
          <w:bCs/>
          <w:szCs w:val="21"/>
        </w:rPr>
        <w:t>质控部</w:t>
      </w:r>
      <w:r w:rsidRPr="004317B4">
        <w:rPr>
          <w:rFonts w:ascii="Times New Roman" w:hAnsi="Times New Roman" w:cs="Times New Roman" w:hint="eastAsia"/>
          <w:bCs/>
          <w:szCs w:val="21"/>
        </w:rPr>
        <w:t>已组织识别出测量过程</w:t>
      </w:r>
      <w:r w:rsidR="00CE73E5" w:rsidRPr="004317B4">
        <w:rPr>
          <w:rFonts w:ascii="Times New Roman" w:hAnsi="Times New Roman" w:cs="Times New Roman"/>
          <w:bCs/>
          <w:szCs w:val="21"/>
        </w:rPr>
        <w:t>25</w:t>
      </w:r>
      <w:r w:rsidRPr="004317B4">
        <w:rPr>
          <w:rFonts w:ascii="Times New Roman" w:hAnsi="Times New Roman" w:cs="Times New Roman" w:hint="eastAsia"/>
          <w:bCs/>
          <w:szCs w:val="21"/>
        </w:rPr>
        <w:t>项，其中重要测量过程</w:t>
      </w:r>
      <w:r w:rsidR="00CE73E5" w:rsidRPr="004317B4">
        <w:rPr>
          <w:rFonts w:ascii="Times New Roman" w:hAnsi="Times New Roman" w:cs="Times New Roman"/>
          <w:bCs/>
          <w:szCs w:val="21"/>
        </w:rPr>
        <w:t>9</w:t>
      </w:r>
      <w:r w:rsidRPr="004317B4">
        <w:rPr>
          <w:rFonts w:ascii="Times New Roman" w:hAnsi="Times New Roman" w:cs="Times New Roman" w:hint="eastAsia"/>
          <w:bCs/>
          <w:szCs w:val="21"/>
        </w:rPr>
        <w:t>项。</w:t>
      </w:r>
      <w:r w:rsidRPr="004317B4">
        <w:rPr>
          <w:rFonts w:ascii="Times New Roman" w:hAnsi="Times New Roman" w:cs="Times New Roman"/>
          <w:bCs/>
          <w:szCs w:val="21"/>
        </w:rPr>
        <w:t>2020</w:t>
      </w:r>
      <w:r w:rsidRPr="004317B4">
        <w:rPr>
          <w:rFonts w:ascii="Times New Roman" w:hAnsi="Times New Roman" w:cs="Times New Roman" w:hint="eastAsia"/>
          <w:bCs/>
          <w:szCs w:val="21"/>
        </w:rPr>
        <w:t>年度无新增关键测量过程。查关键测量过程</w:t>
      </w:r>
      <w:r w:rsidRPr="004317B4">
        <w:rPr>
          <w:rFonts w:ascii="Times New Roman" w:hAnsi="Times New Roman" w:cs="Times New Roman"/>
          <w:bCs/>
          <w:szCs w:val="21"/>
        </w:rPr>
        <w:t>“</w:t>
      </w:r>
      <w:r w:rsidR="00CE73E5" w:rsidRPr="004317B4">
        <w:rPr>
          <w:rFonts w:ascii="Times New Roman" w:hAnsi="Times New Roman" w:cs="Times New Roman" w:hint="eastAsia"/>
          <w:szCs w:val="21"/>
        </w:rPr>
        <w:t>臭氧校准仪臭氧浓度标定过程</w:t>
      </w:r>
      <w:r w:rsidRPr="004317B4">
        <w:rPr>
          <w:rFonts w:ascii="Times New Roman" w:hAnsi="Times New Roman" w:cs="Times New Roman"/>
          <w:bCs/>
          <w:szCs w:val="21"/>
        </w:rPr>
        <w:t>”</w:t>
      </w:r>
      <w:r w:rsidRPr="004317B4">
        <w:rPr>
          <w:rFonts w:ascii="Times New Roman" w:hAnsi="Times New Roman" w:cs="Times New Roman" w:hint="eastAsia"/>
          <w:bCs/>
          <w:szCs w:val="21"/>
        </w:rPr>
        <w:t>，已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787AFC" w:rsidRPr="006646FB" w:rsidRDefault="00787AFC" w:rsidP="00787AFC">
      <w:pPr>
        <w:widowControl/>
        <w:spacing w:line="360" w:lineRule="auto"/>
        <w:rPr>
          <w:rFonts w:ascii="Times New Roman" w:hAnsi="Times New Roman" w:cs="Times New Roman"/>
          <w:bCs/>
          <w:szCs w:val="21"/>
        </w:rPr>
      </w:pPr>
      <w:r w:rsidRPr="006646FB">
        <w:rPr>
          <w:rFonts w:ascii="Times New Roman" w:hAnsi="Times New Roman" w:cs="Times New Roman"/>
          <w:bCs/>
          <w:szCs w:val="21"/>
        </w:rPr>
        <w:t>4.2</w:t>
      </w:r>
      <w:r w:rsidRPr="006646FB">
        <w:rPr>
          <w:rFonts w:ascii="Times New Roman" w:hAnsi="Times New Roman" w:cs="Times New Roman" w:hint="eastAsia"/>
          <w:bCs/>
          <w:szCs w:val="21"/>
        </w:rPr>
        <w:t>、检查了企业的测量设备《计量确认明细表》，对</w:t>
      </w:r>
      <w:r w:rsidR="00540D51" w:rsidRPr="006646FB">
        <w:rPr>
          <w:rFonts w:ascii="Times New Roman" w:hAnsi="Times New Roman" w:cs="Times New Roman"/>
          <w:bCs/>
          <w:szCs w:val="21"/>
        </w:rPr>
        <w:t>298</w:t>
      </w:r>
      <w:r w:rsidRPr="006646FB">
        <w:rPr>
          <w:rFonts w:ascii="Times New Roman" w:hAnsi="Times New Roman" w:cs="Times New Roman" w:hint="eastAsia"/>
          <w:bCs/>
          <w:szCs w:val="21"/>
        </w:rPr>
        <w:t>台件测量设备中的重要及关键的测量设备进行了计量确认。有测量参数的技术要求，测量设备的计量特性以及验证方法、验证结果和验证人。最近的检定校准日期全部在有效期内，验证结果均为符合。涉及关键测量过程</w:t>
      </w:r>
      <w:r w:rsidR="00540D51" w:rsidRPr="006646FB">
        <w:rPr>
          <w:rFonts w:ascii="Times New Roman" w:hAnsi="Times New Roman" w:cs="Times New Roman" w:hint="eastAsia"/>
          <w:bCs/>
          <w:szCs w:val="21"/>
        </w:rPr>
        <w:t>《</w:t>
      </w:r>
      <w:r w:rsidR="00CE73E5" w:rsidRPr="006646FB">
        <w:rPr>
          <w:rFonts w:ascii="Times New Roman" w:hAnsi="Times New Roman" w:cs="Times New Roman" w:hint="eastAsia"/>
          <w:szCs w:val="21"/>
        </w:rPr>
        <w:t>臭氧校准仪臭氧浓度标定过程》</w:t>
      </w:r>
      <w:r w:rsidRPr="006646FB">
        <w:rPr>
          <w:rFonts w:ascii="Times New Roman" w:hAnsi="Times New Roman" w:cs="Times New Roman" w:hint="eastAsia"/>
          <w:bCs/>
          <w:szCs w:val="21"/>
        </w:rPr>
        <w:t>，尺寸控制、监视记录、监视控制图，均已按测量过程控制规范，进行了有效性监视和记录统计。监视控制图齐全完整。</w:t>
      </w:r>
    </w:p>
    <w:p w:rsidR="00787AFC" w:rsidRPr="006646FB" w:rsidRDefault="00787AFC" w:rsidP="00787AFC">
      <w:pPr>
        <w:widowControl/>
        <w:spacing w:line="360" w:lineRule="auto"/>
        <w:rPr>
          <w:rFonts w:ascii="Times New Roman" w:hAnsi="Times New Roman" w:cs="Times New Roman"/>
          <w:bCs/>
          <w:szCs w:val="21"/>
        </w:rPr>
      </w:pPr>
      <w:r w:rsidRPr="006646FB">
        <w:rPr>
          <w:rFonts w:ascii="Times New Roman" w:hAnsi="Times New Roman" w:cs="Times New Roman"/>
          <w:bCs/>
          <w:szCs w:val="21"/>
        </w:rPr>
        <w:t xml:space="preserve">4.3. </w:t>
      </w:r>
      <w:r w:rsidRPr="006646FB">
        <w:rPr>
          <w:rFonts w:ascii="Times New Roman" w:hAnsi="Times New Roman" w:cs="Times New Roman" w:hint="eastAsia"/>
          <w:bCs/>
          <w:szCs w:val="21"/>
        </w:rPr>
        <w:t>查企业关键测量过程为</w:t>
      </w:r>
      <w:r w:rsidRPr="006646FB">
        <w:rPr>
          <w:rFonts w:ascii="Times New Roman" w:hAnsi="Times New Roman" w:cs="Times New Roman" w:hint="eastAsia"/>
          <w:szCs w:val="21"/>
        </w:rPr>
        <w:t>《</w:t>
      </w:r>
      <w:r w:rsidR="00CE73E5" w:rsidRPr="006646FB">
        <w:rPr>
          <w:rFonts w:ascii="Times New Roman" w:hAnsi="Times New Roman" w:cs="Times New Roman" w:hint="eastAsia"/>
          <w:szCs w:val="21"/>
        </w:rPr>
        <w:t>臭氧校准仪臭氧浓度标定过程》</w:t>
      </w:r>
      <w:r w:rsidRPr="006646FB">
        <w:rPr>
          <w:rFonts w:ascii="Times New Roman" w:hAnsi="Times New Roman" w:cs="Times New Roman" w:hint="eastAsia"/>
          <w:bCs/>
          <w:szCs w:val="21"/>
        </w:rPr>
        <w:t>，计量要求导出和计量验证记录表填写规范，计量要求导出方法正确；测量设备的配备满足计量要求，测量设备经过校准，测量设备验证方法正确。</w:t>
      </w:r>
    </w:p>
    <w:p w:rsidR="00787AFC" w:rsidRPr="006646FB" w:rsidRDefault="00787AFC" w:rsidP="00787AFC">
      <w:pPr>
        <w:widowControl/>
        <w:spacing w:line="360" w:lineRule="auto"/>
        <w:rPr>
          <w:rFonts w:ascii="Times New Roman" w:hAnsi="Times New Roman" w:cs="Times New Roman"/>
          <w:bCs/>
          <w:szCs w:val="21"/>
        </w:rPr>
      </w:pPr>
      <w:r w:rsidRPr="006646FB">
        <w:rPr>
          <w:rFonts w:ascii="Times New Roman" w:hAnsi="Times New Roman" w:cs="Times New Roman"/>
          <w:bCs/>
          <w:szCs w:val="21"/>
        </w:rPr>
        <w:t>4.4</w:t>
      </w:r>
      <w:r w:rsidRPr="006646FB">
        <w:rPr>
          <w:rFonts w:ascii="Times New Roman" w:hAnsi="Times New Roman" w:cs="Times New Roman" w:hint="eastAsia"/>
          <w:bCs/>
          <w:szCs w:val="21"/>
        </w:rPr>
        <w:t>、查《</w:t>
      </w:r>
      <w:r w:rsidR="00CE73E5" w:rsidRPr="006646FB">
        <w:rPr>
          <w:rFonts w:ascii="Times New Roman" w:hAnsi="Times New Roman" w:cs="Times New Roman" w:hint="eastAsia"/>
          <w:szCs w:val="21"/>
        </w:rPr>
        <w:t>臭氧校准仪臭氧浓度标定过程</w:t>
      </w:r>
      <w:r w:rsidRPr="006646FB">
        <w:rPr>
          <w:rFonts w:ascii="Times New Roman" w:hAnsi="Times New Roman" w:cs="Times New Roman" w:hint="eastAsia"/>
          <w:bCs/>
          <w:szCs w:val="21"/>
        </w:rPr>
        <w:t>测量不确定度评定报告》，方法和结果正确；</w:t>
      </w:r>
    </w:p>
    <w:p w:rsidR="00787AFC" w:rsidRPr="006646FB" w:rsidRDefault="00787AFC" w:rsidP="00787AFC">
      <w:pPr>
        <w:widowControl/>
        <w:spacing w:line="360" w:lineRule="auto"/>
        <w:rPr>
          <w:rFonts w:ascii="Times New Roman" w:hAnsi="Times New Roman" w:cs="Times New Roman"/>
          <w:bCs/>
          <w:szCs w:val="21"/>
        </w:rPr>
      </w:pPr>
      <w:r w:rsidRPr="006646FB">
        <w:rPr>
          <w:rFonts w:ascii="Times New Roman" w:hAnsi="Times New Roman" w:cs="Times New Roman"/>
          <w:bCs/>
          <w:szCs w:val="21"/>
        </w:rPr>
        <w:t>4.5</w:t>
      </w:r>
      <w:r w:rsidRPr="006646FB">
        <w:rPr>
          <w:rFonts w:ascii="Times New Roman" w:hAnsi="Times New Roman" w:cs="Times New Roman" w:hint="eastAsia"/>
          <w:bCs/>
          <w:szCs w:val="21"/>
        </w:rPr>
        <w:t>、查《</w:t>
      </w:r>
      <w:r w:rsidR="00CE73E5" w:rsidRPr="006646FB">
        <w:rPr>
          <w:rFonts w:ascii="Times New Roman" w:hAnsi="Times New Roman" w:cs="Times New Roman" w:hint="eastAsia"/>
          <w:szCs w:val="21"/>
        </w:rPr>
        <w:t>臭氧校准仪臭氧浓度标定过程</w:t>
      </w:r>
      <w:r w:rsidRPr="006646FB">
        <w:rPr>
          <w:rFonts w:ascii="Times New Roman" w:hAnsi="Times New Roman" w:cs="Times New Roman" w:hint="eastAsia"/>
          <w:bCs/>
          <w:szCs w:val="21"/>
        </w:rPr>
        <w:t>计量要求导出和计量验证记录表》，信息内容完整、正确。</w:t>
      </w:r>
    </w:p>
    <w:p w:rsidR="00787AFC" w:rsidRDefault="00787AFC" w:rsidP="00787AFC">
      <w:pPr>
        <w:widowControl/>
        <w:spacing w:line="360" w:lineRule="auto"/>
        <w:rPr>
          <w:rFonts w:ascii="Times New Roman" w:hAnsi="Times New Roman" w:cs="Times New Roman"/>
          <w:bCs/>
          <w:kern w:val="0"/>
          <w:szCs w:val="21"/>
        </w:rPr>
      </w:pPr>
      <w:r w:rsidRPr="006646FB">
        <w:rPr>
          <w:rFonts w:ascii="Times New Roman" w:hAnsi="Times New Roman" w:cs="Times New Roman"/>
          <w:bCs/>
          <w:szCs w:val="21"/>
        </w:rPr>
        <w:t>5.</w:t>
      </w:r>
      <w:r w:rsidRPr="006646FB">
        <w:rPr>
          <w:rFonts w:ascii="Times New Roman" w:hAnsi="Times New Roman" w:cs="Times New Roman" w:hint="eastAsia"/>
          <w:bCs/>
          <w:szCs w:val="21"/>
        </w:rPr>
        <w:t>对认证审核时提出的不符合项的纠正措施情况有表述</w:t>
      </w:r>
      <w:r w:rsidRPr="006646FB">
        <w:rPr>
          <w:rFonts w:ascii="Times New Roman" w:hAnsi="Times New Roman" w:cs="Times New Roman" w:hint="eastAsia"/>
          <w:bCs/>
          <w:kern w:val="0"/>
          <w:szCs w:val="21"/>
        </w:rPr>
        <w:t>：</w:t>
      </w:r>
    </w:p>
    <w:p w:rsidR="00810086" w:rsidRDefault="00787AFC" w:rsidP="00787AFC">
      <w:pPr>
        <w:widowControl/>
        <w:spacing w:line="360" w:lineRule="auto"/>
        <w:ind w:firstLineChars="200" w:firstLine="420"/>
        <w:rPr>
          <w:szCs w:val="21"/>
        </w:rPr>
      </w:pPr>
      <w:r>
        <w:rPr>
          <w:rFonts w:ascii="Times New Roman" w:hAnsi="Times New Roman" w:cs="Times New Roman" w:hint="eastAsia"/>
          <w:szCs w:val="21"/>
        </w:rPr>
        <w:t>企业对测量管理体系</w:t>
      </w:r>
      <w:r>
        <w:rPr>
          <w:rFonts w:ascii="Times New Roman" w:hAnsi="Times New Roman" w:cs="Times New Roman"/>
          <w:szCs w:val="21"/>
        </w:rPr>
        <w:t>20</w:t>
      </w:r>
      <w:r w:rsidR="00810086">
        <w:rPr>
          <w:rFonts w:ascii="Times New Roman" w:hAnsi="Times New Roman" w:cs="Times New Roman"/>
          <w:szCs w:val="21"/>
        </w:rPr>
        <w:t>19</w:t>
      </w:r>
      <w:r>
        <w:rPr>
          <w:rFonts w:ascii="Times New Roman" w:hAnsi="Times New Roman" w:cs="Times New Roman" w:hint="eastAsia"/>
          <w:szCs w:val="21"/>
        </w:rPr>
        <w:t>年度认证审核发现的</w:t>
      </w:r>
      <w:r w:rsidR="00810086">
        <w:rPr>
          <w:rFonts w:ascii="Times New Roman" w:hAnsi="Times New Roman" w:cs="Times New Roman"/>
          <w:szCs w:val="21"/>
        </w:rPr>
        <w:t>1</w:t>
      </w:r>
      <w:r>
        <w:rPr>
          <w:rFonts w:ascii="Times New Roman" w:hAnsi="Times New Roman" w:cs="Times New Roman" w:hint="eastAsia"/>
          <w:szCs w:val="21"/>
        </w:rPr>
        <w:t>个不符合项，制定了预防纠正措施，并按其纠正措施进行了整改工作。</w:t>
      </w:r>
      <w:r w:rsidR="00810086" w:rsidRPr="004C6526">
        <w:rPr>
          <w:rFonts w:hint="eastAsia"/>
          <w:szCs w:val="21"/>
        </w:rPr>
        <w:t>查不符合</w:t>
      </w:r>
      <w:r w:rsidR="00810086" w:rsidRPr="004C6526">
        <w:rPr>
          <w:szCs w:val="21"/>
        </w:rPr>
        <w:t>01</w:t>
      </w:r>
      <w:r w:rsidR="00810086" w:rsidRPr="004C6526">
        <w:rPr>
          <w:rFonts w:hint="eastAsia"/>
          <w:szCs w:val="21"/>
        </w:rPr>
        <w:t>：“</w:t>
      </w:r>
      <w:r w:rsidR="00810086" w:rsidRPr="004C6526">
        <w:rPr>
          <w:rFonts w:hint="eastAsia"/>
          <w:bCs/>
          <w:kern w:val="0"/>
          <w:szCs w:val="21"/>
        </w:rPr>
        <w:t>查质控部实验室用</w:t>
      </w:r>
      <w:r w:rsidR="00810086" w:rsidRPr="004C6526">
        <w:rPr>
          <w:rFonts w:hint="eastAsia"/>
          <w:bCs/>
          <w:kern w:val="0"/>
          <w:szCs w:val="21"/>
        </w:rPr>
        <w:t>U</w:t>
      </w:r>
      <w:r w:rsidR="00810086" w:rsidRPr="004C6526">
        <w:rPr>
          <w:bCs/>
          <w:kern w:val="0"/>
          <w:szCs w:val="21"/>
        </w:rPr>
        <w:t>T333</w:t>
      </w:r>
      <w:r w:rsidR="00810086" w:rsidRPr="004C6526">
        <w:rPr>
          <w:rFonts w:hint="eastAsia"/>
          <w:bCs/>
          <w:kern w:val="0"/>
          <w:szCs w:val="21"/>
        </w:rPr>
        <w:t>数字温湿度合格确认标识未及时进行更换”</w:t>
      </w:r>
      <w:r w:rsidR="00810086" w:rsidRPr="004C6526">
        <w:rPr>
          <w:rFonts w:hint="eastAsia"/>
          <w:bCs/>
          <w:szCs w:val="21"/>
        </w:rPr>
        <w:t>。</w:t>
      </w:r>
      <w:r w:rsidR="00810086" w:rsidRPr="004C6526">
        <w:rPr>
          <w:rFonts w:hint="eastAsia"/>
          <w:szCs w:val="21"/>
        </w:rPr>
        <w:lastRenderedPageBreak/>
        <w:t>经审核组现场审核验证，企业已制定的不合格控制</w:t>
      </w:r>
      <w:r w:rsidR="00D44C53">
        <w:rPr>
          <w:rFonts w:hint="eastAsia"/>
          <w:szCs w:val="21"/>
        </w:rPr>
        <w:t>措施</w:t>
      </w:r>
      <w:r w:rsidR="00810086" w:rsidRPr="004C6526">
        <w:rPr>
          <w:rFonts w:hint="eastAsia"/>
          <w:szCs w:val="21"/>
        </w:rPr>
        <w:t>实施</w:t>
      </w:r>
      <w:r w:rsidR="00D44C53">
        <w:rPr>
          <w:rFonts w:hint="eastAsia"/>
          <w:szCs w:val="21"/>
        </w:rPr>
        <w:t>的</w:t>
      </w:r>
      <w:r w:rsidR="00810086" w:rsidRPr="004C6526">
        <w:rPr>
          <w:rFonts w:hint="eastAsia"/>
          <w:szCs w:val="21"/>
        </w:rPr>
        <w:t>可控有效，纠正措施完成情况满足标准要求，同意关闭不符合项。</w:t>
      </w:r>
    </w:p>
    <w:p w:rsidR="00787AFC" w:rsidRPr="00810086" w:rsidRDefault="00787AFC" w:rsidP="00810086">
      <w:pPr>
        <w:widowControl/>
        <w:spacing w:line="360" w:lineRule="auto"/>
        <w:rPr>
          <w:rFonts w:ascii="Times New Roman" w:hAnsi="Times New Roman" w:cs="Times New Roman"/>
          <w:bCs/>
          <w:kern w:val="0"/>
          <w:szCs w:val="21"/>
        </w:rPr>
      </w:pPr>
      <w:r w:rsidRPr="00810086">
        <w:rPr>
          <w:rFonts w:ascii="Times New Roman" w:hAnsi="Times New Roman" w:cs="Times New Roman"/>
          <w:kern w:val="0"/>
          <w:szCs w:val="21"/>
        </w:rPr>
        <w:t>6.</w:t>
      </w:r>
      <w:r w:rsidRPr="00810086">
        <w:rPr>
          <w:rFonts w:ascii="Times New Roman" w:hAnsi="Times New Roman" w:cs="Times New Roman" w:hint="eastAsia"/>
          <w:kern w:val="0"/>
          <w:szCs w:val="21"/>
        </w:rPr>
        <w:t>对</w:t>
      </w:r>
      <w:r w:rsidRPr="00810086">
        <w:rPr>
          <w:rFonts w:ascii="Times New Roman" w:hAnsi="Times New Roman" w:cs="Times New Roman" w:hint="eastAsia"/>
          <w:bCs/>
          <w:szCs w:val="21"/>
        </w:rPr>
        <w:t>投诉的处理</w:t>
      </w:r>
      <w:r w:rsidRPr="00810086">
        <w:rPr>
          <w:rFonts w:ascii="Times New Roman" w:hAnsi="Times New Roman" w:cs="Times New Roman" w:hint="eastAsia"/>
          <w:bCs/>
          <w:kern w:val="0"/>
          <w:szCs w:val="21"/>
        </w:rPr>
        <w:t>情况：</w:t>
      </w:r>
    </w:p>
    <w:p w:rsidR="00787AFC" w:rsidRDefault="00787AFC" w:rsidP="00787AFC">
      <w:pPr>
        <w:widowControl/>
        <w:spacing w:line="360" w:lineRule="auto"/>
        <w:ind w:firstLineChars="200" w:firstLine="420"/>
        <w:rPr>
          <w:rFonts w:ascii="Times New Roman" w:hAnsi="Times New Roman" w:cs="Times New Roman"/>
          <w:bCs/>
          <w:szCs w:val="21"/>
        </w:rPr>
      </w:pPr>
      <w:r w:rsidRPr="00810086">
        <w:rPr>
          <w:rFonts w:ascii="Times New Roman" w:hAnsi="Times New Roman" w:cs="Times New Roman"/>
          <w:bCs/>
          <w:szCs w:val="21"/>
        </w:rPr>
        <w:t>2020</w:t>
      </w:r>
      <w:r w:rsidRPr="00810086">
        <w:rPr>
          <w:rFonts w:ascii="Times New Roman" w:hAnsi="Times New Roman" w:cs="Times New Roman" w:hint="eastAsia"/>
          <w:bCs/>
          <w:szCs w:val="21"/>
        </w:rPr>
        <w:t>年度顾客满意度</w:t>
      </w:r>
      <w:r w:rsidR="00540D51" w:rsidRPr="00810086">
        <w:rPr>
          <w:rFonts w:hint="eastAsia"/>
          <w:szCs w:val="21"/>
        </w:rPr>
        <w:t>为</w:t>
      </w:r>
      <w:r w:rsidR="00540D51" w:rsidRPr="00810086">
        <w:rPr>
          <w:szCs w:val="21"/>
        </w:rPr>
        <w:t>:</w:t>
      </w:r>
      <w:r w:rsidR="00540D51" w:rsidRPr="00810086">
        <w:rPr>
          <w:rFonts w:hint="eastAsia"/>
          <w:szCs w:val="21"/>
        </w:rPr>
        <w:t>内部客户满意度为</w:t>
      </w:r>
      <w:r w:rsidR="00540D51" w:rsidRPr="00810086">
        <w:rPr>
          <w:rFonts w:hint="eastAsia"/>
          <w:szCs w:val="21"/>
        </w:rPr>
        <w:t>9</w:t>
      </w:r>
      <w:r w:rsidR="00540D51" w:rsidRPr="00810086">
        <w:rPr>
          <w:szCs w:val="21"/>
        </w:rPr>
        <w:t>7.8</w:t>
      </w:r>
      <w:r w:rsidR="00540D51" w:rsidRPr="00810086">
        <w:rPr>
          <w:rFonts w:hint="eastAsia"/>
          <w:szCs w:val="21"/>
        </w:rPr>
        <w:t>%</w:t>
      </w:r>
      <w:r w:rsidR="00540D51" w:rsidRPr="00810086">
        <w:rPr>
          <w:rFonts w:hint="eastAsia"/>
          <w:szCs w:val="21"/>
        </w:rPr>
        <w:t>，外部客户满意度</w:t>
      </w:r>
      <w:r w:rsidR="00540D51" w:rsidRPr="00810086">
        <w:rPr>
          <w:rFonts w:hint="eastAsia"/>
          <w:szCs w:val="21"/>
        </w:rPr>
        <w:t>9</w:t>
      </w:r>
      <w:r w:rsidR="00540D51" w:rsidRPr="00810086">
        <w:rPr>
          <w:szCs w:val="21"/>
        </w:rPr>
        <w:t>7%</w:t>
      </w:r>
      <w:r w:rsidR="00540D51" w:rsidRPr="00810086">
        <w:rPr>
          <w:rFonts w:hint="eastAsia"/>
          <w:szCs w:val="21"/>
        </w:rPr>
        <w:t>。</w:t>
      </w:r>
      <w:r w:rsidRPr="00810086">
        <w:rPr>
          <w:rFonts w:ascii="Times New Roman" w:hAnsi="Times New Roman" w:cs="Times New Roman" w:hint="eastAsia"/>
          <w:szCs w:val="21"/>
        </w:rPr>
        <w:t>，满意度满足要求</w:t>
      </w:r>
      <w:r w:rsidRPr="00810086">
        <w:rPr>
          <w:rFonts w:ascii="Times New Roman" w:hAnsi="Times New Roman" w:cs="Times New Roman" w:hint="eastAsia"/>
          <w:bCs/>
          <w:szCs w:val="21"/>
        </w:rPr>
        <w:t>。公司目前尚未接到客户在产品质量、物料交接、能源、安全、现场管理等方面的投诉和纠纷。</w:t>
      </w:r>
    </w:p>
    <w:p w:rsidR="00787AFC" w:rsidRDefault="00787AFC" w:rsidP="00787AFC">
      <w:pPr>
        <w:widowControl/>
        <w:spacing w:line="360" w:lineRule="auto"/>
        <w:rPr>
          <w:rFonts w:ascii="Times New Roman" w:hAnsi="Times New Roman" w:cs="Times New Roman"/>
          <w:bCs/>
          <w:kern w:val="0"/>
          <w:szCs w:val="21"/>
        </w:rPr>
      </w:pPr>
      <w:r>
        <w:rPr>
          <w:rFonts w:ascii="Times New Roman" w:hAnsi="Times New Roman" w:cs="Times New Roman"/>
          <w:bCs/>
          <w:szCs w:val="21"/>
        </w:rPr>
        <w:t>7.</w:t>
      </w:r>
      <w:r>
        <w:rPr>
          <w:rFonts w:ascii="Times New Roman" w:hAnsi="Times New Roman" w:cs="Times New Roman" w:hint="eastAsia"/>
          <w:bCs/>
          <w:szCs w:val="21"/>
        </w:rPr>
        <w:t>测量管理体系在实现获证客户目标方面的有效性及持续的运作控制</w:t>
      </w:r>
      <w:r>
        <w:rPr>
          <w:rFonts w:ascii="Times New Roman" w:hAnsi="Times New Roman" w:cs="Times New Roman" w:hint="eastAsia"/>
          <w:bCs/>
          <w:kern w:val="0"/>
          <w:szCs w:val="21"/>
        </w:rPr>
        <w:t>情况：</w:t>
      </w:r>
    </w:p>
    <w:p w:rsidR="00787AFC" w:rsidRPr="00810086" w:rsidRDefault="008D4B00" w:rsidP="00787AFC">
      <w:pPr>
        <w:widowControl/>
        <w:spacing w:line="360" w:lineRule="auto"/>
        <w:ind w:firstLineChars="200" w:firstLine="420"/>
        <w:rPr>
          <w:rFonts w:ascii="Times New Roman" w:hAnsi="Times New Roman" w:cs="Times New Roman"/>
          <w:bCs/>
          <w:szCs w:val="21"/>
        </w:rPr>
      </w:pPr>
      <w:r w:rsidRPr="00810086">
        <w:rPr>
          <w:rFonts w:ascii="Times New Roman" w:hAnsi="Times New Roman" w:cs="Times New Roman" w:hint="eastAsia"/>
          <w:kern w:val="0"/>
          <w:szCs w:val="21"/>
        </w:rPr>
        <w:t>河南省鑫属实业有限公司</w:t>
      </w:r>
      <w:r w:rsidR="00787AFC" w:rsidRPr="00810086">
        <w:rPr>
          <w:rFonts w:ascii="Times New Roman" w:hAnsi="Times New Roman" w:cs="Times New Roman" w:hint="eastAsia"/>
          <w:bCs/>
          <w:szCs w:val="21"/>
        </w:rPr>
        <w:t>领导层重视测量管理体系各项工作，职能部门职能作用发挥较好，测量管理体系运行正常，并持续符合相关法律、法规的要求。</w:t>
      </w:r>
    </w:p>
    <w:p w:rsidR="00787AFC" w:rsidRPr="00810086" w:rsidRDefault="00787AFC" w:rsidP="00787AFC">
      <w:pPr>
        <w:widowControl/>
        <w:spacing w:line="360" w:lineRule="auto"/>
        <w:ind w:firstLineChars="200" w:firstLine="420"/>
        <w:rPr>
          <w:rFonts w:ascii="Times New Roman" w:hAnsi="Times New Roman" w:cs="Times New Roman"/>
          <w:bCs/>
          <w:szCs w:val="21"/>
        </w:rPr>
      </w:pPr>
      <w:r w:rsidRPr="00810086">
        <w:rPr>
          <w:rFonts w:ascii="Times New Roman" w:hAnsi="Times New Roman" w:cs="Times New Roman" w:hint="eastAsia"/>
          <w:bCs/>
          <w:szCs w:val="21"/>
        </w:rPr>
        <w:t>公司规定了公司的计量方针及</w:t>
      </w:r>
      <w:r w:rsidRPr="00810086">
        <w:rPr>
          <w:rFonts w:ascii="Times New Roman" w:hAnsi="Times New Roman" w:cs="Times New Roman"/>
          <w:bCs/>
          <w:szCs w:val="21"/>
        </w:rPr>
        <w:t>5</w:t>
      </w:r>
      <w:r w:rsidRPr="00810086">
        <w:rPr>
          <w:rFonts w:ascii="Times New Roman" w:hAnsi="Times New Roman" w:cs="Times New Roman" w:hint="eastAsia"/>
          <w:bCs/>
          <w:szCs w:val="21"/>
        </w:rPr>
        <w:t>项质量目标，是管理体系追求的承诺和准则，内容基本覆盖标准要素。</w:t>
      </w:r>
      <w:r w:rsidRPr="00810086">
        <w:rPr>
          <w:rFonts w:ascii="Times New Roman" w:hAnsi="Times New Roman" w:cs="Times New Roman"/>
          <w:bCs/>
          <w:szCs w:val="21"/>
        </w:rPr>
        <w:t>2020</w:t>
      </w:r>
      <w:r w:rsidRPr="00810086">
        <w:rPr>
          <w:rFonts w:ascii="Times New Roman" w:hAnsi="Times New Roman" w:cs="Times New Roman" w:hint="eastAsia"/>
          <w:bCs/>
          <w:szCs w:val="21"/>
        </w:rPr>
        <w:t>年质量目标考核内容已确认，已对</w:t>
      </w:r>
      <w:r w:rsidR="003A0A94" w:rsidRPr="00810086">
        <w:rPr>
          <w:rFonts w:ascii="Times New Roman" w:hAnsi="Times New Roman" w:cs="Times New Roman"/>
          <w:bCs/>
          <w:szCs w:val="21"/>
        </w:rPr>
        <w:t>9</w:t>
      </w:r>
      <w:r w:rsidRPr="00810086">
        <w:rPr>
          <w:rFonts w:ascii="Times New Roman" w:hAnsi="Times New Roman" w:cs="Times New Roman" w:hint="eastAsia"/>
          <w:bCs/>
          <w:szCs w:val="21"/>
        </w:rPr>
        <w:t>个部门涉及的</w:t>
      </w:r>
      <w:r w:rsidRPr="00810086">
        <w:rPr>
          <w:rFonts w:ascii="Times New Roman" w:hAnsi="Times New Roman" w:cs="Times New Roman"/>
          <w:bCs/>
          <w:szCs w:val="21"/>
        </w:rPr>
        <w:t>5</w:t>
      </w:r>
      <w:r w:rsidRPr="00810086">
        <w:rPr>
          <w:rFonts w:ascii="Times New Roman" w:hAnsi="Times New Roman" w:cs="Times New Roman" w:hint="eastAsia"/>
          <w:bCs/>
          <w:szCs w:val="21"/>
        </w:rPr>
        <w:t>项质量目标完成情况进行统计，年度质量目标均达标。企业计量工作质量目标适应性、有效性及持续运作。符合</w:t>
      </w:r>
      <w:r w:rsidRPr="00810086">
        <w:rPr>
          <w:rFonts w:ascii="Times New Roman" w:hAnsi="Times New Roman" w:cs="Times New Roman"/>
          <w:bCs/>
          <w:szCs w:val="21"/>
        </w:rPr>
        <w:t>GB/T 19022-2003</w:t>
      </w:r>
      <w:r w:rsidRPr="00810086">
        <w:rPr>
          <w:rFonts w:ascii="Times New Roman" w:hAnsi="Times New Roman" w:cs="Times New Roman" w:hint="eastAsia"/>
          <w:bCs/>
          <w:szCs w:val="21"/>
        </w:rPr>
        <w:t>标准要求。</w:t>
      </w:r>
    </w:p>
    <w:p w:rsidR="00787AFC" w:rsidRDefault="00787AFC" w:rsidP="00787AFC">
      <w:pPr>
        <w:spacing w:line="360" w:lineRule="auto"/>
        <w:ind w:firstLineChars="200" w:firstLine="420"/>
        <w:rPr>
          <w:rFonts w:ascii="Times New Roman" w:hAnsi="Times New Roman" w:cs="Times New Roman"/>
          <w:bCs/>
          <w:szCs w:val="21"/>
        </w:rPr>
      </w:pPr>
      <w:r w:rsidRPr="00810086">
        <w:rPr>
          <w:rFonts w:ascii="Times New Roman" w:hAnsi="Times New Roman" w:cs="Times New Roman" w:hint="eastAsia"/>
          <w:bCs/>
          <w:szCs w:val="21"/>
        </w:rPr>
        <w:t>公司</w:t>
      </w:r>
      <w:r w:rsidRPr="00810086">
        <w:rPr>
          <w:rFonts w:ascii="Times New Roman" w:hAnsi="Times New Roman" w:cs="Times New Roman"/>
          <w:bCs/>
          <w:szCs w:val="21"/>
        </w:rPr>
        <w:t>2020</w:t>
      </w:r>
      <w:r w:rsidRPr="00810086">
        <w:rPr>
          <w:rFonts w:ascii="Times New Roman" w:hAnsi="Times New Roman" w:cs="Times New Roman" w:hint="eastAsia"/>
          <w:bCs/>
          <w:szCs w:val="21"/>
        </w:rPr>
        <w:t>年度无新增供方。抽查《合格</w:t>
      </w:r>
      <w:r w:rsidR="003A0A94" w:rsidRPr="00810086">
        <w:rPr>
          <w:rFonts w:ascii="Times New Roman" w:hAnsi="Times New Roman" w:cs="Times New Roman" w:hint="eastAsia"/>
          <w:bCs/>
          <w:szCs w:val="21"/>
        </w:rPr>
        <w:t>供方台账</w:t>
      </w:r>
      <w:r w:rsidRPr="00810086">
        <w:rPr>
          <w:rFonts w:ascii="Times New Roman" w:hAnsi="Times New Roman" w:cs="Times New Roman" w:hint="eastAsia"/>
          <w:bCs/>
          <w:szCs w:val="21"/>
        </w:rPr>
        <w:t>》，已对测量设备主要供应商</w:t>
      </w:r>
      <w:r w:rsidR="003A0A94" w:rsidRPr="00810086">
        <w:rPr>
          <w:bCs/>
          <w:szCs w:val="21"/>
        </w:rPr>
        <w:t>“</w:t>
      </w:r>
      <w:r w:rsidR="003A0A94" w:rsidRPr="00810086">
        <w:rPr>
          <w:rFonts w:hint="eastAsia"/>
          <w:bCs/>
          <w:szCs w:val="21"/>
        </w:rPr>
        <w:t>北京频特仪器有限公司</w:t>
      </w:r>
      <w:r w:rsidR="003A0A94" w:rsidRPr="00810086">
        <w:rPr>
          <w:bCs/>
          <w:szCs w:val="21"/>
        </w:rPr>
        <w:t>”</w:t>
      </w:r>
      <w:r w:rsidRPr="00810086">
        <w:rPr>
          <w:rFonts w:ascii="Times New Roman" w:hAnsi="Times New Roman" w:cs="Times New Roman" w:hint="eastAsia"/>
          <w:bCs/>
          <w:szCs w:val="21"/>
        </w:rPr>
        <w:t>和企业委外检定</w:t>
      </w:r>
      <w:r w:rsidRPr="00810086">
        <w:rPr>
          <w:rFonts w:ascii="Times New Roman" w:hAnsi="Times New Roman" w:cs="Times New Roman"/>
          <w:bCs/>
          <w:szCs w:val="21"/>
        </w:rPr>
        <w:t>/</w:t>
      </w:r>
      <w:r w:rsidRPr="00810086">
        <w:rPr>
          <w:rFonts w:ascii="Times New Roman" w:hAnsi="Times New Roman" w:cs="Times New Roman" w:hint="eastAsia"/>
          <w:bCs/>
          <w:szCs w:val="21"/>
        </w:rPr>
        <w:t>校准服务机构</w:t>
      </w:r>
      <w:r w:rsidR="003A0A94" w:rsidRPr="00810086">
        <w:rPr>
          <w:rFonts w:ascii="宋体" w:hAnsi="宋体" w:cs="宋体" w:hint="eastAsia"/>
          <w:szCs w:val="21"/>
        </w:rPr>
        <w:t>“中国环境监测总站”和“河北省气象计量站”</w:t>
      </w:r>
      <w:r w:rsidRPr="00810086">
        <w:rPr>
          <w:rFonts w:ascii="Times New Roman" w:hAnsi="Times New Roman" w:cs="Times New Roman" w:hint="eastAsia"/>
          <w:bCs/>
          <w:szCs w:val="21"/>
        </w:rPr>
        <w:t>进行持续评价，资料和相关记录齐全。符合要求。</w:t>
      </w:r>
    </w:p>
    <w:p w:rsidR="00787AFC" w:rsidRDefault="00787AFC" w:rsidP="00787AFC">
      <w:pPr>
        <w:widowControl/>
        <w:spacing w:line="360" w:lineRule="auto"/>
        <w:rPr>
          <w:rFonts w:ascii="Times New Roman" w:hAnsi="Times New Roman" w:cs="Times New Roman"/>
          <w:bCs/>
          <w:szCs w:val="21"/>
        </w:rPr>
      </w:pPr>
      <w:r>
        <w:rPr>
          <w:rFonts w:ascii="Times New Roman" w:hAnsi="Times New Roman" w:cs="Times New Roman"/>
          <w:bCs/>
          <w:szCs w:val="21"/>
        </w:rPr>
        <w:t>8.</w:t>
      </w:r>
      <w:r>
        <w:rPr>
          <w:rFonts w:ascii="Times New Roman" w:hAnsi="Times New Roman" w:cs="Times New Roman" w:hint="eastAsia"/>
          <w:bCs/>
          <w:szCs w:val="21"/>
        </w:rPr>
        <w:t>对企业组织任何变更的审核</w:t>
      </w:r>
    </w:p>
    <w:p w:rsidR="00787AFC" w:rsidRDefault="00787AFC" w:rsidP="00787AFC">
      <w:pPr>
        <w:widowControl/>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企业的资质情况未发生变化，组织无变更。</w:t>
      </w:r>
    </w:p>
    <w:p w:rsidR="00787AFC" w:rsidRDefault="00787AFC" w:rsidP="00787AFC">
      <w:pPr>
        <w:widowControl/>
        <w:spacing w:line="360" w:lineRule="auto"/>
        <w:rPr>
          <w:rFonts w:ascii="Times New Roman" w:hAnsi="Times New Roman" w:cs="Times New Roman"/>
          <w:bCs/>
          <w:kern w:val="0"/>
          <w:szCs w:val="21"/>
        </w:rPr>
      </w:pPr>
      <w:r>
        <w:rPr>
          <w:rFonts w:ascii="Times New Roman" w:hAnsi="Times New Roman" w:cs="Times New Roman"/>
          <w:bCs/>
          <w:szCs w:val="21"/>
        </w:rPr>
        <w:t>9.</w:t>
      </w:r>
      <w:r>
        <w:rPr>
          <w:rFonts w:ascii="Times New Roman" w:hAnsi="Times New Roman" w:cs="Times New Roman" w:hint="eastAsia"/>
          <w:bCs/>
          <w:szCs w:val="21"/>
        </w:rPr>
        <w:t>标志的使用和（或）任何其他对认证资</w:t>
      </w:r>
      <w:r>
        <w:rPr>
          <w:rFonts w:ascii="Times New Roman" w:hAnsi="Times New Roman" w:cs="Times New Roman" w:hint="eastAsia"/>
          <w:bCs/>
        </w:rPr>
        <w:t>格引用</w:t>
      </w:r>
      <w:r>
        <w:rPr>
          <w:rFonts w:ascii="Times New Roman" w:hAnsi="Times New Roman" w:cs="Times New Roman" w:hint="eastAsia"/>
          <w:bCs/>
          <w:kern w:val="0"/>
          <w:szCs w:val="21"/>
        </w:rPr>
        <w:t>的情况：</w:t>
      </w:r>
    </w:p>
    <w:p w:rsidR="00787AFC" w:rsidRDefault="00787AFC" w:rsidP="00787AFC">
      <w:pPr>
        <w:widowControl/>
        <w:spacing w:line="360" w:lineRule="auto"/>
        <w:ind w:firstLineChars="100" w:firstLine="21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1</w:t>
      </w:r>
      <w:r>
        <w:rPr>
          <w:rFonts w:ascii="Times New Roman" w:eastAsia="宋体" w:hAnsi="Times New Roman" w:cs="Times New Roman" w:hint="eastAsia"/>
          <w:kern w:val="0"/>
          <w:szCs w:val="21"/>
        </w:rPr>
        <w:t>）公司对标志的使用，符合相关标准和规定；</w:t>
      </w:r>
    </w:p>
    <w:p w:rsidR="00787AFC" w:rsidRDefault="00787AFC" w:rsidP="00787AFC">
      <w:pPr>
        <w:widowControl/>
        <w:spacing w:line="360" w:lineRule="auto"/>
        <w:ind w:firstLineChars="100" w:firstLine="210"/>
        <w:rPr>
          <w:rFonts w:ascii="Times New Roman" w:hAnsi="Times New Roman" w:cs="Times New Roman"/>
          <w:bCs/>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2</w:t>
      </w:r>
      <w:r>
        <w:rPr>
          <w:rFonts w:ascii="Times New Roman" w:eastAsia="宋体" w:hAnsi="Times New Roman" w:cs="Times New Roman" w:hint="eastAsia"/>
          <w:kern w:val="0"/>
          <w:szCs w:val="21"/>
        </w:rPr>
        <w:t>）公司测量管理体系在认证证书用于：</w:t>
      </w:r>
      <w:r>
        <w:rPr>
          <w:rFonts w:ascii="Times New Roman" w:hAnsi="Times New Roman" w:cs="Times New Roman" w:hint="eastAsia"/>
          <w:bCs/>
          <w:szCs w:val="21"/>
        </w:rPr>
        <w:t>开发国内市场及企业形象广告宣传。</w:t>
      </w:r>
    </w:p>
    <w:p w:rsidR="00787AFC" w:rsidRDefault="00787AFC" w:rsidP="00787AFC">
      <w:pPr>
        <w:widowControl/>
        <w:spacing w:line="360" w:lineRule="auto"/>
        <w:ind w:firstLineChars="100" w:firstLine="21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3</w:t>
      </w:r>
      <w:r>
        <w:rPr>
          <w:rFonts w:ascii="Times New Roman" w:eastAsia="宋体" w:hAnsi="Times New Roman" w:cs="Times New Roman" w:hint="eastAsia"/>
          <w:kern w:val="0"/>
          <w:szCs w:val="21"/>
        </w:rPr>
        <w:t>）企业进行招投标加分用。</w:t>
      </w:r>
    </w:p>
    <w:p w:rsidR="00787AFC" w:rsidRDefault="00787AFC" w:rsidP="006074E7">
      <w:pPr>
        <w:spacing w:line="360" w:lineRule="auto"/>
        <w:ind w:firstLineChars="200" w:firstLine="420"/>
        <w:rPr>
          <w:rFonts w:ascii="Times New Roman" w:hAnsi="Times New Roman" w:cs="Times New Roman"/>
          <w:szCs w:val="21"/>
        </w:rPr>
      </w:pPr>
      <w:r w:rsidRPr="00810086">
        <w:rPr>
          <w:rFonts w:ascii="Times New Roman" w:eastAsia="宋体" w:hAnsi="Times New Roman" w:cs="Times New Roman"/>
          <w:szCs w:val="21"/>
        </w:rPr>
        <w:t>10.</w:t>
      </w:r>
      <w:r w:rsidRPr="00810086">
        <w:rPr>
          <w:rFonts w:ascii="Times New Roman" w:hAnsi="Times New Roman" w:cs="Times New Roman" w:hint="eastAsia"/>
          <w:szCs w:val="21"/>
        </w:rPr>
        <w:t>查企业未建立计量标准。企业</w:t>
      </w:r>
      <w:r w:rsidR="003A0A94" w:rsidRPr="00810086">
        <w:rPr>
          <w:rFonts w:ascii="Times New Roman" w:hAnsi="Times New Roman" w:cs="Times New Roman"/>
          <w:szCs w:val="21"/>
        </w:rPr>
        <w:t>298</w:t>
      </w:r>
      <w:r w:rsidRPr="00810086">
        <w:rPr>
          <w:rFonts w:ascii="Times New Roman" w:hAnsi="Times New Roman" w:cs="Times New Roman" w:hint="eastAsia"/>
          <w:szCs w:val="21"/>
        </w:rPr>
        <w:t>台（件）测量设备，列入企业计量管理工作，全部委外检定校准。检定校准单位为</w:t>
      </w:r>
      <w:r w:rsidR="003A0A94" w:rsidRPr="00810086">
        <w:rPr>
          <w:rFonts w:ascii="宋体" w:hAnsi="宋体" w:cs="宋体" w:hint="eastAsia"/>
          <w:szCs w:val="21"/>
        </w:rPr>
        <w:t>“中国环境监测总站</w:t>
      </w:r>
      <w:r w:rsidR="00691307" w:rsidRPr="00810086">
        <w:rPr>
          <w:rFonts w:ascii="宋体" w:hAnsi="宋体" w:cs="宋体" w:hint="eastAsia"/>
          <w:szCs w:val="21"/>
        </w:rPr>
        <w:t>（</w:t>
      </w:r>
      <w:r w:rsidR="006074E7" w:rsidRPr="00810086">
        <w:rPr>
          <w:rFonts w:ascii="宋体" w:hAnsi="宋体" w:cs="宋体" w:hint="eastAsia"/>
          <w:szCs w:val="21"/>
        </w:rPr>
        <w:t>中国环境监测总站标准参考光度计(SRP-59)通过了中华人民共和国全国计量标准考核委员会组织的臭氧气体分析仪检定装置考核,为环境保护部部门最高臭氧计量标准</w:t>
      </w:r>
      <w:r w:rsidR="00691307" w:rsidRPr="00810086">
        <w:rPr>
          <w:rFonts w:ascii="宋体" w:hAnsi="宋体" w:cs="宋体" w:hint="eastAsia"/>
          <w:szCs w:val="21"/>
        </w:rPr>
        <w:t>）</w:t>
      </w:r>
      <w:r w:rsidR="003A0A94" w:rsidRPr="00810086">
        <w:rPr>
          <w:rFonts w:ascii="宋体" w:hAnsi="宋体" w:cs="宋体" w:hint="eastAsia"/>
          <w:szCs w:val="21"/>
        </w:rPr>
        <w:t>”和“河北省气象计量站” （计量检定机构授权证书号为（冀）法计（2</w:t>
      </w:r>
      <w:r w:rsidR="003A0A94" w:rsidRPr="00810086">
        <w:rPr>
          <w:rFonts w:ascii="宋体" w:hAnsi="宋体" w:cs="宋体"/>
          <w:szCs w:val="21"/>
        </w:rPr>
        <w:t>018SH003</w:t>
      </w:r>
      <w:r w:rsidR="003A0A94" w:rsidRPr="00810086">
        <w:rPr>
          <w:rFonts w:ascii="宋体" w:hAnsi="宋体" w:cs="宋体" w:hint="eastAsia"/>
          <w:szCs w:val="21"/>
        </w:rPr>
        <w:t>）</w:t>
      </w:r>
      <w:r w:rsidRPr="00810086">
        <w:rPr>
          <w:rFonts w:ascii="Times New Roman" w:hAnsi="Times New Roman" w:cs="Times New Roman" w:hint="eastAsia"/>
          <w:szCs w:val="21"/>
        </w:rPr>
        <w:t>，量值溯源符合要求。</w:t>
      </w:r>
      <w:r w:rsidRPr="00810086">
        <w:rPr>
          <w:rFonts w:ascii="Times New Roman" w:hAnsi="Times New Roman" w:cs="Times New Roman" w:hint="eastAsia"/>
          <w:kern w:val="0"/>
          <w:szCs w:val="21"/>
        </w:rPr>
        <w:t>详见《测量设备溯源抽查表》。</w:t>
      </w:r>
    </w:p>
    <w:p w:rsidR="00787AFC" w:rsidRDefault="00787AFC" w:rsidP="00787AFC">
      <w:pPr>
        <w:spacing w:line="50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11. </w:t>
      </w:r>
      <w:r>
        <w:rPr>
          <w:rFonts w:ascii="Times New Roman" w:eastAsia="宋体" w:hAnsi="Times New Roman" w:cs="Times New Roman" w:hint="eastAsia"/>
          <w:kern w:val="0"/>
          <w:szCs w:val="21"/>
        </w:rPr>
        <w:t>本次监督审核发现</w:t>
      </w:r>
      <w:r>
        <w:rPr>
          <w:rFonts w:ascii="Times New Roman" w:eastAsia="宋体" w:hAnsi="Times New Roman" w:cs="Times New Roman"/>
          <w:kern w:val="0"/>
          <w:szCs w:val="21"/>
        </w:rPr>
        <w:t>1</w:t>
      </w:r>
      <w:r>
        <w:rPr>
          <w:rFonts w:ascii="Times New Roman" w:eastAsia="宋体" w:hAnsi="Times New Roman" w:cs="Times New Roman" w:hint="eastAsia"/>
          <w:kern w:val="0"/>
          <w:szCs w:val="21"/>
        </w:rPr>
        <w:t>个不符合情况，属于次要不符合。</w:t>
      </w:r>
    </w:p>
    <w:p w:rsidR="00787AFC" w:rsidRDefault="00787AFC" w:rsidP="00787AF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不符合</w:t>
      </w:r>
      <w:r>
        <w:rPr>
          <w:rFonts w:ascii="Times New Roman" w:hAnsi="Times New Roman" w:cs="Times New Roman"/>
          <w:bCs/>
          <w:szCs w:val="21"/>
        </w:rPr>
        <w:t>01</w:t>
      </w:r>
      <w:r>
        <w:rPr>
          <w:rFonts w:ascii="Times New Roman" w:hAnsi="Times New Roman" w:cs="Times New Roman" w:hint="eastAsia"/>
          <w:bCs/>
          <w:szCs w:val="21"/>
        </w:rPr>
        <w:t>：</w:t>
      </w:r>
      <w:r w:rsidR="00906B4D">
        <w:rPr>
          <w:rFonts w:ascii="Times New Roman" w:hAnsi="Times New Roman"/>
          <w:szCs w:val="21"/>
        </w:rPr>
        <w:t>查质控部使用的出厂编号为</w:t>
      </w:r>
      <w:r w:rsidR="00906B4D">
        <w:rPr>
          <w:rFonts w:ascii="Times New Roman" w:hAnsi="Times New Roman"/>
          <w:szCs w:val="21"/>
        </w:rPr>
        <w:t>11J1811</w:t>
      </w:r>
      <w:r w:rsidR="00906B4D">
        <w:rPr>
          <w:rFonts w:ascii="Times New Roman" w:hAnsi="Times New Roman"/>
          <w:szCs w:val="21"/>
        </w:rPr>
        <w:t>的数显温湿度表的校准证书编号为</w:t>
      </w:r>
      <w:r w:rsidR="00906B4D">
        <w:rPr>
          <w:rFonts w:ascii="Times New Roman" w:hAnsi="Times New Roman"/>
          <w:szCs w:val="21"/>
        </w:rPr>
        <w:t>RGch2019-0061,</w:t>
      </w:r>
      <w:r w:rsidR="00906B4D">
        <w:rPr>
          <w:rFonts w:ascii="Times New Roman" w:hAnsi="Times New Roman"/>
          <w:szCs w:val="21"/>
        </w:rPr>
        <w:t>校准日期</w:t>
      </w:r>
      <w:r w:rsidR="00906B4D">
        <w:rPr>
          <w:rFonts w:ascii="Times New Roman" w:hAnsi="Times New Roman"/>
          <w:szCs w:val="21"/>
        </w:rPr>
        <w:t>2019</w:t>
      </w:r>
      <w:r w:rsidR="00906B4D">
        <w:rPr>
          <w:rFonts w:ascii="Times New Roman" w:hAnsi="Times New Roman"/>
          <w:szCs w:val="21"/>
        </w:rPr>
        <w:t>年</w:t>
      </w:r>
      <w:r w:rsidR="00906B4D">
        <w:rPr>
          <w:rFonts w:ascii="Times New Roman" w:hAnsi="Times New Roman"/>
          <w:szCs w:val="21"/>
        </w:rPr>
        <w:t>01</w:t>
      </w:r>
      <w:r w:rsidR="00906B4D">
        <w:rPr>
          <w:rFonts w:ascii="Times New Roman" w:hAnsi="Times New Roman"/>
          <w:szCs w:val="21"/>
        </w:rPr>
        <w:t>月</w:t>
      </w:r>
      <w:r w:rsidR="00906B4D">
        <w:rPr>
          <w:rFonts w:ascii="Times New Roman" w:hAnsi="Times New Roman"/>
          <w:szCs w:val="21"/>
        </w:rPr>
        <w:t>09</w:t>
      </w:r>
      <w:r w:rsidR="00906B4D">
        <w:rPr>
          <w:rFonts w:ascii="Times New Roman" w:hAnsi="Times New Roman"/>
          <w:szCs w:val="21"/>
        </w:rPr>
        <w:t>日，查《测量设备台账》中该设备的检定</w:t>
      </w:r>
      <w:r w:rsidR="00906B4D">
        <w:rPr>
          <w:rFonts w:ascii="Times New Roman" w:hAnsi="Times New Roman"/>
          <w:szCs w:val="21"/>
        </w:rPr>
        <w:t>/</w:t>
      </w:r>
      <w:r w:rsidR="00906B4D">
        <w:rPr>
          <w:rFonts w:ascii="Times New Roman" w:hAnsi="Times New Roman"/>
          <w:szCs w:val="21"/>
        </w:rPr>
        <w:t>校准周期为</w:t>
      </w:r>
      <w:r w:rsidR="00906B4D">
        <w:rPr>
          <w:rFonts w:ascii="Times New Roman" w:hAnsi="Times New Roman"/>
          <w:szCs w:val="21"/>
        </w:rPr>
        <w:t>12</w:t>
      </w:r>
      <w:r w:rsidR="00906B4D">
        <w:rPr>
          <w:rFonts w:ascii="Times New Roman" w:hAnsi="Times New Roman"/>
          <w:szCs w:val="21"/>
        </w:rPr>
        <w:t>月，超出了</w:t>
      </w:r>
      <w:r w:rsidR="00906B4D">
        <w:rPr>
          <w:rFonts w:ascii="Times New Roman" w:hAnsi="Times New Roman" w:hint="eastAsia"/>
          <w:szCs w:val="21"/>
        </w:rPr>
        <w:t>检定</w:t>
      </w:r>
      <w:r w:rsidR="00906B4D">
        <w:rPr>
          <w:rFonts w:ascii="Times New Roman" w:hAnsi="Times New Roman" w:hint="eastAsia"/>
          <w:szCs w:val="21"/>
        </w:rPr>
        <w:t>/</w:t>
      </w:r>
      <w:r w:rsidR="00906B4D">
        <w:rPr>
          <w:rFonts w:ascii="Times New Roman" w:hAnsi="Times New Roman"/>
          <w:szCs w:val="21"/>
        </w:rPr>
        <w:t>校准周期。</w:t>
      </w:r>
      <w:r>
        <w:rPr>
          <w:rFonts w:ascii="Times New Roman" w:eastAsia="宋体" w:hAnsi="Times New Roman" w:cs="Times New Roman" w:hint="eastAsia"/>
          <w:szCs w:val="21"/>
        </w:rPr>
        <w:t>不</w:t>
      </w:r>
      <w:r>
        <w:rPr>
          <w:rFonts w:ascii="Times New Roman" w:eastAsia="宋体" w:hAnsi="Times New Roman" w:cs="Times New Roman" w:hint="eastAsia"/>
          <w:szCs w:val="21"/>
          <w:shd w:val="clear" w:color="auto" w:fill="FFFFFF"/>
        </w:rPr>
        <w:t>符合认证审核准则条款</w:t>
      </w:r>
      <w:r>
        <w:rPr>
          <w:rFonts w:ascii="Times New Roman" w:eastAsia="宋体" w:hAnsi="Times New Roman" w:cs="Times New Roman"/>
          <w:szCs w:val="21"/>
          <w:shd w:val="clear" w:color="auto" w:fill="FFFFFF"/>
        </w:rPr>
        <w:t>“</w:t>
      </w:r>
      <w:r>
        <w:rPr>
          <w:rFonts w:ascii="Times New Roman" w:hAnsi="Times New Roman" w:cs="Times New Roman"/>
          <w:kern w:val="0"/>
          <w:szCs w:val="21"/>
        </w:rPr>
        <w:t>7.3.2</w:t>
      </w:r>
      <w:r>
        <w:rPr>
          <w:rFonts w:ascii="Times New Roman" w:hAnsi="Times New Roman" w:cs="Times New Roman" w:hint="eastAsia"/>
          <w:kern w:val="0"/>
          <w:szCs w:val="21"/>
        </w:rPr>
        <w:t>溯源性</w:t>
      </w:r>
      <w:r>
        <w:rPr>
          <w:rFonts w:ascii="Times New Roman" w:eastAsia="宋体" w:hAnsi="Times New Roman" w:cs="Times New Roman"/>
          <w:szCs w:val="21"/>
          <w:shd w:val="clear" w:color="auto" w:fill="FFFFFF"/>
        </w:rPr>
        <w:t>”</w:t>
      </w:r>
      <w:r>
        <w:rPr>
          <w:rFonts w:ascii="Times New Roman" w:eastAsia="宋体" w:hAnsi="Times New Roman" w:cs="Times New Roman" w:hint="eastAsia"/>
          <w:szCs w:val="21"/>
          <w:shd w:val="clear" w:color="auto" w:fill="FFFFFF"/>
        </w:rPr>
        <w:t>的要求</w:t>
      </w:r>
      <w:r>
        <w:rPr>
          <w:rFonts w:ascii="Times New Roman" w:hAnsi="Times New Roman" w:cs="Times New Roman" w:hint="eastAsia"/>
          <w:szCs w:val="21"/>
        </w:rPr>
        <w:t>。</w:t>
      </w:r>
    </w:p>
    <w:p w:rsidR="00787AFC" w:rsidRDefault="00787AFC" w:rsidP="00787AFC">
      <w:pPr>
        <w:spacing w:line="500" w:lineRule="exact"/>
        <w:ind w:firstLineChars="200" w:firstLine="420"/>
        <w:jc w:val="left"/>
        <w:rPr>
          <w:rFonts w:ascii="Times New Roman" w:hAnsi="Times New Roman" w:cs="Times New Roman"/>
          <w:bCs/>
          <w:kern w:val="0"/>
          <w:szCs w:val="21"/>
        </w:rPr>
      </w:pPr>
      <w:r>
        <w:rPr>
          <w:rFonts w:ascii="Times New Roman" w:eastAsia="宋体" w:hAnsi="Times New Roman" w:cs="Times New Roman"/>
          <w:szCs w:val="21"/>
        </w:rPr>
        <w:lastRenderedPageBreak/>
        <w:t>12</w:t>
      </w:r>
      <w:r>
        <w:rPr>
          <w:rFonts w:ascii="Times New Roman" w:eastAsia="宋体" w:hAnsi="Times New Roman" w:cs="Times New Roman" w:hint="eastAsia"/>
          <w:szCs w:val="21"/>
        </w:rPr>
        <w:t>、企业主要耗能为电和水。</w:t>
      </w:r>
      <w:r w:rsidR="00564D3B" w:rsidRPr="00564D3B">
        <w:rPr>
          <w:rFonts w:ascii="Times New Roman" w:eastAsia="宋体" w:hAnsi="Times New Roman" w:cs="Times New Roman" w:hint="eastAsia"/>
          <w:szCs w:val="21"/>
        </w:rPr>
        <w:t>企业主要耗能为电和水。</w:t>
      </w:r>
      <w:r w:rsidR="00564D3B" w:rsidRPr="00564D3B">
        <w:rPr>
          <w:rFonts w:ascii="Times New Roman" w:eastAsia="宋体" w:hAnsi="Times New Roman" w:cs="Times New Roman" w:hint="eastAsia"/>
          <w:szCs w:val="21"/>
        </w:rPr>
        <w:t>2020</w:t>
      </w:r>
      <w:r w:rsidR="00564D3B" w:rsidRPr="00564D3B">
        <w:rPr>
          <w:rFonts w:ascii="Times New Roman" w:eastAsia="宋体" w:hAnsi="Times New Roman" w:cs="Times New Roman" w:hint="eastAsia"/>
          <w:szCs w:val="21"/>
        </w:rPr>
        <w:t>年全年用电</w:t>
      </w:r>
      <w:r w:rsidR="00564D3B" w:rsidRPr="00564D3B">
        <w:rPr>
          <w:rFonts w:ascii="Times New Roman" w:eastAsia="宋体" w:hAnsi="Times New Roman" w:cs="Times New Roman" w:hint="eastAsia"/>
          <w:szCs w:val="21"/>
        </w:rPr>
        <w:t>344550kWh</w:t>
      </w:r>
      <w:r w:rsidR="00564D3B" w:rsidRPr="00564D3B">
        <w:rPr>
          <w:rFonts w:ascii="Times New Roman" w:eastAsia="宋体" w:hAnsi="Times New Roman" w:cs="Times New Roman" w:hint="eastAsia"/>
          <w:szCs w:val="21"/>
        </w:rPr>
        <w:t>，折合</w:t>
      </w:r>
      <w:r w:rsidR="00564D3B" w:rsidRPr="00564D3B">
        <w:rPr>
          <w:rFonts w:ascii="Times New Roman" w:eastAsia="宋体" w:hAnsi="Times New Roman" w:cs="Times New Roman" w:hint="eastAsia"/>
          <w:szCs w:val="21"/>
        </w:rPr>
        <w:t>42.345</w:t>
      </w:r>
      <w:r w:rsidR="00564D3B" w:rsidRPr="00564D3B">
        <w:rPr>
          <w:rFonts w:ascii="Times New Roman" w:eastAsia="宋体" w:hAnsi="Times New Roman" w:cs="Times New Roman" w:hint="eastAsia"/>
          <w:szCs w:val="21"/>
        </w:rPr>
        <w:t>吨标煤；用水</w:t>
      </w:r>
      <w:r w:rsidR="00564D3B" w:rsidRPr="00564D3B">
        <w:rPr>
          <w:rFonts w:ascii="Times New Roman" w:eastAsia="宋体" w:hAnsi="Times New Roman" w:cs="Times New Roman" w:hint="eastAsia"/>
          <w:szCs w:val="21"/>
        </w:rPr>
        <w:t>2667</w:t>
      </w:r>
      <w:r w:rsidR="00564D3B" w:rsidRPr="00564D3B">
        <w:rPr>
          <w:rFonts w:ascii="Times New Roman" w:eastAsia="宋体" w:hAnsi="Times New Roman" w:cs="Times New Roman" w:hint="eastAsia"/>
          <w:szCs w:val="21"/>
        </w:rPr>
        <w:t>吨，折合吨标煤，共计</w:t>
      </w:r>
      <w:r w:rsidR="00564D3B" w:rsidRPr="00564D3B">
        <w:rPr>
          <w:rFonts w:ascii="Times New Roman" w:eastAsia="宋体" w:hAnsi="Times New Roman" w:cs="Times New Roman" w:hint="eastAsia"/>
          <w:szCs w:val="21"/>
        </w:rPr>
        <w:t>42.573</w:t>
      </w:r>
      <w:r w:rsidR="00564D3B" w:rsidRPr="00564D3B">
        <w:rPr>
          <w:rFonts w:ascii="Times New Roman" w:eastAsia="宋体" w:hAnsi="Times New Roman" w:cs="Times New Roman" w:hint="eastAsia"/>
          <w:szCs w:val="21"/>
        </w:rPr>
        <w:t>吨标煤。企业不是重点用能单位</w:t>
      </w:r>
      <w:r w:rsidR="00564D3B">
        <w:rPr>
          <w:rFonts w:ascii="Times New Roman" w:eastAsia="宋体" w:hAnsi="Times New Roman" w:cs="Times New Roman" w:hint="eastAsia"/>
          <w:szCs w:val="21"/>
        </w:rPr>
        <w:t>。</w:t>
      </w:r>
    </w:p>
    <w:p w:rsidR="00787AFC" w:rsidRDefault="00787AFC" w:rsidP="00787AFC">
      <w:pPr>
        <w:widowControl/>
        <w:spacing w:line="360" w:lineRule="auto"/>
        <w:rPr>
          <w:rFonts w:ascii="Times New Roman" w:eastAsia="宋体" w:hAnsi="Times New Roman" w:cs="Times New Roman"/>
          <w:kern w:val="0"/>
          <w:szCs w:val="28"/>
        </w:rPr>
      </w:pPr>
      <w:r>
        <w:rPr>
          <w:rFonts w:ascii="Times New Roman" w:eastAsia="宋体" w:hAnsi="Times New Roman" w:cs="Times New Roman" w:hint="eastAsia"/>
          <w:bCs/>
          <w:kern w:val="0"/>
          <w:szCs w:val="21"/>
        </w:rPr>
        <w:t>三、监督审核结论意见</w:t>
      </w:r>
      <w:r>
        <w:rPr>
          <w:rFonts w:ascii="Times New Roman" w:eastAsia="宋体" w:hAnsi="Times New Roman" w:cs="Times New Roman"/>
          <w:bCs/>
          <w:kern w:val="0"/>
          <w:szCs w:val="21"/>
        </w:rPr>
        <w:t>(</w:t>
      </w:r>
      <w:r>
        <w:rPr>
          <w:rFonts w:ascii="Times New Roman" w:eastAsia="宋体" w:hAnsi="Times New Roman" w:cs="Times New Roman" w:hint="eastAsia"/>
          <w:kern w:val="0"/>
          <w:szCs w:val="21"/>
        </w:rPr>
        <w:t>含需要说</w:t>
      </w:r>
      <w:r>
        <w:rPr>
          <w:rFonts w:ascii="Times New Roman" w:eastAsia="宋体" w:hAnsi="Times New Roman" w:cs="Times New Roman" w:hint="eastAsia"/>
          <w:kern w:val="0"/>
          <w:szCs w:val="28"/>
        </w:rPr>
        <w:t>明的事项</w:t>
      </w:r>
      <w:r>
        <w:rPr>
          <w:rFonts w:ascii="Times New Roman" w:eastAsia="宋体" w:hAnsi="Times New Roman" w:cs="Times New Roman"/>
          <w:kern w:val="0"/>
          <w:szCs w:val="28"/>
        </w:rPr>
        <w:t>):</w:t>
      </w:r>
    </w:p>
    <w:p w:rsidR="00787AFC" w:rsidRDefault="00787AFC" w:rsidP="00787AFC">
      <w:pPr>
        <w:widowControl/>
        <w:spacing w:line="360" w:lineRule="auto"/>
        <w:ind w:firstLineChars="200" w:firstLine="420"/>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通过</w:t>
      </w:r>
      <w:r>
        <w:rPr>
          <w:rFonts w:ascii="Times New Roman" w:eastAsia="宋体" w:hAnsi="Times New Roman" w:cs="Times New Roman"/>
          <w:bCs/>
          <w:kern w:val="0"/>
          <w:szCs w:val="21"/>
        </w:rPr>
        <w:t>2021</w:t>
      </w:r>
      <w:r>
        <w:rPr>
          <w:rFonts w:ascii="Times New Roman" w:eastAsia="宋体" w:hAnsi="Times New Roman" w:cs="Times New Roman" w:hint="eastAsia"/>
          <w:bCs/>
          <w:kern w:val="0"/>
          <w:szCs w:val="21"/>
        </w:rPr>
        <w:t>年</w:t>
      </w:r>
      <w:r>
        <w:rPr>
          <w:rFonts w:ascii="Times New Roman" w:eastAsia="宋体" w:hAnsi="Times New Roman" w:cs="Times New Roman"/>
          <w:bCs/>
          <w:kern w:val="0"/>
          <w:szCs w:val="21"/>
        </w:rPr>
        <w:t>1</w:t>
      </w:r>
      <w:r>
        <w:rPr>
          <w:rFonts w:ascii="Times New Roman" w:eastAsia="宋体" w:hAnsi="Times New Roman" w:cs="Times New Roman" w:hint="eastAsia"/>
          <w:bCs/>
          <w:kern w:val="0"/>
          <w:szCs w:val="21"/>
        </w:rPr>
        <w:t>月</w:t>
      </w:r>
      <w:r>
        <w:rPr>
          <w:rFonts w:ascii="Times New Roman" w:eastAsia="宋体" w:hAnsi="Times New Roman" w:cs="Times New Roman"/>
          <w:bCs/>
          <w:kern w:val="0"/>
          <w:szCs w:val="21"/>
        </w:rPr>
        <w:t>1</w:t>
      </w:r>
      <w:r w:rsidR="002652BB">
        <w:rPr>
          <w:rFonts w:ascii="Times New Roman" w:eastAsia="宋体" w:hAnsi="Times New Roman" w:cs="Times New Roman"/>
          <w:bCs/>
          <w:kern w:val="0"/>
          <w:szCs w:val="21"/>
        </w:rPr>
        <w:t>8</w:t>
      </w:r>
      <w:r>
        <w:rPr>
          <w:rFonts w:ascii="Times New Roman" w:eastAsia="宋体" w:hAnsi="Times New Roman" w:cs="Times New Roman" w:hint="eastAsia"/>
          <w:bCs/>
          <w:kern w:val="0"/>
          <w:szCs w:val="21"/>
        </w:rPr>
        <w:t>日</w:t>
      </w:r>
      <w:r w:rsidR="002652BB">
        <w:rPr>
          <w:rFonts w:ascii="Times New Roman" w:eastAsia="宋体" w:hAnsi="Times New Roman" w:cs="Times New Roman" w:hint="eastAsia"/>
          <w:bCs/>
          <w:kern w:val="0"/>
          <w:szCs w:val="21"/>
        </w:rPr>
        <w:t>上午</w:t>
      </w:r>
      <w:r>
        <w:rPr>
          <w:rFonts w:ascii="Times New Roman" w:eastAsia="宋体" w:hAnsi="Times New Roman" w:cs="Times New Roman" w:hint="eastAsia"/>
          <w:bCs/>
          <w:kern w:val="0"/>
          <w:szCs w:val="21"/>
        </w:rPr>
        <w:t>至</w:t>
      </w:r>
      <w:r>
        <w:rPr>
          <w:rFonts w:ascii="Times New Roman" w:eastAsia="宋体" w:hAnsi="Times New Roman" w:cs="Times New Roman"/>
          <w:bCs/>
          <w:kern w:val="0"/>
          <w:szCs w:val="21"/>
        </w:rPr>
        <w:t>1</w:t>
      </w:r>
      <w:r>
        <w:rPr>
          <w:rFonts w:ascii="Times New Roman" w:eastAsia="宋体" w:hAnsi="Times New Roman" w:cs="Times New Roman" w:hint="eastAsia"/>
          <w:bCs/>
          <w:kern w:val="0"/>
          <w:szCs w:val="21"/>
        </w:rPr>
        <w:t>月</w:t>
      </w:r>
      <w:r>
        <w:rPr>
          <w:rFonts w:ascii="Times New Roman" w:eastAsia="宋体" w:hAnsi="Times New Roman" w:cs="Times New Roman"/>
          <w:bCs/>
          <w:kern w:val="0"/>
          <w:szCs w:val="21"/>
        </w:rPr>
        <w:t>1</w:t>
      </w:r>
      <w:r w:rsidR="002652BB">
        <w:rPr>
          <w:rFonts w:ascii="Times New Roman" w:eastAsia="宋体" w:hAnsi="Times New Roman" w:cs="Times New Roman"/>
          <w:bCs/>
          <w:kern w:val="0"/>
          <w:szCs w:val="21"/>
        </w:rPr>
        <w:t>8</w:t>
      </w:r>
      <w:r>
        <w:rPr>
          <w:rFonts w:ascii="Times New Roman" w:eastAsia="宋体" w:hAnsi="Times New Roman" w:cs="Times New Roman" w:hint="eastAsia"/>
          <w:bCs/>
          <w:kern w:val="0"/>
          <w:szCs w:val="21"/>
        </w:rPr>
        <w:t>日</w:t>
      </w:r>
      <w:r w:rsidR="002652BB">
        <w:rPr>
          <w:rFonts w:ascii="Times New Roman" w:eastAsia="宋体" w:hAnsi="Times New Roman" w:cs="Times New Roman" w:hint="eastAsia"/>
          <w:bCs/>
          <w:kern w:val="0"/>
          <w:szCs w:val="21"/>
        </w:rPr>
        <w:t>下</w:t>
      </w:r>
      <w:r>
        <w:rPr>
          <w:rFonts w:ascii="Times New Roman" w:eastAsia="宋体" w:hAnsi="Times New Roman" w:cs="Times New Roman" w:hint="eastAsia"/>
          <w:bCs/>
          <w:kern w:val="0"/>
          <w:szCs w:val="21"/>
        </w:rPr>
        <w:t>午，对</w:t>
      </w:r>
      <w:r w:rsidR="008D4B00">
        <w:rPr>
          <w:rFonts w:ascii="Times New Roman" w:eastAsia="宋体" w:hAnsi="Times New Roman" w:cs="Times New Roman" w:hint="eastAsia"/>
          <w:kern w:val="0"/>
          <w:szCs w:val="21"/>
        </w:rPr>
        <w:t>河南省鑫属实业有限公司</w:t>
      </w:r>
      <w:r>
        <w:rPr>
          <w:rFonts w:ascii="Times New Roman" w:eastAsia="宋体" w:hAnsi="Times New Roman" w:cs="Times New Roman" w:hint="eastAsia"/>
          <w:bCs/>
          <w:kern w:val="0"/>
          <w:szCs w:val="21"/>
        </w:rPr>
        <w:t>建立的测量管理体系进行第</w:t>
      </w:r>
      <w:r>
        <w:rPr>
          <w:rFonts w:ascii="Times New Roman" w:eastAsia="宋体" w:hAnsi="Times New Roman" w:cs="Times New Roman"/>
          <w:bCs/>
          <w:kern w:val="0"/>
          <w:szCs w:val="21"/>
        </w:rPr>
        <w:t>1</w:t>
      </w:r>
      <w:r>
        <w:rPr>
          <w:rFonts w:ascii="Times New Roman" w:eastAsia="宋体" w:hAnsi="Times New Roman" w:cs="Times New Roman" w:hint="eastAsia"/>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8D4B00">
        <w:rPr>
          <w:rFonts w:ascii="Times New Roman" w:eastAsia="宋体" w:hAnsi="Times New Roman" w:cs="Times New Roman" w:hint="eastAsia"/>
          <w:kern w:val="0"/>
          <w:szCs w:val="21"/>
        </w:rPr>
        <w:t>河南省鑫属实业有限公司</w:t>
      </w:r>
      <w:r>
        <w:rPr>
          <w:rFonts w:ascii="Times New Roman" w:eastAsia="宋体" w:hAnsi="Times New Roman" w:cs="Times New Roman" w:hint="eastAsia"/>
          <w:bCs/>
          <w:kern w:val="0"/>
          <w:szCs w:val="21"/>
        </w:rPr>
        <w:t>，符合</w:t>
      </w:r>
      <w:r>
        <w:rPr>
          <w:rFonts w:ascii="Times New Roman" w:eastAsia="宋体" w:hAnsi="Times New Roman" w:cs="Times New Roman"/>
          <w:bCs/>
          <w:kern w:val="0"/>
          <w:szCs w:val="21"/>
        </w:rPr>
        <w:t>GB/T 19022-2003</w:t>
      </w:r>
      <w:r>
        <w:rPr>
          <w:rFonts w:ascii="Times New Roman" w:eastAsia="宋体" w:hAnsi="Times New Roman" w:cs="Times New Roman" w:hint="eastAsia"/>
          <w:bCs/>
          <w:kern w:val="0"/>
          <w:szCs w:val="21"/>
        </w:rPr>
        <w:t>标准要求，对体系运行具有持续的有效性、符合性予以肯定。建议报请北京国标联合认证有限公司批准通过</w:t>
      </w:r>
      <w:r>
        <w:rPr>
          <w:rFonts w:ascii="Times New Roman" w:eastAsia="宋体" w:hAnsi="Times New Roman" w:cs="Times New Roman"/>
          <w:bCs/>
          <w:kern w:val="0"/>
          <w:szCs w:val="21"/>
        </w:rPr>
        <w:t>2021</w:t>
      </w:r>
      <w:r>
        <w:rPr>
          <w:rFonts w:ascii="Times New Roman" w:eastAsia="宋体" w:hAnsi="Times New Roman" w:cs="Times New Roman" w:hint="eastAsia"/>
          <w:bCs/>
          <w:kern w:val="0"/>
          <w:szCs w:val="21"/>
        </w:rPr>
        <w:t>年度监督审核。</w:t>
      </w:r>
    </w:p>
    <w:p w:rsidR="00787AFC" w:rsidRDefault="00787AFC" w:rsidP="00787AFC">
      <w:pPr>
        <w:widowControl/>
        <w:spacing w:line="360" w:lineRule="auto"/>
        <w:ind w:firstLineChars="200" w:firstLine="420"/>
        <w:rPr>
          <w:rFonts w:ascii="Times New Roman" w:eastAsia="宋体" w:hAnsi="Times New Roman" w:cs="Times New Roman"/>
          <w:bCs/>
          <w:kern w:val="0"/>
          <w:szCs w:val="21"/>
        </w:rPr>
      </w:pPr>
      <w:r>
        <w:rPr>
          <w:rFonts w:ascii="Times New Roman" w:eastAsia="宋体" w:hAnsi="Times New Roman" w:cs="Times New Roman" w:hint="eastAsia"/>
          <w:bCs/>
          <w:kern w:val="0"/>
          <w:szCs w:val="21"/>
        </w:rPr>
        <w:t>为了促进支持企业测量管理体系持续提高，建议企业</w:t>
      </w:r>
      <w:r>
        <w:rPr>
          <w:rFonts w:ascii="Times New Roman" w:eastAsia="宋体" w:hAnsi="Times New Roman" w:cs="Times New Roman" w:hint="eastAsia"/>
          <w:szCs w:val="21"/>
        </w:rPr>
        <w:t>继续</w:t>
      </w:r>
      <w:r>
        <w:rPr>
          <w:rFonts w:ascii="Times New Roman" w:eastAsia="宋体" w:hAnsi="Times New Roman" w:cs="Times New Roman" w:hint="eastAsia"/>
          <w:bCs/>
          <w:kern w:val="0"/>
          <w:szCs w:val="21"/>
        </w:rPr>
        <w:t>进一步</w:t>
      </w:r>
      <w:r w:rsidR="00327CC2">
        <w:rPr>
          <w:rFonts w:ascii="Times New Roman" w:eastAsia="宋体" w:hAnsi="Times New Roman" w:cs="Times New Roman" w:hint="eastAsia"/>
          <w:szCs w:val="21"/>
        </w:rPr>
        <w:t>提高测量设备有效性管理意识</w:t>
      </w:r>
      <w:r>
        <w:rPr>
          <w:rFonts w:ascii="Times New Roman" w:eastAsia="宋体" w:hAnsi="Times New Roman" w:cs="Times New Roman" w:hint="eastAsia"/>
          <w:szCs w:val="21"/>
        </w:rPr>
        <w:t>增强测量管理体系知识的培训宣贯，加强</w:t>
      </w:r>
      <w:r w:rsidR="001F145E">
        <w:rPr>
          <w:rFonts w:ascii="Times New Roman" w:eastAsia="宋体" w:hAnsi="Times New Roman" w:cs="Times New Roman" w:hint="eastAsia"/>
          <w:bCs/>
          <w:kern w:val="0"/>
          <w:szCs w:val="21"/>
        </w:rPr>
        <w:t>关键测量过程并有效性管理</w:t>
      </w:r>
      <w:r>
        <w:rPr>
          <w:rFonts w:ascii="Times New Roman" w:eastAsia="宋体" w:hAnsi="Times New Roman" w:cs="Times New Roman" w:hint="eastAsia"/>
          <w:szCs w:val="21"/>
        </w:rPr>
        <w:t>，</w:t>
      </w:r>
      <w:r>
        <w:rPr>
          <w:rFonts w:ascii="Times New Roman" w:eastAsia="宋体" w:hAnsi="Times New Roman" w:cs="Times New Roman" w:hint="eastAsia"/>
          <w:bCs/>
          <w:kern w:val="0"/>
          <w:szCs w:val="21"/>
        </w:rPr>
        <w:t>将测量管理体系的工作内容与企业产品质量提升挂钩，能够更加有效地发挥测量管理体系的作用。</w:t>
      </w:r>
    </w:p>
    <w:p w:rsidR="00787AFC" w:rsidRDefault="00787AFC" w:rsidP="00787AFC">
      <w:pPr>
        <w:widowControl/>
        <w:spacing w:line="360" w:lineRule="auto"/>
        <w:ind w:right="945" w:firstLineChars="750" w:firstLine="1575"/>
        <w:jc w:val="right"/>
        <w:rPr>
          <w:rFonts w:ascii="Times New Roman" w:eastAsia="宋体" w:hAnsi="Times New Roman" w:cs="Times New Roman"/>
          <w:kern w:val="0"/>
          <w:szCs w:val="21"/>
        </w:rPr>
      </w:pPr>
      <w:r>
        <w:rPr>
          <w:noProof/>
        </w:rPr>
        <w:drawing>
          <wp:anchor distT="0" distB="0" distL="114300" distR="114300" simplePos="0" relativeHeight="251660288" behindDoc="0" locked="0" layoutInCell="1" allowOverlap="1">
            <wp:simplePos x="0" y="0"/>
            <wp:positionH relativeFrom="column">
              <wp:posOffset>1226185</wp:posOffset>
            </wp:positionH>
            <wp:positionV relativeFrom="paragraph">
              <wp:posOffset>264795</wp:posOffset>
            </wp:positionV>
            <wp:extent cx="763905" cy="4406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3905" cy="44069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2219325</wp:posOffset>
            </wp:positionH>
            <wp:positionV relativeFrom="paragraph">
              <wp:posOffset>274955</wp:posOffset>
            </wp:positionV>
            <wp:extent cx="741680" cy="355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1680" cy="355600"/>
                    </a:xfrm>
                    <a:prstGeom prst="rect">
                      <a:avLst/>
                    </a:prstGeom>
                    <a:noFill/>
                  </pic:spPr>
                </pic:pic>
              </a:graphicData>
            </a:graphic>
          </wp:anchor>
        </w:drawing>
      </w:r>
    </w:p>
    <w:p w:rsidR="00787AFC" w:rsidRDefault="00787AFC" w:rsidP="00787AFC">
      <w:pPr>
        <w:widowControl/>
        <w:spacing w:line="360" w:lineRule="auto"/>
        <w:ind w:right="1785"/>
        <w:rPr>
          <w:rFonts w:ascii="Times New Roman" w:eastAsia="宋体" w:hAnsi="Times New Roman" w:cs="Times New Roman"/>
          <w:kern w:val="0"/>
          <w:szCs w:val="28"/>
        </w:rPr>
      </w:pPr>
      <w:r>
        <w:rPr>
          <w:rFonts w:ascii="Times New Roman" w:eastAsia="宋体" w:hAnsi="Times New Roman" w:cs="Times New Roman" w:hint="eastAsia"/>
          <w:kern w:val="0"/>
          <w:szCs w:val="28"/>
        </w:rPr>
        <w:t>审核员（签字）：</w:t>
      </w:r>
    </w:p>
    <w:p w:rsidR="003E4E80" w:rsidRDefault="003E4E80" w:rsidP="003E4E80">
      <w:pPr>
        <w:widowControl/>
        <w:spacing w:line="360" w:lineRule="auto"/>
        <w:ind w:right="-58"/>
        <w:jc w:val="left"/>
        <w:rPr>
          <w:rFonts w:ascii="Times New Roman" w:eastAsia="宋体" w:hAnsi="Times New Roman" w:cs="Times New Roman" w:hint="eastAsia"/>
          <w:kern w:val="0"/>
          <w:szCs w:val="21"/>
        </w:rPr>
      </w:pPr>
    </w:p>
    <w:p w:rsidR="00787AFC" w:rsidRDefault="00787AFC" w:rsidP="003E4E80">
      <w:pPr>
        <w:widowControl/>
        <w:spacing w:line="360" w:lineRule="auto"/>
        <w:ind w:right="-58"/>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日期：</w:t>
      </w:r>
      <w:r>
        <w:rPr>
          <w:rFonts w:ascii="Times New Roman" w:eastAsia="宋体" w:hAnsi="Times New Roman" w:cs="Times New Roman"/>
          <w:kern w:val="0"/>
          <w:szCs w:val="21"/>
        </w:rPr>
        <w:t>2021</w:t>
      </w:r>
      <w:r>
        <w:rPr>
          <w:rFonts w:ascii="Times New Roman" w:eastAsia="宋体" w:hAnsi="Times New Roman" w:cs="Times New Roman" w:hint="eastAsia"/>
          <w:kern w:val="0"/>
          <w:szCs w:val="21"/>
        </w:rPr>
        <w:t>年</w:t>
      </w:r>
      <w:r>
        <w:rPr>
          <w:rFonts w:ascii="Times New Roman" w:eastAsia="宋体" w:hAnsi="Times New Roman" w:cs="Times New Roman"/>
          <w:kern w:val="0"/>
          <w:szCs w:val="21"/>
        </w:rPr>
        <w:t>1</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1</w:t>
      </w:r>
      <w:r w:rsidR="002652BB">
        <w:rPr>
          <w:rFonts w:ascii="Times New Roman" w:eastAsia="宋体" w:hAnsi="Times New Roman" w:cs="Times New Roman"/>
          <w:kern w:val="0"/>
          <w:szCs w:val="21"/>
        </w:rPr>
        <w:t>8</w:t>
      </w:r>
      <w:r>
        <w:rPr>
          <w:rFonts w:ascii="Times New Roman" w:eastAsia="宋体" w:hAnsi="Times New Roman" w:cs="Times New Roman" w:hint="eastAsia"/>
          <w:kern w:val="0"/>
          <w:szCs w:val="21"/>
        </w:rPr>
        <w:t>日</w:t>
      </w:r>
    </w:p>
    <w:p w:rsidR="00787AFC" w:rsidRDefault="00787AFC" w:rsidP="00695B28">
      <w:pPr>
        <w:widowControl/>
        <w:tabs>
          <w:tab w:val="left" w:pos="7938"/>
        </w:tabs>
        <w:spacing w:line="360" w:lineRule="auto"/>
        <w:ind w:right="708" w:firstLineChars="1300" w:firstLine="2730"/>
        <w:rPr>
          <w:rFonts w:ascii="Times New Roman" w:eastAsia="宋体" w:hAnsi="Times New Roman" w:cs="Times New Roman"/>
          <w:kern w:val="0"/>
          <w:szCs w:val="28"/>
        </w:rPr>
      </w:pPr>
    </w:p>
    <w:p w:rsidR="00787AFC" w:rsidRPr="003E4E80" w:rsidRDefault="00787AFC" w:rsidP="00787AFC">
      <w:pPr>
        <w:widowControl/>
        <w:spacing w:line="360" w:lineRule="auto"/>
        <w:ind w:right="1050" w:firstLineChars="1400" w:firstLine="2940"/>
        <w:rPr>
          <w:rFonts w:ascii="Times New Roman" w:eastAsia="宋体" w:hAnsi="Times New Roman" w:cs="Times New Roman"/>
          <w:kern w:val="0"/>
          <w:szCs w:val="28"/>
        </w:rPr>
      </w:pPr>
    </w:p>
    <w:p w:rsidR="00863661" w:rsidRPr="00787AFC" w:rsidRDefault="00E90A85" w:rsidP="00787AFC">
      <w:pPr>
        <w:widowControl/>
        <w:spacing w:line="360" w:lineRule="auto"/>
        <w:rPr>
          <w:rFonts w:ascii="宋体" w:eastAsia="宋体" w:hAnsi="宋体" w:cs="宋体"/>
          <w:kern w:val="0"/>
          <w:szCs w:val="28"/>
        </w:rPr>
      </w:pPr>
      <w:bookmarkStart w:id="5" w:name="_GoBack"/>
      <w:bookmarkEnd w:id="5"/>
    </w:p>
    <w:sectPr w:rsidR="00863661" w:rsidRPr="00787AFC" w:rsidSect="002652BB">
      <w:headerReference w:type="default" r:id="rId11"/>
      <w:pgSz w:w="11906" w:h="16838"/>
      <w:pgMar w:top="1440" w:right="1133" w:bottom="1440" w:left="1276"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85" w:rsidRDefault="00E90A85">
      <w:r>
        <w:separator/>
      </w:r>
    </w:p>
  </w:endnote>
  <w:endnote w:type="continuationSeparator" w:id="1">
    <w:p w:rsidR="00E90A85" w:rsidRDefault="00E90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85" w:rsidRDefault="00E90A85">
      <w:r>
        <w:separator/>
      </w:r>
    </w:p>
  </w:footnote>
  <w:footnote w:type="continuationSeparator" w:id="1">
    <w:p w:rsidR="00E90A85" w:rsidRDefault="00E90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F592C">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154CE">
    <w:pPr>
      <w:pStyle w:val="a4"/>
      <w:pBdr>
        <w:bottom w:val="nil"/>
      </w:pBdr>
      <w:spacing w:line="320" w:lineRule="exact"/>
      <w:jc w:val="left"/>
      <w:rPr>
        <w:rStyle w:val="CharChar1"/>
        <w:rFonts w:ascii="Times New Roman" w:hAnsi="Times New Roman" w:cs="Times New Roman" w:hint="default"/>
        <w:szCs w:val="21"/>
      </w:rPr>
    </w:pPr>
    <w:r w:rsidRPr="005154CE">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9F592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9F592C">
      <w:rPr>
        <w:rStyle w:val="CharChar1"/>
        <w:rFonts w:ascii="Times New Roman" w:hAnsi="Times New Roman" w:cs="Times New Roman" w:hint="default"/>
        <w:szCs w:val="21"/>
      </w:rPr>
      <w:t>北京国标联合认证有限公司</w:t>
    </w:r>
  </w:p>
  <w:p w:rsidR="00863661" w:rsidRDefault="009F592C">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5154CE">
    <w:pPr>
      <w:rPr>
        <w:sz w:val="18"/>
        <w:szCs w:val="18"/>
      </w:rPr>
    </w:pPr>
    <w:r w:rsidRPr="005154CE">
      <w:rPr>
        <w:sz w:val="18"/>
      </w:rPr>
      <w:pict>
        <v:line id="直线 3" o:spid="_x0000_s3074" style="position:absolute;left:0;text-align:left;z-index:251658752" from="-23.7pt,2.35pt" to="436.9pt,3.05pt"/>
      </w:pict>
    </w:r>
    <w:bookmarkEnd w:id="6"/>
  </w:p>
  <w:p w:rsidR="00863661" w:rsidRDefault="00E90A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469E"/>
    <w:multiLevelType w:val="multilevel"/>
    <w:tmpl w:val="740C469E"/>
    <w:lvl w:ilvl="0">
      <w:start w:val="5"/>
      <w:numFmt w:val="japaneseCounting"/>
      <w:lvlText w:val="%1、"/>
      <w:lvlJc w:val="left"/>
      <w:pPr>
        <w:ind w:left="446" w:hanging="446"/>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A6E"/>
    <w:rsid w:val="00010DF9"/>
    <w:rsid w:val="00071762"/>
    <w:rsid w:val="001F145E"/>
    <w:rsid w:val="00235304"/>
    <w:rsid w:val="002652BB"/>
    <w:rsid w:val="0026689D"/>
    <w:rsid w:val="00323A6E"/>
    <w:rsid w:val="00327CC2"/>
    <w:rsid w:val="003360C2"/>
    <w:rsid w:val="003A0A94"/>
    <w:rsid w:val="003D3D6A"/>
    <w:rsid w:val="003E4E80"/>
    <w:rsid w:val="004317B4"/>
    <w:rsid w:val="00463A2B"/>
    <w:rsid w:val="004E4AB4"/>
    <w:rsid w:val="005154CE"/>
    <w:rsid w:val="00517BD2"/>
    <w:rsid w:val="00540D51"/>
    <w:rsid w:val="00564D3B"/>
    <w:rsid w:val="006074E7"/>
    <w:rsid w:val="006646FB"/>
    <w:rsid w:val="00691307"/>
    <w:rsid w:val="00695B28"/>
    <w:rsid w:val="00753401"/>
    <w:rsid w:val="00787AFC"/>
    <w:rsid w:val="008043C3"/>
    <w:rsid w:val="00810086"/>
    <w:rsid w:val="008D4B00"/>
    <w:rsid w:val="00906B4D"/>
    <w:rsid w:val="00976FDA"/>
    <w:rsid w:val="00977FDD"/>
    <w:rsid w:val="00990FE0"/>
    <w:rsid w:val="009F592C"/>
    <w:rsid w:val="00A14CCB"/>
    <w:rsid w:val="00AE7DE3"/>
    <w:rsid w:val="00CB2E15"/>
    <w:rsid w:val="00CE73E5"/>
    <w:rsid w:val="00CF6FF9"/>
    <w:rsid w:val="00D44C53"/>
    <w:rsid w:val="00E90A85"/>
    <w:rsid w:val="00EB1053"/>
    <w:rsid w:val="00ED7522"/>
    <w:rsid w:val="00F74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qFormat/>
    <w:rsid w:val="00787AFC"/>
    <w:pPr>
      <w:ind w:firstLineChars="200" w:firstLine="420"/>
    </w:pPr>
  </w:style>
</w:styles>
</file>

<file path=word/webSettings.xml><?xml version="1.0" encoding="utf-8"?>
<w:webSettings xmlns:r="http://schemas.openxmlformats.org/officeDocument/2006/relationships" xmlns:w="http://schemas.openxmlformats.org/wordprocessingml/2006/main">
  <w:divs>
    <w:div w:id="114905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72</cp:revision>
  <cp:lastPrinted>2017-09-01T06:24:00Z</cp:lastPrinted>
  <dcterms:created xsi:type="dcterms:W3CDTF">2015-10-10T03:59:00Z</dcterms:created>
  <dcterms:modified xsi:type="dcterms:W3CDTF">2021-01-28T03:23:00Z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