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江西金源有色地质测试有限公司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委托检测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签订项目合同书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委托协议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 w:hAnsi="宋体"/>
                <w:b w:val="0"/>
                <w:bCs w:val="0"/>
                <w:color w:val="000000"/>
                <w:spacing w:val="12"/>
                <w:sz w:val="21"/>
                <w:szCs w:val="21"/>
                <w:lang w:val="en-US" w:eastAsia="zh-CN"/>
              </w:rPr>
              <w:t>来样登记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样品加工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样品流转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样品检测分析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原始记录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原始数据校对与审核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检测报告编制、审核与签发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生产过程的风险主要是检测过程，制定了检测过程各工序作业指导书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default" w:ascii="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重要环境因素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噪声排放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化学废弃物排放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化学废气</w:t>
            </w:r>
            <w:r>
              <w:rPr>
                <w:rFonts w:hint="eastAsia" w:ascii="宋体" w:hAnsi="宋体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潜在火灾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粉尘的排放，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不可接受风险清单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火灾、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灼伤、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职业</w:t>
            </w:r>
            <w:r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  <w:t>伤害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机械伤害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制定了相应的管理方案和应急预案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HJ601-2011水质 甲醛的测定、HJ997-2018土壤和沉积物 醛、酮化合物的测定、《铜矿石、铅矿石和锌矿石化学分析方法铜量、铅量、锌量的测定》GBT14353.18-2014等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2021.1.21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D965F5A"/>
    <w:rsid w:val="5E6B0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2021-01-21T07:54:24Z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