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/>
          <w:bCs/>
          <w:color w:val="auto"/>
          <w:sz w:val="32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32"/>
        </w:rPr>
        <w:t>观 察 项（建议项） 报 告</w:t>
      </w:r>
      <w:bookmarkStart w:id="5" w:name="_GoBack"/>
      <w:bookmarkEnd w:id="5"/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广安兴荣电力安装工程有限公司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4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4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需关注内审的有效性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2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施工相关的证实性证据记录欠完整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4.05pt;margin-top:2.2pt;height:19.9pt;width:168.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-37观察项（建议项）03版)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5824BBF"/>
    <w:rsid w:val="31502D4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26</Words>
  <Characters>149</Characters>
  <Lines>1</Lines>
  <Paragraphs>1</Paragraphs>
  <TotalTime>11</TotalTime>
  <ScaleCrop>false</ScaleCrop>
  <LinksUpToDate>false</LinksUpToDate>
  <CharactersWithSpaces>174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李凤仪</cp:lastModifiedBy>
  <dcterms:modified xsi:type="dcterms:W3CDTF">2021-03-04T02:30:17Z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