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山西潞安技术咨询开发研究所有限公司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2019年10月17日 上午至2019年10月18日 上午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